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>
        <w:rPr>
          <w:rFonts w:ascii="Helvetica" w:hAnsi="Helvetica" w:cs="Helvetica"/>
          <w:b/>
          <w:bCs/>
          <w:sz w:val="20"/>
          <w:szCs w:val="20"/>
        </w:rPr>
      </w:r>
      <w:r>
        <w:rPr>
          <w:rFonts w:ascii="Helvetica" w:hAnsi="Helvetica" w:cs="Helvetica"/>
          <w:b/>
          <w:bCs/>
          <w:sz w:val="20"/>
          <w:szCs w:val="20"/>
        </w:rPr>
        <w:fldChar w:fldCharType="separate"/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726950">
        <w:rPr>
          <w:rFonts w:ascii="Helvetica" w:hAnsi="Helvetica" w:cs="Helvetica"/>
          <w:b/>
          <w:bCs/>
        </w:rPr>
      </w:r>
      <w:r w:rsidR="00726950">
        <w:rPr>
          <w:rFonts w:ascii="Helvetica" w:hAnsi="Helvetica" w:cs="Helvetica"/>
          <w:b/>
          <w:bCs/>
        </w:rPr>
        <w:fldChar w:fldCharType="separate"/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0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B57302">
        <w:rPr>
          <w:rFonts w:ascii="Helvetica" w:hAnsi="Helvetica" w:cs="Helvetica"/>
          <w:b/>
          <w:bCs/>
          <w:sz w:val="20"/>
          <w:szCs w:val="20"/>
        </w:rPr>
        <w:t>1</w:t>
      </w:r>
      <w:r w:rsidR="00D821C6">
        <w:rPr>
          <w:rFonts w:ascii="Helvetica" w:hAnsi="Helvetica" w:cs="Helvetica"/>
          <w:b/>
          <w:bCs/>
          <w:sz w:val="20"/>
          <w:szCs w:val="20"/>
        </w:rPr>
        <w:t>4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726950">
        <w:rPr>
          <w:rFonts w:ascii="Helvetica" w:hAnsi="Helvetica" w:cs="Helvetica"/>
        </w:rPr>
      </w:r>
      <w:r w:rsidR="00726950">
        <w:rPr>
          <w:rFonts w:ascii="Helvetica" w:hAnsi="Helvetica" w:cs="Helvetica"/>
        </w:rPr>
        <w:fldChar w:fldCharType="separate"/>
      </w:r>
      <w:r w:rsidR="00726950" w:rsidRPr="00BC3075">
        <w:rPr>
          <w:rFonts w:ascii="Helvetica" w:hAnsi="Helvetica" w:cs="Helvetica"/>
        </w:rPr>
        <w:fldChar w:fldCharType="end"/>
      </w:r>
      <w:bookmarkEnd w:id="1"/>
      <w:r w:rsidR="00BD4721">
        <w:rPr>
          <w:rFonts w:ascii="Helvetica" w:hAnsi="Helvetica" w:cs="Helvetica"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Spring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>
        <w:rPr>
          <w:rFonts w:ascii="Helvetica" w:hAnsi="Helvetica" w:cs="Helvetica"/>
          <w:b/>
          <w:bCs/>
          <w:sz w:val="20"/>
          <w:szCs w:val="20"/>
        </w:rPr>
        <w:t>1</w:t>
      </w:r>
      <w:r w:rsidR="00D821C6">
        <w:rPr>
          <w:rFonts w:ascii="Helvetica" w:hAnsi="Helvetica" w:cs="Helvetica"/>
          <w:b/>
          <w:bCs/>
          <w:sz w:val="20"/>
          <w:szCs w:val="20"/>
        </w:rPr>
        <w:t>5</w:t>
      </w:r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EB" w:rsidRPr="001D76E8" w:rsidRDefault="007479EB" w:rsidP="00C91386">
    <w:pPr>
      <w:pStyle w:val="Header"/>
      <w:jc w:val="right"/>
      <w:rPr>
        <w:sz w:val="20"/>
        <w:szCs w:val="20"/>
      </w:rPr>
    </w:pPr>
    <w:r w:rsidRPr="001D76E8">
      <w:rPr>
        <w:sz w:val="20"/>
        <w:szCs w:val="20"/>
      </w:rPr>
      <w:t xml:space="preserve">For use by </w:t>
    </w:r>
    <w:r>
      <w:rPr>
        <w:sz w:val="20"/>
        <w:szCs w:val="20"/>
      </w:rPr>
      <w:t xml:space="preserve">ISLs, senior ISLs, </w:t>
    </w:r>
    <w:r w:rsidRPr="001D76E8">
      <w:rPr>
        <w:sz w:val="20"/>
        <w:szCs w:val="20"/>
      </w:rPr>
      <w:t>lecturers</w:t>
    </w:r>
    <w:r>
      <w:rPr>
        <w:sz w:val="20"/>
        <w:szCs w:val="20"/>
      </w:rPr>
      <w:t>,</w:t>
    </w:r>
    <w:r w:rsidRPr="001D76E8">
      <w:rPr>
        <w:sz w:val="20"/>
        <w:szCs w:val="20"/>
      </w:rPr>
      <w:t xml:space="preserve"> and senior lecturers</w:t>
    </w:r>
  </w:p>
  <w:p w:rsidR="007479EB" w:rsidRPr="001D76E8" w:rsidRDefault="007479EB" w:rsidP="00C91386">
    <w:pPr>
      <w:pStyle w:val="Header"/>
      <w:jc w:val="right"/>
      <w:rPr>
        <w:sz w:val="20"/>
        <w:szCs w:val="20"/>
      </w:rPr>
    </w:pPr>
    <w:r w:rsidRPr="001D76E8">
      <w:rPr>
        <w:sz w:val="20"/>
        <w:szCs w:val="20"/>
      </w:rPr>
      <w:t>September 20</w:t>
    </w:r>
    <w:r>
      <w:rPr>
        <w:sz w:val="20"/>
        <w:szCs w:val="20"/>
      </w:rPr>
      <w:t>1</w:t>
    </w:r>
    <w:r w:rsidR="006313D6">
      <w:rPr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1D9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76C5A"/>
    <w:rsid w:val="00184318"/>
    <w:rsid w:val="00192F0B"/>
    <w:rsid w:val="001D0FEC"/>
    <w:rsid w:val="001D76E8"/>
    <w:rsid w:val="00245EDC"/>
    <w:rsid w:val="002935AB"/>
    <w:rsid w:val="002C6BB5"/>
    <w:rsid w:val="002E724B"/>
    <w:rsid w:val="003203F2"/>
    <w:rsid w:val="003428E6"/>
    <w:rsid w:val="00354EC0"/>
    <w:rsid w:val="00375296"/>
    <w:rsid w:val="003C7B6F"/>
    <w:rsid w:val="003E1C64"/>
    <w:rsid w:val="00407E82"/>
    <w:rsid w:val="00465B17"/>
    <w:rsid w:val="004E6D4D"/>
    <w:rsid w:val="004F08D9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F65A5"/>
    <w:rsid w:val="00812311"/>
    <w:rsid w:val="0081288C"/>
    <w:rsid w:val="00887802"/>
    <w:rsid w:val="008D394D"/>
    <w:rsid w:val="00907A09"/>
    <w:rsid w:val="0094122B"/>
    <w:rsid w:val="00986A04"/>
    <w:rsid w:val="009A7337"/>
    <w:rsid w:val="00A61B57"/>
    <w:rsid w:val="00AE7B48"/>
    <w:rsid w:val="00B17F99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E18F9"/>
    <w:rsid w:val="00DE1E4A"/>
    <w:rsid w:val="00E123EB"/>
    <w:rsid w:val="00E7019D"/>
    <w:rsid w:val="00EA29FD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subject/>
  <dc:creator>Information Services</dc:creator>
  <cp:keywords/>
  <cp:lastModifiedBy>rfrommer</cp:lastModifiedBy>
  <cp:revision>5</cp:revision>
  <cp:lastPrinted>2008-08-29T17:19:00Z</cp:lastPrinted>
  <dcterms:created xsi:type="dcterms:W3CDTF">2012-11-05T19:26:00Z</dcterms:created>
  <dcterms:modified xsi:type="dcterms:W3CDTF">2012-11-05T19:27:00Z</dcterms:modified>
</cp:coreProperties>
</file>