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B5" w:rsidRDefault="008929B5">
      <w:pPr>
        <w:pStyle w:val="Heading1"/>
        <w:jc w:val="center"/>
        <w:rPr>
          <w:b/>
        </w:rPr>
      </w:pPr>
      <w:r>
        <w:rPr>
          <w:b/>
        </w:rPr>
        <w:t>CHECKLIST FOR REAPPOINTMENT OF NON-TENURE-TRACK FACULTY</w:t>
      </w:r>
    </w:p>
    <w:p w:rsidR="00A53437" w:rsidRPr="00A53437" w:rsidRDefault="00A53437" w:rsidP="00A53437">
      <w:pPr>
        <w:jc w:val="center"/>
        <w:rPr>
          <w:color w:val="FF0000"/>
          <w:sz w:val="24"/>
          <w:szCs w:val="24"/>
        </w:rPr>
      </w:pPr>
      <w:r w:rsidRPr="00A53437">
        <w:rPr>
          <w:color w:val="FF0000"/>
          <w:sz w:val="24"/>
          <w:szCs w:val="24"/>
        </w:rPr>
        <w:t>(</w:t>
      </w:r>
      <w:proofErr w:type="gramStart"/>
      <w:r w:rsidRPr="00A53437">
        <w:rPr>
          <w:color w:val="FF0000"/>
          <w:sz w:val="24"/>
          <w:szCs w:val="24"/>
        </w:rPr>
        <w:t>to</w:t>
      </w:r>
      <w:proofErr w:type="gramEnd"/>
      <w:r w:rsidRPr="00A53437">
        <w:rPr>
          <w:color w:val="FF0000"/>
          <w:sz w:val="24"/>
          <w:szCs w:val="24"/>
        </w:rPr>
        <w:t xml:space="preserve"> be used for NTT faculty who are not being reviewed by the CFA)</w:t>
      </w:r>
    </w:p>
    <w:p w:rsidR="008929B5" w:rsidRDefault="008929B5">
      <w:pPr>
        <w:jc w:val="center"/>
        <w:rPr>
          <w:sz w:val="24"/>
        </w:rPr>
      </w:pPr>
    </w:p>
    <w:p w:rsidR="008929B5" w:rsidRPr="00F309D8" w:rsidRDefault="008929B5">
      <w:pPr>
        <w:pStyle w:val="BodyText"/>
        <w:rPr>
          <w:sz w:val="22"/>
          <w:szCs w:val="22"/>
        </w:rPr>
      </w:pPr>
      <w:r w:rsidRPr="00F309D8">
        <w:rPr>
          <w:sz w:val="22"/>
          <w:szCs w:val="22"/>
        </w:rPr>
        <w:t xml:space="preserve">The reappointment of non-tenure-track members of the faculty is governed by procedures outlined in legislation.  (Please see </w:t>
      </w:r>
      <w:r w:rsidRPr="00F309D8">
        <w:rPr>
          <w:i/>
          <w:sz w:val="22"/>
          <w:szCs w:val="22"/>
        </w:rPr>
        <w:t>Articles of Government</w:t>
      </w:r>
      <w:r w:rsidRPr="00F309D8">
        <w:rPr>
          <w:sz w:val="22"/>
          <w:szCs w:val="22"/>
        </w:rPr>
        <w:t xml:space="preserve">, Book I, Article IX, </w:t>
      </w:r>
      <w:proofErr w:type="gramStart"/>
      <w:r w:rsidRPr="00F309D8">
        <w:rPr>
          <w:sz w:val="22"/>
          <w:szCs w:val="22"/>
        </w:rPr>
        <w:t>Section</w:t>
      </w:r>
      <w:proofErr w:type="gramEnd"/>
      <w:r w:rsidRPr="00F309D8">
        <w:rPr>
          <w:sz w:val="22"/>
          <w:szCs w:val="22"/>
        </w:rPr>
        <w:t xml:space="preserve"> 7</w:t>
      </w:r>
      <w:r w:rsidR="003250F2" w:rsidRPr="00F309D8">
        <w:rPr>
          <w:sz w:val="22"/>
          <w:szCs w:val="22"/>
        </w:rPr>
        <w:t>.</w:t>
      </w:r>
      <w:r w:rsidRPr="00F309D8">
        <w:rPr>
          <w:sz w:val="22"/>
          <w:szCs w:val="22"/>
        </w:rPr>
        <w:t xml:space="preserve">)  For each faculty member to be reappointed, please complete the checklist below and submit it together with the green form (Form B for contract) to the Office of the </w:t>
      </w:r>
      <w:r w:rsidR="000D229A" w:rsidRPr="00F309D8">
        <w:rPr>
          <w:sz w:val="22"/>
          <w:szCs w:val="22"/>
        </w:rPr>
        <w:t xml:space="preserve">Provost and </w:t>
      </w:r>
      <w:r w:rsidRPr="00F309D8">
        <w:rPr>
          <w:sz w:val="22"/>
          <w:szCs w:val="22"/>
        </w:rPr>
        <w:t>Dean of the College.</w:t>
      </w:r>
      <w:r w:rsidR="00FB1281" w:rsidRPr="00F309D8">
        <w:rPr>
          <w:sz w:val="22"/>
          <w:szCs w:val="22"/>
        </w:rPr>
        <w:t xml:space="preserve">  If the department</w:t>
      </w:r>
      <w:r w:rsidR="000D229A" w:rsidRPr="00F309D8">
        <w:rPr>
          <w:sz w:val="22"/>
          <w:szCs w:val="22"/>
        </w:rPr>
        <w:t>/program</w:t>
      </w:r>
      <w:r w:rsidR="00FB1281" w:rsidRPr="00F309D8">
        <w:rPr>
          <w:sz w:val="22"/>
          <w:szCs w:val="22"/>
        </w:rPr>
        <w:t xml:space="preserve"> is recommending a reappointment of more than one year, a detailed memo must accompany this form justifying the longer term.</w:t>
      </w:r>
    </w:p>
    <w:p w:rsidR="008929B5" w:rsidRDefault="008929B5">
      <w:pPr>
        <w:rPr>
          <w:sz w:val="24"/>
        </w:rPr>
      </w:pPr>
    </w:p>
    <w:p w:rsidR="008929B5" w:rsidRDefault="008929B5">
      <w:pPr>
        <w:rPr>
          <w:sz w:val="24"/>
          <w:u w:val="single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DEP</w:t>
      </w:r>
      <w:r w:rsidR="000D229A">
        <w:rPr>
          <w:sz w:val="24"/>
        </w:rPr>
        <w:t>T</w:t>
      </w:r>
      <w:proofErr w:type="gramStart"/>
      <w:r w:rsidR="000D229A">
        <w:rPr>
          <w:sz w:val="24"/>
        </w:rPr>
        <w:t>./</w:t>
      </w:r>
      <w:proofErr w:type="gramEnd"/>
      <w:r w:rsidR="000D229A">
        <w:rPr>
          <w:sz w:val="24"/>
        </w:rPr>
        <w:t>PROGRAM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309D8">
        <w:rPr>
          <w:sz w:val="24"/>
          <w:u w:val="single"/>
        </w:rPr>
        <w:t>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929B5" w:rsidRDefault="008929B5">
      <w:pPr>
        <w:rPr>
          <w:sz w:val="24"/>
        </w:rPr>
      </w:pPr>
    </w:p>
    <w:p w:rsidR="008929B5" w:rsidRDefault="008929B5">
      <w:pPr>
        <w:rPr>
          <w:sz w:val="24"/>
        </w:rPr>
      </w:pPr>
      <w:r>
        <w:rPr>
          <w:sz w:val="24"/>
        </w:rPr>
        <w:t>Dat</w:t>
      </w:r>
      <w:r w:rsidR="00720B02">
        <w:rPr>
          <w:sz w:val="24"/>
        </w:rPr>
        <w:t>es of class visit(s)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ab/>
      </w:r>
      <w:r w:rsidR="00720B02">
        <w:rPr>
          <w:sz w:val="24"/>
          <w:u w:val="single"/>
        </w:rPr>
        <w:tab/>
      </w:r>
      <w:r w:rsidR="00720B02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929B5" w:rsidRDefault="008929B5">
      <w:pPr>
        <w:rPr>
          <w:sz w:val="24"/>
        </w:rPr>
      </w:pPr>
    </w:p>
    <w:p w:rsidR="008929B5" w:rsidRDefault="008929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 w:rsidR="00720B02">
        <w:rPr>
          <w:sz w:val="24"/>
          <w:u w:val="single"/>
        </w:rPr>
        <w:tab/>
      </w:r>
      <w:r w:rsidR="00720B02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8929B5">
        <w:tc>
          <w:tcPr>
            <w:tcW w:w="9288" w:type="dxa"/>
          </w:tcPr>
          <w:p w:rsidR="008929B5" w:rsidRDefault="008929B5">
            <w:pPr>
              <w:rPr>
                <w:sz w:val="24"/>
              </w:rPr>
            </w:pPr>
          </w:p>
        </w:tc>
      </w:tr>
      <w:tr w:rsidR="008929B5">
        <w:tc>
          <w:tcPr>
            <w:tcW w:w="9288" w:type="dxa"/>
          </w:tcPr>
          <w:p w:rsidR="003250F2" w:rsidRDefault="003250F2">
            <w:pPr>
              <w:rPr>
                <w:sz w:val="24"/>
              </w:rPr>
            </w:pPr>
          </w:p>
        </w:tc>
      </w:tr>
    </w:tbl>
    <w:p w:rsidR="000D229A" w:rsidRDefault="000D229A" w:rsidP="000D229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0D229A" w:rsidTr="00FF0020">
        <w:tc>
          <w:tcPr>
            <w:tcW w:w="9288" w:type="dxa"/>
          </w:tcPr>
          <w:p w:rsidR="000D229A" w:rsidRPr="000D229A" w:rsidRDefault="000D229A" w:rsidP="00FF0020">
            <w:pPr>
              <w:rPr>
                <w:b/>
                <w:sz w:val="24"/>
              </w:rPr>
            </w:pPr>
            <w:r w:rsidRPr="000D229A">
              <w:rPr>
                <w:b/>
                <w:sz w:val="24"/>
              </w:rPr>
              <w:t>Evaluation of teaching (including class visit reports and review of SEQs):</w:t>
            </w:r>
          </w:p>
        </w:tc>
      </w:tr>
      <w:tr w:rsidR="000D229A" w:rsidTr="00FF0020">
        <w:tc>
          <w:tcPr>
            <w:tcW w:w="9288" w:type="dxa"/>
          </w:tcPr>
          <w:p w:rsidR="000D229A" w:rsidRDefault="000D229A" w:rsidP="00FF0020">
            <w:pPr>
              <w:rPr>
                <w:sz w:val="24"/>
              </w:rPr>
            </w:pPr>
          </w:p>
          <w:p w:rsidR="000D229A" w:rsidRDefault="000D229A" w:rsidP="00FF0020">
            <w:pPr>
              <w:rPr>
                <w:sz w:val="24"/>
              </w:rPr>
            </w:pPr>
          </w:p>
          <w:p w:rsidR="000D229A" w:rsidRDefault="000D229A" w:rsidP="00FF0020">
            <w:pPr>
              <w:rPr>
                <w:sz w:val="24"/>
              </w:rPr>
            </w:pPr>
          </w:p>
          <w:p w:rsidR="000D229A" w:rsidRDefault="000D229A" w:rsidP="00FF0020">
            <w:pPr>
              <w:rPr>
                <w:sz w:val="24"/>
              </w:rPr>
            </w:pPr>
          </w:p>
          <w:p w:rsidR="000D229A" w:rsidRDefault="000D229A" w:rsidP="00FF0020">
            <w:pPr>
              <w:rPr>
                <w:sz w:val="24"/>
              </w:rPr>
            </w:pPr>
          </w:p>
          <w:p w:rsidR="000D229A" w:rsidRDefault="000D229A" w:rsidP="00FF0020">
            <w:pPr>
              <w:rPr>
                <w:sz w:val="24"/>
              </w:rPr>
            </w:pPr>
          </w:p>
        </w:tc>
      </w:tr>
    </w:tbl>
    <w:p w:rsidR="000D229A" w:rsidRDefault="000D229A" w:rsidP="000D229A">
      <w:pPr>
        <w:rPr>
          <w:sz w:val="24"/>
        </w:rPr>
      </w:pPr>
    </w:p>
    <w:p w:rsidR="000D229A" w:rsidRDefault="000D229A" w:rsidP="000D229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0D229A" w:rsidTr="00FF0020">
        <w:tc>
          <w:tcPr>
            <w:tcW w:w="9288" w:type="dxa"/>
          </w:tcPr>
          <w:p w:rsidR="000D229A" w:rsidRPr="000D229A" w:rsidRDefault="000D229A" w:rsidP="00FF0020">
            <w:pPr>
              <w:rPr>
                <w:b/>
                <w:sz w:val="24"/>
              </w:rPr>
            </w:pPr>
            <w:r w:rsidRPr="000D229A">
              <w:rPr>
                <w:b/>
                <w:sz w:val="24"/>
              </w:rPr>
              <w:t>Review of other activities, as appropriate:</w:t>
            </w:r>
          </w:p>
        </w:tc>
      </w:tr>
      <w:tr w:rsidR="000D229A" w:rsidTr="00FF0020">
        <w:tc>
          <w:tcPr>
            <w:tcW w:w="9288" w:type="dxa"/>
          </w:tcPr>
          <w:p w:rsidR="000D229A" w:rsidRDefault="000D229A" w:rsidP="00FF0020">
            <w:pPr>
              <w:rPr>
                <w:sz w:val="24"/>
              </w:rPr>
            </w:pPr>
          </w:p>
          <w:p w:rsidR="000D229A" w:rsidRDefault="000D229A" w:rsidP="00FF0020">
            <w:pPr>
              <w:rPr>
                <w:sz w:val="24"/>
              </w:rPr>
            </w:pPr>
          </w:p>
          <w:p w:rsidR="000D229A" w:rsidRDefault="000D229A" w:rsidP="00FF0020">
            <w:pPr>
              <w:rPr>
                <w:sz w:val="24"/>
              </w:rPr>
            </w:pPr>
          </w:p>
          <w:p w:rsidR="000D229A" w:rsidRDefault="000D229A" w:rsidP="00FF0020">
            <w:pPr>
              <w:rPr>
                <w:sz w:val="24"/>
              </w:rPr>
            </w:pPr>
          </w:p>
          <w:p w:rsidR="000D229A" w:rsidRDefault="000D229A" w:rsidP="00FF0020">
            <w:pPr>
              <w:rPr>
                <w:sz w:val="24"/>
              </w:rPr>
            </w:pPr>
          </w:p>
          <w:p w:rsidR="000D229A" w:rsidRDefault="000D229A" w:rsidP="00FF0020">
            <w:pPr>
              <w:rPr>
                <w:sz w:val="24"/>
              </w:rPr>
            </w:pPr>
          </w:p>
        </w:tc>
      </w:tr>
    </w:tbl>
    <w:p w:rsidR="000D229A" w:rsidRDefault="000D229A" w:rsidP="000D229A">
      <w:pPr>
        <w:rPr>
          <w:sz w:val="24"/>
        </w:rPr>
      </w:pPr>
    </w:p>
    <w:p w:rsidR="008929B5" w:rsidRDefault="008929B5">
      <w:pPr>
        <w:rPr>
          <w:sz w:val="24"/>
        </w:rPr>
      </w:pPr>
    </w:p>
    <w:p w:rsidR="008929B5" w:rsidRDefault="008929B5">
      <w:pPr>
        <w:rPr>
          <w:sz w:val="24"/>
        </w:rPr>
      </w:pPr>
    </w:p>
    <w:p w:rsidR="008929B5" w:rsidRDefault="008929B5">
      <w:pPr>
        <w:rPr>
          <w:sz w:val="24"/>
        </w:rPr>
      </w:pPr>
    </w:p>
    <w:p w:rsidR="008929B5" w:rsidRDefault="008929B5">
      <w:pPr>
        <w:rPr>
          <w:sz w:val="24"/>
        </w:rPr>
      </w:pPr>
    </w:p>
    <w:p w:rsidR="00184700" w:rsidRDefault="00184700">
      <w:pPr>
        <w:rPr>
          <w:sz w:val="24"/>
        </w:rPr>
      </w:pPr>
    </w:p>
    <w:p w:rsidR="00184700" w:rsidRDefault="00184700">
      <w:pPr>
        <w:rPr>
          <w:sz w:val="24"/>
        </w:rPr>
      </w:pPr>
    </w:p>
    <w:p w:rsidR="00184700" w:rsidRDefault="00184700">
      <w:pPr>
        <w:rPr>
          <w:sz w:val="24"/>
        </w:rPr>
      </w:pPr>
    </w:p>
    <w:p w:rsidR="008929B5" w:rsidRDefault="008929B5">
      <w:pPr>
        <w:rPr>
          <w:sz w:val="24"/>
        </w:rPr>
      </w:pPr>
    </w:p>
    <w:p w:rsidR="008929B5" w:rsidRDefault="008929B5">
      <w:pPr>
        <w:rPr>
          <w:sz w:val="24"/>
        </w:rPr>
      </w:pPr>
    </w:p>
    <w:p w:rsidR="008929B5" w:rsidRDefault="008929B5">
      <w:pPr>
        <w:rPr>
          <w:sz w:val="24"/>
        </w:rPr>
      </w:pPr>
    </w:p>
    <w:p w:rsidR="008929B5" w:rsidRDefault="008929B5">
      <w:pPr>
        <w:rPr>
          <w:sz w:val="24"/>
        </w:rPr>
      </w:pPr>
    </w:p>
    <w:p w:rsidR="008929B5" w:rsidRPr="000D229A" w:rsidRDefault="008929B5" w:rsidP="003250F2">
      <w:pPr>
        <w:rPr>
          <w:b/>
          <w:u w:val="single"/>
        </w:rPr>
      </w:pPr>
      <w:r w:rsidRPr="000D229A">
        <w:rPr>
          <w:b/>
        </w:rPr>
        <w:t>DEPARTMENT</w:t>
      </w:r>
      <w:r w:rsidR="000D229A" w:rsidRPr="000D229A">
        <w:rPr>
          <w:b/>
        </w:rPr>
        <w:t xml:space="preserve">/PROGRAM </w:t>
      </w:r>
      <w:r w:rsidRPr="000D229A">
        <w:rPr>
          <w:b/>
        </w:rPr>
        <w:t>CHAIR</w:t>
      </w:r>
      <w:r w:rsidRPr="000D229A">
        <w:rPr>
          <w:b/>
          <w:u w:val="single"/>
        </w:rPr>
        <w:tab/>
      </w:r>
      <w:r w:rsidRPr="000D229A">
        <w:rPr>
          <w:b/>
          <w:u w:val="single"/>
        </w:rPr>
        <w:tab/>
      </w:r>
      <w:r w:rsidRPr="000D229A">
        <w:rPr>
          <w:b/>
          <w:u w:val="single"/>
        </w:rPr>
        <w:tab/>
      </w:r>
      <w:r w:rsidRPr="000D229A">
        <w:rPr>
          <w:b/>
          <w:u w:val="single"/>
        </w:rPr>
        <w:tab/>
      </w:r>
      <w:r w:rsidRPr="000D229A">
        <w:rPr>
          <w:b/>
          <w:u w:val="single"/>
        </w:rPr>
        <w:tab/>
      </w:r>
      <w:r w:rsidRPr="000D229A">
        <w:rPr>
          <w:b/>
        </w:rPr>
        <w:t>DATE</w:t>
      </w:r>
      <w:r w:rsidRPr="000D229A">
        <w:rPr>
          <w:b/>
          <w:u w:val="single"/>
        </w:rPr>
        <w:tab/>
      </w:r>
      <w:r w:rsidRPr="000D229A">
        <w:rPr>
          <w:b/>
          <w:u w:val="single"/>
        </w:rPr>
        <w:tab/>
      </w:r>
      <w:r w:rsidRPr="000D229A">
        <w:rPr>
          <w:b/>
          <w:u w:val="single"/>
        </w:rPr>
        <w:tab/>
      </w:r>
    </w:p>
    <w:p w:rsidR="00011449" w:rsidRDefault="00011449" w:rsidP="00011449">
      <w:pPr>
        <w:pStyle w:val="OmniPage770"/>
        <w:tabs>
          <w:tab w:val="left" w:pos="90"/>
        </w:tabs>
        <w:ind w:left="0"/>
        <w:rPr>
          <w:b/>
          <w:noProof w:val="0"/>
          <w:sz w:val="22"/>
          <w:szCs w:val="22"/>
        </w:rPr>
      </w:pPr>
      <w:bookmarkStart w:id="0" w:name="_GoBack"/>
      <w:bookmarkEnd w:id="0"/>
      <w:r>
        <w:rPr>
          <w:u w:val="single"/>
        </w:rPr>
        <w:br w:type="page"/>
      </w:r>
      <w:r>
        <w:rPr>
          <w:b/>
          <w:noProof w:val="0"/>
          <w:sz w:val="22"/>
          <w:szCs w:val="22"/>
        </w:rPr>
        <w:lastRenderedPageBreak/>
        <w:t>Visiting Lecturers</w:t>
      </w:r>
    </w:p>
    <w:p w:rsidR="00011449" w:rsidRDefault="00011449" w:rsidP="00011449">
      <w:pPr>
        <w:rPr>
          <w:sz w:val="22"/>
          <w:szCs w:val="22"/>
        </w:rPr>
      </w:pPr>
    </w:p>
    <w:p w:rsidR="00011449" w:rsidRDefault="00011449" w:rsidP="00011449">
      <w:pPr>
        <w:rPr>
          <w:sz w:val="24"/>
          <w:szCs w:val="24"/>
        </w:rPr>
      </w:pPr>
      <w:r>
        <w:rPr>
          <w:sz w:val="22"/>
          <w:szCs w:val="22"/>
        </w:rPr>
        <w:t xml:space="preserve">A visiting faculty member will have the title of Visiting Lecturer (see Articles of Government, Book I, Article IX, Section 7C, </w:t>
      </w:r>
      <w:r>
        <w:rPr>
          <w:i/>
          <w:sz w:val="22"/>
          <w:szCs w:val="22"/>
        </w:rPr>
        <w:t>Titles</w:t>
      </w:r>
      <w:r>
        <w:rPr>
          <w:sz w:val="22"/>
          <w:szCs w:val="22"/>
        </w:rPr>
        <w:t xml:space="preserve">).  A full-time visiting lecturer will teach </w:t>
      </w:r>
      <w:r>
        <w:rPr>
          <w:sz w:val="22"/>
          <w:szCs w:val="22"/>
          <w:u w:val="single"/>
        </w:rPr>
        <w:t>five</w:t>
      </w:r>
      <w:r>
        <w:rPr>
          <w:sz w:val="22"/>
          <w:szCs w:val="22"/>
        </w:rPr>
        <w:t xml:space="preserve"> courses; a visiting lecturer’s primary responsibility is teaching.  If departmental/program staffing needs warrant, a visiting lecturer may be reappointed for up to three additional years.  These initial reappointments are made by recommendation of the departmental Reappointments and Promotions (R&amp;P) committee and with the approval of the Provost/Dean of the College.  At least one class visit will be required for each reappointment term. The primary criterion for </w:t>
      </w:r>
      <w:r>
        <w:rPr>
          <w:rFonts w:cs="Arial"/>
          <w:sz w:val="22"/>
          <w:szCs w:val="22"/>
        </w:rPr>
        <w:t xml:space="preserve">appointment renewal </w:t>
      </w:r>
      <w:r>
        <w:rPr>
          <w:sz w:val="22"/>
          <w:szCs w:val="22"/>
        </w:rPr>
        <w:t xml:space="preserve">is quality of teaching.  Other criteria (professional development, departmental/college service) may also be considered.  Normally, visiting lecturers will be employed at the College for no more than four years.  </w:t>
      </w:r>
    </w:p>
    <w:p w:rsidR="00011449" w:rsidRPr="003250F2" w:rsidRDefault="00011449" w:rsidP="003250F2">
      <w:pPr>
        <w:rPr>
          <w:sz w:val="24"/>
          <w:u w:val="single"/>
        </w:rPr>
      </w:pPr>
    </w:p>
    <w:sectPr w:rsidR="00011449" w:rsidRPr="003250F2" w:rsidSect="00A67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D3" w:rsidRDefault="00DE40D3">
      <w:r>
        <w:separator/>
      </w:r>
    </w:p>
  </w:endnote>
  <w:endnote w:type="continuationSeparator" w:id="0">
    <w:p w:rsidR="00DE40D3" w:rsidRDefault="00DE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F2" w:rsidRDefault="003250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00" w:rsidRPr="00184700" w:rsidRDefault="00720B02">
    <w:pPr>
      <w:pStyle w:val="Footer"/>
      <w:rPr>
        <w:sz w:val="16"/>
      </w:rPr>
    </w:pPr>
    <w:r>
      <w:rPr>
        <w:sz w:val="16"/>
      </w:rPr>
      <w:t xml:space="preserve">(revised </w:t>
    </w:r>
    <w:r w:rsidR="00D63454">
      <w:rPr>
        <w:sz w:val="16"/>
      </w:rPr>
      <w:t>December 2010</w:t>
    </w:r>
    <w:r w:rsidR="00184700" w:rsidRPr="00184700">
      <w:rPr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F2" w:rsidRDefault="00325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D3" w:rsidRDefault="00DE40D3">
      <w:r>
        <w:separator/>
      </w:r>
    </w:p>
  </w:footnote>
  <w:footnote w:type="continuationSeparator" w:id="0">
    <w:p w:rsidR="00DE40D3" w:rsidRDefault="00DE4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F2" w:rsidRDefault="003250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F2" w:rsidRDefault="003250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F2" w:rsidRDefault="003250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B12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281"/>
    <w:rsid w:val="00011449"/>
    <w:rsid w:val="000D229A"/>
    <w:rsid w:val="00184700"/>
    <w:rsid w:val="001970AD"/>
    <w:rsid w:val="003250F2"/>
    <w:rsid w:val="00720B02"/>
    <w:rsid w:val="00823059"/>
    <w:rsid w:val="008929B5"/>
    <w:rsid w:val="00960384"/>
    <w:rsid w:val="009C1C9B"/>
    <w:rsid w:val="00A53437"/>
    <w:rsid w:val="00A67EC9"/>
    <w:rsid w:val="00A75CC1"/>
    <w:rsid w:val="00BF31AC"/>
    <w:rsid w:val="00C95A4D"/>
    <w:rsid w:val="00D63454"/>
    <w:rsid w:val="00DB7514"/>
    <w:rsid w:val="00DE40D3"/>
    <w:rsid w:val="00F309D8"/>
    <w:rsid w:val="00FB1281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EC9"/>
    <w:rPr>
      <w:lang w:eastAsia="zh-CN"/>
    </w:rPr>
  </w:style>
  <w:style w:type="paragraph" w:styleId="Heading1">
    <w:name w:val="heading 1"/>
    <w:basedOn w:val="Normal"/>
    <w:next w:val="Normal"/>
    <w:qFormat/>
    <w:rsid w:val="00A67EC9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A67EC9"/>
    <w:pPr>
      <w:keepNext/>
      <w:outlineLvl w:val="1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67EC9"/>
    <w:rPr>
      <w:sz w:val="24"/>
      <w:szCs w:val="24"/>
    </w:rPr>
  </w:style>
  <w:style w:type="paragraph" w:styleId="Header">
    <w:name w:val="header"/>
    <w:basedOn w:val="Normal"/>
    <w:rsid w:val="00184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47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23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059"/>
    <w:rPr>
      <w:rFonts w:ascii="Tahoma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nhideWhenUsed/>
    <w:rsid w:val="0001144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11449"/>
    <w:rPr>
      <w:sz w:val="24"/>
      <w:szCs w:val="24"/>
      <w:lang w:eastAsia="zh-CN"/>
    </w:rPr>
  </w:style>
  <w:style w:type="paragraph" w:customStyle="1" w:styleId="OmniPage770">
    <w:name w:val="OmniPage #770"/>
    <w:basedOn w:val="Normal"/>
    <w:rsid w:val="00011449"/>
    <w:pPr>
      <w:tabs>
        <w:tab w:val="left" w:pos="833"/>
        <w:tab w:val="right" w:pos="8855"/>
      </w:tabs>
      <w:ind w:left="2161"/>
    </w:pPr>
    <w:rPr>
      <w:noProof/>
    </w:rPr>
  </w:style>
  <w:style w:type="character" w:styleId="FootnoteReference">
    <w:name w:val="footnote reference"/>
    <w:basedOn w:val="DefaultParagraphFont"/>
    <w:unhideWhenUsed/>
    <w:rsid w:val="000114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</vt:lpstr>
    </vt:vector>
  </TitlesOfParts>
  <Company>Wellesley College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</dc:title>
  <dc:subject/>
  <dc:creator>Elizabeth Lieberman </dc:creator>
  <cp:keywords/>
  <dc:description/>
  <cp:lastModifiedBy>Ruth E. Frommer</cp:lastModifiedBy>
  <cp:revision>3</cp:revision>
  <cp:lastPrinted>2010-12-16T17:01:00Z</cp:lastPrinted>
  <dcterms:created xsi:type="dcterms:W3CDTF">2010-12-16T17:42:00Z</dcterms:created>
  <dcterms:modified xsi:type="dcterms:W3CDTF">2017-03-31T16:02:00Z</dcterms:modified>
</cp:coreProperties>
</file>