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12" w:val="single"/>
        </w:tblBorders>
        <w:tblLayout w:type="fixed"/>
        <w:tblLook w:val="0400"/>
      </w:tblPr>
      <w:tblGrid>
        <w:gridCol w:w="4230"/>
        <w:gridCol w:w="6570"/>
        <w:tblGridChange w:id="0">
          <w:tblGrid>
            <w:gridCol w:w="4230"/>
            <w:gridCol w:w="6570"/>
          </w:tblGrid>
        </w:tblGridChange>
      </w:tblGrid>
      <w:tr>
        <w:trPr>
          <w:trHeight w:val="1840" w:hRule="atLeast"/>
        </w:trPr>
        <w:tc>
          <w:tcPr/>
          <w:p w:rsidR="00000000" w:rsidDel="00000000" w:rsidP="00000000" w:rsidRDefault="00000000" w:rsidRPr="00000000" w14:paraId="00000002">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Pr>
              <w:drawing>
                <wp:inline distB="0" distT="0" distL="0" distR="0">
                  <wp:extent cx="2104094" cy="119715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04094" cy="119715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NATIONAL  SCIENCE FOUNDATION PROPOSAL PREPARATION AND SUBMISSION CHECKLIST </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FOR PROPOSALS SUBMITTED ON OR AFTER 25 FEBRUARY 2019</w:t>
            </w:r>
          </w:p>
          <w:p w:rsidR="00000000" w:rsidDel="00000000" w:rsidP="00000000" w:rsidRDefault="00000000" w:rsidRPr="00000000" w14:paraId="00000005">
            <w:pPr>
              <w:tabs>
                <w:tab w:val="center" w:pos="4680"/>
                <w:tab w:val="right" w:pos="9360"/>
              </w:tabs>
              <w:rPr>
                <w:rFonts w:ascii="Arial" w:cs="Arial" w:eastAsia="Arial" w:hAnsi="Arial"/>
                <w:sz w:val="20"/>
                <w:szCs w:val="20"/>
              </w:rPr>
            </w:pPr>
            <w:r w:rsidDel="00000000" w:rsidR="00000000" w:rsidRPr="00000000">
              <w:rPr>
                <w:i w:val="1"/>
                <w:color w:val="999999"/>
                <w:rtl w:val="0"/>
              </w:rPr>
              <w:t xml:space="preserve">Questions? Contact Penny J. Miceli, PhD, CRA (pmiceli@wellesley.edu)</w:t>
            </w:r>
            <w:r w:rsidDel="00000000" w:rsidR="00000000" w:rsidRPr="00000000">
              <w:rPr>
                <w:rtl w:val="0"/>
              </w:rPr>
            </w:r>
          </w:p>
        </w:tc>
      </w:tr>
    </w:tbl>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OVERVIEW</w:t>
      </w:r>
    </w:p>
    <w:p w:rsidR="00000000" w:rsidDel="00000000" w:rsidP="00000000" w:rsidRDefault="00000000" w:rsidRPr="00000000" w14:paraId="00000008">
      <w:pPr>
        <w:spacing w:after="0" w:line="240" w:lineRule="auto"/>
        <w:rPr>
          <w:rFonts w:ascii="Arial" w:cs="Arial" w:eastAsia="Arial" w:hAnsi="Arial"/>
          <w:sz w:val="19"/>
          <w:szCs w:val="19"/>
        </w:rPr>
      </w:pPr>
      <w:r w:rsidDel="00000000" w:rsidR="00000000" w:rsidRPr="00000000">
        <w:rPr>
          <w:rFonts w:ascii="Arial" w:cs="Arial" w:eastAsia="Arial" w:hAnsi="Arial"/>
          <w:sz w:val="20"/>
          <w:szCs w:val="20"/>
          <w:rtl w:val="0"/>
        </w:rPr>
        <w:t xml:space="preserve">The National Science Foundation has established standard proposal preparation instructions and guidance through the Proposal &amp; Award Policies &amp; Procedures Guide </w:t>
      </w:r>
      <w:hyperlink r:id="rId7">
        <w:r w:rsidDel="00000000" w:rsidR="00000000" w:rsidRPr="00000000">
          <w:rPr>
            <w:rFonts w:ascii="Arial" w:cs="Arial" w:eastAsia="Arial" w:hAnsi="Arial"/>
            <w:color w:val="1155cc"/>
            <w:sz w:val="20"/>
            <w:szCs w:val="20"/>
            <w:u w:val="single"/>
            <w:rtl w:val="0"/>
          </w:rPr>
          <w:t xml:space="preserve">[PAPPG] </w:t>
        </w:r>
      </w:hyperlink>
      <w:r w:rsidDel="00000000" w:rsidR="00000000" w:rsidRPr="00000000">
        <w:rPr>
          <w:rFonts w:ascii="Arial" w:cs="Arial" w:eastAsia="Arial" w:hAnsi="Arial"/>
          <w:sz w:val="20"/>
          <w:szCs w:val="20"/>
          <w:rtl w:val="0"/>
        </w:rPr>
        <w:t xml:space="preserve">(and as excerpted in this checklist). The standards listed in the PAPPG are the minimum standards. Please also note that additional information regarding proposal preparation and submission may be available in the program solicitation and may deviate from this checklist. </w:t>
      </w:r>
      <w:r w:rsidDel="00000000" w:rsidR="00000000" w:rsidRPr="00000000">
        <w:rPr>
          <w:rFonts w:ascii="Arial" w:cs="Arial" w:eastAsia="Arial" w:hAnsi="Arial"/>
          <w:sz w:val="19"/>
          <w:szCs w:val="19"/>
          <w:rtl w:val="0"/>
        </w:rPr>
        <w:t xml:space="preserve">This checklist is not intended to substitute for the instructions found in the Guide or a thorough, careful review of materials prior to submission.  </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OSR will submit the application via </w:t>
      </w:r>
      <w:hyperlink r:id="rId8">
        <w:r w:rsidDel="00000000" w:rsidR="00000000" w:rsidRPr="00000000">
          <w:rPr>
            <w:rFonts w:ascii="Arial" w:cs="Arial" w:eastAsia="Arial" w:hAnsi="Arial"/>
            <w:color w:val="1155cc"/>
            <w:sz w:val="19"/>
            <w:szCs w:val="19"/>
            <w:u w:val="single"/>
            <w:rtl w:val="0"/>
          </w:rPr>
          <w:t xml:space="preserve">NSF FASTLANE</w:t>
        </w:r>
      </w:hyperlink>
      <w:r w:rsidDel="00000000" w:rsidR="00000000" w:rsidRPr="00000000">
        <w:rPr>
          <w:rFonts w:ascii="Arial" w:cs="Arial" w:eastAsia="Arial" w:hAnsi="Arial"/>
          <w:sz w:val="19"/>
          <w:szCs w:val="19"/>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If there are any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subcontracts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involved in your proposal, </w:t>
      </w:r>
      <w:r w:rsidDel="00000000" w:rsidR="00000000" w:rsidRPr="00000000">
        <w:rPr>
          <w:rFonts w:ascii="Arial" w:cs="Arial" w:eastAsia="Arial" w:hAnsi="Arial"/>
          <w:sz w:val="19"/>
          <w:szCs w:val="19"/>
          <w:rtl w:val="0"/>
        </w:rPr>
        <w:t xml:space="preserve">or if this will be part of a  </w:t>
      </w:r>
      <w:r w:rsidDel="00000000" w:rsidR="00000000" w:rsidRPr="00000000">
        <w:rPr>
          <w:rFonts w:ascii="Arial" w:cs="Arial" w:eastAsia="Arial" w:hAnsi="Arial"/>
          <w:b w:val="1"/>
          <w:sz w:val="19"/>
          <w:szCs w:val="19"/>
          <w:rtl w:val="0"/>
        </w:rPr>
        <w:t xml:space="preserve">collaborative proposal submission</w:t>
      </w:r>
      <w:r w:rsidDel="00000000" w:rsidR="00000000" w:rsidRPr="00000000">
        <w:rPr>
          <w:rFonts w:ascii="Arial" w:cs="Arial" w:eastAsia="Arial" w:hAnsi="Arial"/>
          <w:sz w:val="19"/>
          <w:szCs w:val="19"/>
          <w:rtl w:val="0"/>
        </w:rPr>
        <w:t xml:space="preserve">, notify</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OSR as soon as possible to receive </w:t>
      </w:r>
      <w:r w:rsidDel="00000000" w:rsidR="00000000" w:rsidRPr="00000000">
        <w:rPr>
          <w:rFonts w:ascii="Arial" w:cs="Arial" w:eastAsia="Arial" w:hAnsi="Arial"/>
          <w:sz w:val="19"/>
          <w:szCs w:val="19"/>
          <w:rtl w:val="0"/>
        </w:rPr>
        <w:t xml:space="preserve">additional instructions</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9"/>
          <w:szCs w:val="19"/>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 PI is responsible for assembling the </w:t>
      </w:r>
      <w:r w:rsidDel="00000000" w:rsidR="00000000" w:rsidRPr="00000000">
        <w:rPr>
          <w:rFonts w:ascii="Arial" w:cs="Arial" w:eastAsia="Arial" w:hAnsi="Arial"/>
          <w:sz w:val="19"/>
          <w:szCs w:val="19"/>
          <w:rtl w:val="0"/>
        </w:rPr>
        <w:t xml:space="preserve">necessary</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information and PDF attachments and uploading them to </w:t>
      </w:r>
      <w:r w:rsidDel="00000000" w:rsidR="00000000" w:rsidRPr="00000000">
        <w:rPr>
          <w:rFonts w:ascii="Arial" w:cs="Arial" w:eastAsia="Arial" w:hAnsi="Arial"/>
          <w:sz w:val="19"/>
          <w:szCs w:val="19"/>
          <w:rtl w:val="0"/>
        </w:rPr>
        <w:t xml:space="preserve">FASTLANE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OSR is happy to review</w:t>
      </w:r>
      <w:r w:rsidDel="00000000" w:rsidR="00000000" w:rsidRPr="00000000">
        <w:rPr>
          <w:rFonts w:ascii="Arial" w:cs="Arial" w:eastAsia="Arial" w:hAnsi="Arial"/>
          <w:sz w:val="19"/>
          <w:szCs w:val="19"/>
          <w:rtl w:val="0"/>
        </w:rPr>
        <w:t xml:space="preserve"> and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consult, as requested</w:t>
      </w:r>
      <w:r w:rsidDel="00000000" w:rsidR="00000000" w:rsidRPr="00000000">
        <w:rPr>
          <w:rFonts w:ascii="Arial" w:cs="Arial" w:eastAsia="Arial" w:hAnsi="Arial"/>
          <w:sz w:val="19"/>
          <w:szCs w:val="19"/>
          <w:rtl w:val="0"/>
        </w:rPr>
        <w:t xml:space="preserve">). You have the option of requesting enhanced OSR services with appropriate advanced notice and adjustment to the timeline (see below).</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mallCaps w:val="1"/>
          <w:sz w:val="20"/>
          <w:szCs w:val="20"/>
        </w:rPr>
      </w:pPr>
      <w:r w:rsidDel="00000000" w:rsidR="00000000" w:rsidRPr="00000000">
        <w:rPr>
          <w:rFonts w:ascii="Arial" w:cs="Arial" w:eastAsia="Arial" w:hAnsi="Arial"/>
          <w:b w:val="1"/>
          <w:smallCaps w:val="1"/>
          <w:color w:val="a61c00"/>
          <w:sz w:val="20"/>
          <w:szCs w:val="20"/>
          <w:rtl w:val="0"/>
        </w:rPr>
        <w:t xml:space="preserve">YOUR FUNDING OPPORTUNITY ANNOUNCEMENT (FOA) GUIDELINES:</w:t>
      </w:r>
      <w:r w:rsidDel="00000000" w:rsidR="00000000" w:rsidRPr="00000000">
        <w:rPr>
          <w:rFonts w:ascii="Arial" w:cs="Arial" w:eastAsia="Arial" w:hAnsi="Arial"/>
          <w:b w:val="1"/>
          <w:smallCaps w:val="1"/>
          <w:sz w:val="20"/>
          <w:szCs w:val="20"/>
          <w:rtl w:val="0"/>
        </w:rPr>
        <w:t xml:space="preserve"> [Link] (can be customized by OSR...please contact us)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19"/>
          <w:szCs w:val="19"/>
        </w:rPr>
      </w:pPr>
      <w:r w:rsidDel="00000000" w:rsidR="00000000" w:rsidRPr="00000000">
        <w:rPr>
          <w:rFonts w:ascii="Arial" w:cs="Arial" w:eastAsia="Arial" w:hAnsi="Arial"/>
          <w:b w:val="1"/>
          <w:smallCaps w:val="1"/>
          <w:color w:val="a61c00"/>
          <w:sz w:val="20"/>
          <w:szCs w:val="20"/>
          <w:rtl w:val="0"/>
        </w:rPr>
        <w:t xml:space="preserve">YOUR TIMELINE:</w:t>
      </w:r>
      <w:r w:rsidDel="00000000" w:rsidR="00000000" w:rsidRPr="00000000">
        <w:rPr>
          <w:rFonts w:ascii="Arial" w:cs="Arial" w:eastAsia="Arial" w:hAnsi="Arial"/>
          <w:b w:val="1"/>
          <w:smallCaps w:val="1"/>
          <w:color w:val="cc4125"/>
          <w:sz w:val="20"/>
          <w:szCs w:val="20"/>
          <w:rtl w:val="0"/>
        </w:rPr>
        <w:t xml:space="preserve"> </w:t>
      </w:r>
      <w:r w:rsidDel="00000000" w:rsidR="00000000" w:rsidRPr="00000000">
        <w:rPr>
          <w:rFonts w:ascii="Arial" w:cs="Arial" w:eastAsia="Arial" w:hAnsi="Arial"/>
          <w:b w:val="1"/>
          <w:smallCaps w:val="1"/>
          <w:sz w:val="20"/>
          <w:szCs w:val="20"/>
          <w:rtl w:val="0"/>
        </w:rPr>
        <w:t xml:space="preserve">(can be customized by OSR...please contact us)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19"/>
          <w:szCs w:val="19"/>
        </w:rPr>
      </w:pPr>
      <w:r w:rsidDel="00000000" w:rsidR="00000000" w:rsidRPr="00000000">
        <w:rPr>
          <w:rtl w:val="0"/>
        </w:rPr>
      </w:r>
    </w:p>
    <w:tbl>
      <w:tblPr>
        <w:tblStyle w:val="Table2"/>
        <w:tblW w:w="11385.0" w:type="dxa"/>
        <w:jc w:val="left"/>
        <w:tblInd w:w="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90"/>
        <w:gridCol w:w="2595"/>
        <w:tblGridChange w:id="0">
          <w:tblGrid>
            <w:gridCol w:w="8790"/>
            <w:gridCol w:w="259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19"/>
                <w:szCs w:val="19"/>
              </w:rPr>
            </w:pPr>
            <w:r w:rsidDel="00000000" w:rsidR="00000000" w:rsidRPr="00000000">
              <w:rPr>
                <w:rFonts w:ascii="Arial" w:cs="Arial" w:eastAsia="Arial" w:hAnsi="Arial"/>
                <w:b w:val="1"/>
                <w:color w:val="ffffff"/>
                <w:sz w:val="19"/>
                <w:szCs w:val="19"/>
                <w:rtl w:val="0"/>
              </w:rPr>
              <w:t xml:space="preserve">Sponsor Deadline (Date) XX/XX/XXXX</w:t>
            </w:r>
          </w:p>
        </w:tc>
        <w:tc>
          <w:tcPr>
            <w:tcBorders>
              <w:top w:color="000000" w:space="0" w:sz="4" w:val="single"/>
              <w:left w:color="000000" w:space="0" w:sz="0" w:val="nil"/>
              <w:bottom w:color="000000" w:space="0" w:sz="4" w:val="single"/>
              <w:right w:color="000000"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19"/>
                <w:szCs w:val="19"/>
              </w:rPr>
            </w:pPr>
            <w:r w:rsidDel="00000000" w:rsidR="00000000" w:rsidRPr="00000000">
              <w:rPr>
                <w:rFonts w:ascii="Arial" w:cs="Arial" w:eastAsia="Arial" w:hAnsi="Arial"/>
                <w:b w:val="1"/>
                <w:color w:val="ffffff"/>
                <w:sz w:val="19"/>
                <w:szCs w:val="19"/>
                <w:rtl w:val="0"/>
              </w:rPr>
              <w:t xml:space="preserve">Internal Deadlines</w:t>
            </w:r>
          </w:p>
        </w:tc>
      </w:tr>
      <w:tr>
        <w:trPr>
          <w:trHeight w:val="400" w:hRule="atLeast"/>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9"/>
                <w:szCs w:val="19"/>
              </w:rPr>
            </w:pPr>
            <w:r w:rsidDel="00000000" w:rsidR="00000000" w:rsidRPr="00000000">
              <w:rPr>
                <w:rFonts w:ascii="Arial" w:cs="Arial" w:eastAsia="Arial" w:hAnsi="Arial"/>
                <w:b w:val="1"/>
                <w:sz w:val="19"/>
                <w:szCs w:val="19"/>
                <w:rtl w:val="0"/>
              </w:rPr>
              <w:t xml:space="preserve">Initiate a Proposal in Sponsor System &amp; Ensure OSR has Access</w:t>
            </w:r>
            <w:r w:rsidDel="00000000" w:rsidR="00000000" w:rsidRPr="00000000">
              <w:rPr>
                <w:rtl w:val="0"/>
              </w:rPr>
            </w:r>
          </w:p>
          <w:p w:rsidR="00000000" w:rsidDel="00000000" w:rsidP="00000000" w:rsidRDefault="00000000" w:rsidRPr="00000000" w14:paraId="00000015">
            <w:pPr>
              <w:widowControl w:val="0"/>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If you need an NSF FastLane account established, request registration through</w:t>
            </w:r>
            <w:hyperlink r:id="rId9">
              <w:r w:rsidDel="00000000" w:rsidR="00000000" w:rsidRPr="00000000">
                <w:rPr>
                  <w:rFonts w:ascii="Arial" w:cs="Arial" w:eastAsia="Arial" w:hAnsi="Arial"/>
                  <w:color w:val="1155cc"/>
                  <w:sz w:val="19"/>
                  <w:szCs w:val="19"/>
                  <w:u w:val="single"/>
                  <w:rtl w:val="0"/>
                </w:rPr>
                <w:t xml:space="preserve"> research.gov.</w:t>
              </w:r>
            </w:hyperlink>
            <w:r w:rsidDel="00000000" w:rsidR="00000000" w:rsidRPr="00000000">
              <w:rPr>
                <w:rtl w:val="0"/>
              </w:rPr>
            </w:r>
          </w:p>
          <w:p w:rsidR="00000000" w:rsidDel="00000000" w:rsidP="00000000" w:rsidRDefault="00000000" w:rsidRPr="00000000" w14:paraId="00000016">
            <w:pPr>
              <w:widowControl w:val="0"/>
              <w:spacing w:after="0" w:line="276"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7">
            <w:pPr>
              <w:widowControl w:val="0"/>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If this will be a </w:t>
            </w:r>
            <w:r w:rsidDel="00000000" w:rsidR="00000000" w:rsidRPr="00000000">
              <w:rPr>
                <w:rFonts w:ascii="Arial" w:cs="Arial" w:eastAsia="Arial" w:hAnsi="Arial"/>
                <w:b w:val="1"/>
                <w:sz w:val="19"/>
                <w:szCs w:val="19"/>
                <w:rtl w:val="0"/>
              </w:rPr>
              <w:t xml:space="preserve">collaborative proposal submission</w:t>
            </w:r>
            <w:r w:rsidDel="00000000" w:rsidR="00000000" w:rsidRPr="00000000">
              <w:rPr>
                <w:rFonts w:ascii="Arial" w:cs="Arial" w:eastAsia="Arial" w:hAnsi="Arial"/>
                <w:sz w:val="19"/>
                <w:szCs w:val="19"/>
                <w:rtl w:val="0"/>
              </w:rPr>
              <w:t xml:space="preserve">, provide OSR with contact information of collaborating institution’s sponsored research office representative so that the two institutions can link the proposals in Fastlane.</w:t>
            </w:r>
          </w:p>
          <w:p w:rsidR="00000000" w:rsidDel="00000000" w:rsidP="00000000" w:rsidRDefault="00000000" w:rsidRPr="00000000" w14:paraId="00000018">
            <w:pPr>
              <w:widowControl w:val="0"/>
              <w:spacing w:after="0" w:line="276" w:lineRule="auto"/>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19">
            <w:pPr>
              <w:widowControl w:val="0"/>
              <w:spacing w:after="0" w:line="276" w:lineRule="auto"/>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Inform OSR if you will need added hands-on support (e.g. budget worksheet drafting, budget justification drafting, narrative review, formatting, or navigating the sponsor’s system, etc.). These </w:t>
            </w:r>
            <w:r w:rsidDel="00000000" w:rsidR="00000000" w:rsidRPr="00000000">
              <w:rPr>
                <w:rFonts w:ascii="Arial" w:cs="Arial" w:eastAsia="Arial" w:hAnsi="Arial"/>
                <w:b w:val="1"/>
                <w:i w:val="1"/>
                <w:sz w:val="19"/>
                <w:szCs w:val="19"/>
                <w:rtl w:val="0"/>
              </w:rPr>
              <w:t xml:space="preserve">enhanced services </w:t>
            </w:r>
            <w:r w:rsidDel="00000000" w:rsidR="00000000" w:rsidRPr="00000000">
              <w:rPr>
                <w:rFonts w:ascii="Arial" w:cs="Arial" w:eastAsia="Arial" w:hAnsi="Arial"/>
                <w:i w:val="1"/>
                <w:sz w:val="19"/>
                <w:szCs w:val="19"/>
                <w:rtl w:val="0"/>
              </w:rPr>
              <w:t xml:space="preserve">may require extra time to be built into the timeline, but generally can be accomplished over the course of the month leading up to the sponsor’s deadline, if we have enough notice.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30 days prior to deadline</w:t>
            </w:r>
          </w:p>
        </w:tc>
      </w:tr>
      <w:tr>
        <w:trPr>
          <w:trHeight w:val="420" w:hRule="atLeast"/>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rPr>
            </w:pPr>
            <w:r w:rsidDel="00000000" w:rsidR="00000000" w:rsidRPr="00000000">
              <w:rPr>
                <w:rFonts w:ascii="Arial" w:cs="Arial" w:eastAsia="Arial" w:hAnsi="Arial"/>
                <w:b w:val="1"/>
                <w:sz w:val="19"/>
                <w:szCs w:val="19"/>
                <w:rtl w:val="0"/>
              </w:rPr>
              <w:t xml:space="preserve">If including Subrecipients (rare for NSF), secure appropriate paperwork from collaborating institution (final approved versions)</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Subrecipient Commitment Form, signed by institutional official</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Sub Budget (R&amp;R Budget Form) and Budget Justification</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Statement of Work</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Biosketches for Subrecipient Key Personnel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10 days prior to deadline</w:t>
            </w:r>
          </w:p>
        </w:tc>
      </w:tr>
      <w:tr>
        <w:trPr>
          <w:trHeight w:val="420" w:hRule="atLeast"/>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9"/>
                <w:szCs w:val="19"/>
              </w:rPr>
            </w:pPr>
            <w:hyperlink r:id="rId10">
              <w:r w:rsidDel="00000000" w:rsidR="00000000" w:rsidRPr="00000000">
                <w:rPr>
                  <w:rFonts w:ascii="Arial" w:cs="Arial" w:eastAsia="Arial" w:hAnsi="Arial"/>
                  <w:b w:val="1"/>
                  <w:color w:val="1155cc"/>
                  <w:sz w:val="19"/>
                  <w:szCs w:val="19"/>
                  <w:u w:val="single"/>
                  <w:rtl w:val="0"/>
                </w:rPr>
                <w:t xml:space="preserve">Internal Routing Process</w:t>
              </w:r>
            </w:hyperlink>
            <w:r w:rsidDel="00000000" w:rsidR="00000000" w:rsidRPr="00000000">
              <w:rPr>
                <w:rFonts w:ascii="Arial" w:cs="Arial" w:eastAsia="Arial" w:hAnsi="Arial"/>
                <w:b w:val="1"/>
                <w:sz w:val="19"/>
                <w:szCs w:val="19"/>
                <w:rtl w:val="0"/>
              </w:rPr>
              <w:t xml:space="preserve"> completed by this date. Note, it can take several days to gather the required institutional approvals, so plan accordingly.</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Requires Proposal Summary (basic project description, can be draft form)</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Requires Final </w:t>
            </w:r>
            <w:hyperlink r:id="rId11">
              <w:r w:rsidDel="00000000" w:rsidR="00000000" w:rsidRPr="00000000">
                <w:rPr>
                  <w:rFonts w:ascii="Arial" w:cs="Arial" w:eastAsia="Arial" w:hAnsi="Arial"/>
                  <w:color w:val="1155cc"/>
                  <w:sz w:val="19"/>
                  <w:szCs w:val="19"/>
                  <w:u w:val="single"/>
                  <w:rtl w:val="0"/>
                </w:rPr>
                <w:t xml:space="preserve">Internal Budget Worksheet</w:t>
              </w:r>
            </w:hyperlink>
            <w:r w:rsidDel="00000000" w:rsidR="00000000" w:rsidRPr="00000000">
              <w:rPr>
                <w:rFonts w:ascii="Arial" w:cs="Arial" w:eastAsia="Arial" w:hAnsi="Arial"/>
                <w:sz w:val="19"/>
                <w:szCs w:val="19"/>
                <w:rtl w:val="0"/>
              </w:rPr>
              <w:t xml:space="preserve"> </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Requires </w:t>
            </w:r>
            <w:hyperlink r:id="rId12">
              <w:r w:rsidDel="00000000" w:rsidR="00000000" w:rsidRPr="00000000">
                <w:rPr>
                  <w:rFonts w:ascii="Arial" w:cs="Arial" w:eastAsia="Arial" w:hAnsi="Arial"/>
                  <w:color w:val="1155cc"/>
                  <w:sz w:val="19"/>
                  <w:szCs w:val="19"/>
                  <w:u w:val="single"/>
                  <w:rtl w:val="0"/>
                </w:rPr>
                <w:t xml:space="preserve">Financial Conflicts of Interest Screening/Disclosure</w:t>
              </w:r>
            </w:hyperlink>
            <w:r w:rsidDel="00000000" w:rsidR="00000000" w:rsidRPr="00000000">
              <w:rPr>
                <w:rFonts w:ascii="Arial" w:cs="Arial" w:eastAsia="Arial" w:hAnsi="Arial"/>
                <w:sz w:val="19"/>
                <w:szCs w:val="19"/>
                <w:rtl w:val="0"/>
              </w:rPr>
              <w:t xml:space="preserve"> (required at least annually)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7 days prior to deadline</w:t>
            </w:r>
          </w:p>
        </w:tc>
      </w:tr>
      <w:tr>
        <w:trPr>
          <w:trHeight w:val="900" w:hRule="atLeast"/>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Upload Documents to Sponsor System for OSR Review</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Everything should be in final form </w:t>
            </w:r>
            <w:r w:rsidDel="00000000" w:rsidR="00000000" w:rsidRPr="00000000">
              <w:rPr>
                <w:rFonts w:ascii="Arial" w:cs="Arial" w:eastAsia="Arial" w:hAnsi="Arial"/>
                <w:i w:val="1"/>
                <w:sz w:val="19"/>
                <w:szCs w:val="19"/>
                <w:rtl w:val="0"/>
              </w:rPr>
              <w:t xml:space="preserve">except</w:t>
            </w:r>
            <w:r w:rsidDel="00000000" w:rsidR="00000000" w:rsidRPr="00000000">
              <w:rPr>
                <w:rFonts w:ascii="Arial" w:cs="Arial" w:eastAsia="Arial" w:hAnsi="Arial"/>
                <w:sz w:val="19"/>
                <w:szCs w:val="19"/>
                <w:rtl w:val="0"/>
              </w:rPr>
              <w:t xml:space="preserve"> for Proposal Summary/Abstract, Project Description, and References Cited (which may be in draft form for this stage of review).</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76" w:lineRule="auto"/>
              <w:rPr>
                <w:rFonts w:ascii="Arial" w:cs="Arial" w:eastAsia="Arial" w:hAnsi="Arial"/>
                <w:sz w:val="19"/>
                <w:szCs w:val="19"/>
              </w:rPr>
            </w:pPr>
            <w:r w:rsidDel="00000000" w:rsidR="00000000" w:rsidRPr="00000000">
              <w:rPr>
                <w:rFonts w:ascii="Arial" w:cs="Arial" w:eastAsia="Arial" w:hAnsi="Arial"/>
                <w:i w:val="1"/>
                <w:sz w:val="19"/>
                <w:szCs w:val="19"/>
                <w:rtl w:val="0"/>
              </w:rPr>
              <w:t xml:space="preserve">4 days prior to deadline</w:t>
            </w: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Proposal Completion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Upload </w:t>
            </w:r>
            <w:r w:rsidDel="00000000" w:rsidR="00000000" w:rsidRPr="00000000">
              <w:rPr>
                <w:rFonts w:ascii="Arial" w:cs="Arial" w:eastAsia="Arial" w:hAnsi="Arial"/>
                <w:i w:val="1"/>
                <w:sz w:val="19"/>
                <w:szCs w:val="19"/>
                <w:rtl w:val="0"/>
              </w:rPr>
              <w:t xml:space="preserve">Final</w:t>
            </w:r>
            <w:r w:rsidDel="00000000" w:rsidR="00000000" w:rsidRPr="00000000">
              <w:rPr>
                <w:rFonts w:ascii="Arial" w:cs="Arial" w:eastAsia="Arial" w:hAnsi="Arial"/>
                <w:sz w:val="19"/>
                <w:szCs w:val="19"/>
                <w:rtl w:val="0"/>
              </w:rPr>
              <w:t xml:space="preserve"> Proposal Summary, </w:t>
            </w:r>
            <w:r w:rsidDel="00000000" w:rsidR="00000000" w:rsidRPr="00000000">
              <w:rPr>
                <w:rFonts w:ascii="Arial" w:cs="Arial" w:eastAsia="Arial" w:hAnsi="Arial"/>
                <w:i w:val="1"/>
                <w:sz w:val="19"/>
                <w:szCs w:val="19"/>
                <w:rtl w:val="0"/>
              </w:rPr>
              <w:t xml:space="preserve">Final</w:t>
            </w:r>
            <w:r w:rsidDel="00000000" w:rsidR="00000000" w:rsidRPr="00000000">
              <w:rPr>
                <w:rFonts w:ascii="Arial" w:cs="Arial" w:eastAsia="Arial" w:hAnsi="Arial"/>
                <w:sz w:val="19"/>
                <w:szCs w:val="19"/>
                <w:rtl w:val="0"/>
              </w:rPr>
              <w:t xml:space="preserve"> Project Description, and </w:t>
            </w:r>
            <w:r w:rsidDel="00000000" w:rsidR="00000000" w:rsidRPr="00000000">
              <w:rPr>
                <w:rFonts w:ascii="Arial" w:cs="Arial" w:eastAsia="Arial" w:hAnsi="Arial"/>
                <w:i w:val="1"/>
                <w:sz w:val="19"/>
                <w:szCs w:val="19"/>
                <w:rtl w:val="0"/>
              </w:rPr>
              <w:t xml:space="preserve">Final</w:t>
            </w:r>
            <w:r w:rsidDel="00000000" w:rsidR="00000000" w:rsidRPr="00000000">
              <w:rPr>
                <w:rFonts w:ascii="Arial" w:cs="Arial" w:eastAsia="Arial" w:hAnsi="Arial"/>
                <w:sz w:val="19"/>
                <w:szCs w:val="19"/>
                <w:rtl w:val="0"/>
              </w:rPr>
              <w:t xml:space="preserve"> References Cited for final OSR review and submission.</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76" w:lineRule="auto"/>
              <w:rPr>
                <w:rFonts w:ascii="Arial" w:cs="Arial" w:eastAsia="Arial" w:hAnsi="Arial"/>
                <w:sz w:val="19"/>
                <w:szCs w:val="19"/>
              </w:rPr>
            </w:pPr>
            <w:r w:rsidDel="00000000" w:rsidR="00000000" w:rsidRPr="00000000">
              <w:rPr>
                <w:rFonts w:ascii="Arial" w:cs="Arial" w:eastAsia="Arial" w:hAnsi="Arial"/>
                <w:i w:val="1"/>
                <w:sz w:val="19"/>
                <w:szCs w:val="19"/>
                <w:rtl w:val="0"/>
              </w:rPr>
              <w:t xml:space="preserve">2 days prior to deadline</w:t>
            </w: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b w:val="1"/>
          <w:smallCaps w:val="1"/>
          <w:color w:val="a61c00"/>
          <w:sz w:val="20"/>
          <w:szCs w:val="20"/>
        </w:rPr>
      </w:pPr>
      <w:r w:rsidDel="00000000" w:rsidR="00000000" w:rsidRPr="00000000">
        <w:rPr>
          <w:rFonts w:ascii="Arial" w:cs="Arial" w:eastAsia="Arial" w:hAnsi="Arial"/>
          <w:b w:val="1"/>
          <w:smallCaps w:val="1"/>
          <w:color w:val="a61c00"/>
          <w:sz w:val="20"/>
          <w:szCs w:val="20"/>
          <w:rtl w:val="0"/>
        </w:rPr>
        <w:t xml:space="preserve">PROPOSAL PLANNING TASKS </w:t>
      </w:r>
    </w:p>
    <w:tbl>
      <w:tblPr>
        <w:tblStyle w:val="Table3"/>
        <w:tblW w:w="1141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105"/>
        <w:gridCol w:w="615"/>
        <w:gridCol w:w="105"/>
        <w:gridCol w:w="9960"/>
        <w:tblGridChange w:id="0">
          <w:tblGrid>
            <w:gridCol w:w="630"/>
            <w:gridCol w:w="105"/>
            <w:gridCol w:w="615"/>
            <w:gridCol w:w="105"/>
            <w:gridCol w:w="9960"/>
          </w:tblGrid>
        </w:tblGridChange>
      </w:tblGrid>
      <w:tr>
        <w:tc>
          <w:tcPr>
            <w:gridSpan w:val="2"/>
            <w:shd w:fill="000000" w:val="clear"/>
          </w:tcPr>
          <w:p w:rsidR="00000000" w:rsidDel="00000000" w:rsidP="00000000" w:rsidRDefault="00000000" w:rsidRPr="00000000" w14:paraId="0000002F">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30">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032">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33">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35">
            <w:pPr>
              <w:spacing w:after="0" w:line="240" w:lineRule="auto"/>
              <w:rPr>
                <w:rFonts w:ascii="Arial" w:cs="Arial" w:eastAsia="Arial" w:hAnsi="Arial"/>
                <w:b w:val="1"/>
                <w:smallCaps w:val="1"/>
                <w:sz w:val="14"/>
                <w:szCs w:val="14"/>
              </w:rPr>
            </w:pPr>
            <w:r w:rsidDel="00000000" w:rsidR="00000000" w:rsidRPr="00000000">
              <w:rPr>
                <w:rFonts w:ascii="Arial" w:cs="Arial" w:eastAsia="Arial" w:hAnsi="Arial"/>
                <w:b w:val="1"/>
                <w:smallCaps w:val="1"/>
                <w:sz w:val="14"/>
                <w:szCs w:val="14"/>
                <w:rtl w:val="0"/>
              </w:rPr>
              <w:t xml:space="preserve">Component</w:t>
            </w:r>
          </w:p>
        </w:tc>
      </w:tr>
      <w:tr>
        <w:tc>
          <w:tcPr/>
          <w:p w:rsidR="00000000" w:rsidDel="00000000" w:rsidP="00000000" w:rsidRDefault="00000000" w:rsidRPr="00000000" w14:paraId="00000036">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37">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39">
            <w:pPr>
              <w:rPr>
                <w:rFonts w:ascii="Arial" w:cs="Arial" w:eastAsia="Arial" w:hAnsi="Arial"/>
                <w:sz w:val="19"/>
                <w:szCs w:val="19"/>
              </w:rPr>
            </w:pPr>
            <w:r w:rsidDel="00000000" w:rsidR="00000000" w:rsidRPr="00000000">
              <w:rPr>
                <w:rFonts w:ascii="Arial" w:cs="Arial" w:eastAsia="Arial" w:hAnsi="Arial"/>
                <w:b w:val="1"/>
                <w:sz w:val="18"/>
                <w:szCs w:val="18"/>
                <w:rtl w:val="0"/>
              </w:rPr>
              <w:t xml:space="preserve">Departmental Planning: </w:t>
            </w:r>
            <w:r w:rsidDel="00000000" w:rsidR="00000000" w:rsidRPr="00000000">
              <w:rPr>
                <w:rFonts w:ascii="Arial" w:cs="Arial" w:eastAsia="Arial" w:hAnsi="Arial"/>
                <w:sz w:val="18"/>
                <w:szCs w:val="18"/>
                <w:rtl w:val="0"/>
              </w:rPr>
              <w:t xml:space="preserve"> As applicable, discuss course release, unpaid leave, additional staffing, or other unusual needs with Department Chair.</w:t>
            </w:r>
            <w:r w:rsidDel="00000000" w:rsidR="00000000" w:rsidRPr="00000000">
              <w:rPr>
                <w:rtl w:val="0"/>
              </w:rPr>
            </w:r>
          </w:p>
        </w:tc>
      </w:tr>
      <w:tr>
        <w:tc>
          <w:tcPr/>
          <w:p w:rsidR="00000000" w:rsidDel="00000000" w:rsidP="00000000" w:rsidRDefault="00000000" w:rsidRPr="00000000" w14:paraId="0000003B">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3C">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3E">
            <w:pPr>
              <w:spacing w:after="0" w:line="240" w:lineRule="auto"/>
              <w:rPr>
                <w:rFonts w:ascii="Arial" w:cs="Arial" w:eastAsia="Arial" w:hAnsi="Arial"/>
                <w:sz w:val="19"/>
                <w:szCs w:val="19"/>
              </w:rPr>
            </w:pPr>
            <w:r w:rsidDel="00000000" w:rsidR="00000000" w:rsidRPr="00000000">
              <w:rPr>
                <w:rFonts w:ascii="Arial" w:cs="Arial" w:eastAsia="Arial" w:hAnsi="Arial"/>
                <w:b w:val="1"/>
                <w:sz w:val="19"/>
                <w:szCs w:val="19"/>
                <w:rtl w:val="0"/>
              </w:rPr>
              <w:t xml:space="preserve">Personnel Planning: </w:t>
            </w:r>
            <w:r w:rsidDel="00000000" w:rsidR="00000000" w:rsidRPr="00000000">
              <w:rPr>
                <w:rFonts w:ascii="Arial" w:cs="Arial" w:eastAsia="Arial" w:hAnsi="Arial"/>
                <w:sz w:val="19"/>
                <w:szCs w:val="19"/>
                <w:rtl w:val="0"/>
              </w:rPr>
              <w:t xml:space="preserve"> </w:t>
            </w:r>
            <w:r w:rsidDel="00000000" w:rsidR="00000000" w:rsidRPr="00000000">
              <w:rPr>
                <w:rFonts w:ascii="Arial" w:cs="Arial" w:eastAsia="Arial" w:hAnsi="Arial"/>
                <w:sz w:val="19"/>
                <w:szCs w:val="19"/>
                <w:rtl w:val="0"/>
              </w:rPr>
              <w:t xml:space="preserve">For assistance with new personnel salary estimates contact Kelly Robinson in Human Resources (</w:t>
            </w:r>
            <w:r w:rsidDel="00000000" w:rsidR="00000000" w:rsidRPr="00000000">
              <w:rPr>
                <w:rFonts w:ascii="Arial" w:cs="Arial" w:eastAsia="Arial" w:hAnsi="Arial"/>
                <w:sz w:val="19"/>
                <w:szCs w:val="19"/>
                <w:highlight w:val="white"/>
                <w:rtl w:val="0"/>
              </w:rPr>
              <w:t xml:space="preserve">krobins5@wellesley.edu)</w:t>
            </w:r>
            <w:r w:rsidDel="00000000" w:rsidR="00000000" w:rsidRPr="00000000">
              <w:rPr>
                <w:rFonts w:ascii="Arial" w:cs="Arial" w:eastAsia="Arial" w:hAnsi="Arial"/>
                <w:sz w:val="19"/>
                <w:szCs w:val="19"/>
                <w:rtl w:val="0"/>
              </w:rPr>
              <w:t xml:space="preserve">. In the Science Center, discuss additional staffing plans with Cathy Summa.</w:t>
            </w:r>
            <w:r w:rsidDel="00000000" w:rsidR="00000000" w:rsidRPr="00000000">
              <w:rPr>
                <w:rtl w:val="0"/>
              </w:rPr>
            </w:r>
          </w:p>
        </w:tc>
      </w:tr>
      <w:tr>
        <w:tc>
          <w:tcPr/>
          <w:p w:rsidR="00000000" w:rsidDel="00000000" w:rsidP="00000000" w:rsidRDefault="00000000" w:rsidRPr="00000000" w14:paraId="00000040">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9"/>
                <w:szCs w:val="19"/>
              </w:rPr>
            </w:pPr>
            <w:r w:rsidDel="00000000" w:rsidR="00000000" w:rsidRPr="00000000">
              <w:rPr>
                <w:rFonts w:ascii="Arial" w:cs="Arial" w:eastAsia="Arial" w:hAnsi="Arial"/>
                <w:b w:val="1"/>
                <w:sz w:val="19"/>
                <w:szCs w:val="19"/>
                <w:rtl w:val="0"/>
              </w:rPr>
              <w:t xml:space="preserve">Space, Facilities, &amp; Equipment Planning:  </w:t>
            </w:r>
            <w:r w:rsidDel="00000000" w:rsidR="00000000" w:rsidRPr="00000000">
              <w:rPr>
                <w:rFonts w:ascii="Arial" w:cs="Arial" w:eastAsia="Arial" w:hAnsi="Arial"/>
                <w:sz w:val="19"/>
                <w:szCs w:val="19"/>
                <w:rtl w:val="0"/>
              </w:rPr>
              <w:t xml:space="preserve">Discuss new space needs (lab/studio/office), significant equipment/maintenance, or unusual requirements (e.g., biohazards) with your building coordinator.  (Sciences: contact Cathy Summa)</w:t>
            </w:r>
            <w:r w:rsidDel="00000000" w:rsidR="00000000" w:rsidRPr="00000000">
              <w:rPr>
                <w:rtl w:val="0"/>
              </w:rPr>
            </w:r>
          </w:p>
        </w:tc>
      </w:tr>
      <w:tr>
        <w:tc>
          <w:tcPr/>
          <w:p w:rsidR="00000000" w:rsidDel="00000000" w:rsidP="00000000" w:rsidRDefault="00000000" w:rsidRPr="00000000" w14:paraId="00000045">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9"/>
                <w:szCs w:val="19"/>
              </w:rPr>
            </w:pPr>
            <w:r w:rsidDel="00000000" w:rsidR="00000000" w:rsidRPr="00000000">
              <w:rPr>
                <w:rFonts w:ascii="Arial" w:cs="Arial" w:eastAsia="Arial" w:hAnsi="Arial"/>
                <w:b w:val="1"/>
                <w:sz w:val="19"/>
                <w:szCs w:val="19"/>
                <w:rtl w:val="0"/>
              </w:rPr>
              <w:t xml:space="preserve">Accessing templates/samples/tools:  </w:t>
            </w:r>
            <w:r w:rsidDel="00000000" w:rsidR="00000000" w:rsidRPr="00000000">
              <w:rPr>
                <w:rFonts w:ascii="Arial" w:cs="Arial" w:eastAsia="Arial" w:hAnsi="Arial"/>
                <w:sz w:val="19"/>
                <w:szCs w:val="19"/>
                <w:rtl w:val="0"/>
              </w:rPr>
              <w:t xml:space="preserve">OSR website has boilerplate/template/sample materials available. OSR also maintains a Successful Proposal Library (not posted, contact OSR for sample proposals if available). </w:t>
            </w:r>
            <w:hyperlink r:id="rId13">
              <w:r w:rsidDel="00000000" w:rsidR="00000000" w:rsidRPr="00000000">
                <w:rPr>
                  <w:rFonts w:ascii="Arial" w:cs="Arial" w:eastAsia="Arial" w:hAnsi="Arial"/>
                  <w:color w:val="1155cc"/>
                  <w:sz w:val="19"/>
                  <w:szCs w:val="19"/>
                  <w:u w:val="single"/>
                  <w:rtl w:val="0"/>
                </w:rPr>
                <w:t xml:space="preserve">https://www.wellesley.edu/sponsoredresearch/proposals</w:t>
              </w:r>
            </w:hyperlink>
            <w:r w:rsidDel="00000000" w:rsidR="00000000" w:rsidRPr="00000000">
              <w:rPr>
                <w:rtl w:val="0"/>
              </w:rPr>
            </w:r>
          </w:p>
        </w:tc>
      </w:tr>
      <w:tr>
        <w:tc>
          <w:tcPr/>
          <w:p w:rsidR="00000000" w:rsidDel="00000000" w:rsidP="00000000" w:rsidRDefault="00000000" w:rsidRPr="00000000" w14:paraId="0000004A">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9"/>
                <w:szCs w:val="19"/>
              </w:rPr>
            </w:pPr>
            <w:r w:rsidDel="00000000" w:rsidR="00000000" w:rsidRPr="00000000">
              <w:rPr>
                <w:rFonts w:ascii="Arial" w:cs="Arial" w:eastAsia="Arial" w:hAnsi="Arial"/>
                <w:b w:val="1"/>
                <w:sz w:val="19"/>
                <w:szCs w:val="19"/>
                <w:rtl w:val="0"/>
              </w:rPr>
              <w:t xml:space="preserve">Computing Resources Planning: </w:t>
            </w:r>
            <w:r w:rsidDel="00000000" w:rsidR="00000000" w:rsidRPr="00000000">
              <w:rPr>
                <w:rFonts w:ascii="Arial" w:cs="Arial" w:eastAsia="Arial" w:hAnsi="Arial"/>
                <w:sz w:val="19"/>
                <w:szCs w:val="19"/>
                <w:rtl w:val="0"/>
              </w:rPr>
              <w:t xml:space="preserve">Assistance is available for identifying resources and obtaining pricing estimates for your proposal. </w:t>
            </w:r>
            <w:hyperlink r:id="rId14">
              <w:r w:rsidDel="00000000" w:rsidR="00000000" w:rsidRPr="00000000">
                <w:rPr>
                  <w:rFonts w:ascii="Arial" w:cs="Arial" w:eastAsia="Arial" w:hAnsi="Arial"/>
                  <w:color w:val="1155cc"/>
                  <w:sz w:val="19"/>
                  <w:szCs w:val="19"/>
                  <w:u w:val="single"/>
                  <w:rtl w:val="0"/>
                </w:rPr>
                <w:t xml:space="preserve">https://www.wellesley.edu/sponsoredresearch/proposals/high-performance-computing-needs</w:t>
              </w:r>
            </w:hyperlink>
            <w:r w:rsidDel="00000000" w:rsidR="00000000" w:rsidRPr="00000000">
              <w:rPr>
                <w:rtl w:val="0"/>
              </w:rPr>
            </w:r>
          </w:p>
        </w:tc>
      </w:tr>
      <w:tr>
        <w:tc>
          <w:tcPr/>
          <w:p w:rsidR="00000000" w:rsidDel="00000000" w:rsidP="00000000" w:rsidRDefault="00000000" w:rsidRPr="00000000" w14:paraId="0000004F">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50">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52">
            <w:pPr>
              <w:spacing w:after="0" w:line="240" w:lineRule="auto"/>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Data Management Planning: </w:t>
            </w:r>
            <w:r w:rsidDel="00000000" w:rsidR="00000000" w:rsidRPr="00000000">
              <w:rPr>
                <w:rFonts w:ascii="Arial" w:cs="Arial" w:eastAsia="Arial" w:hAnsi="Arial"/>
                <w:sz w:val="19"/>
                <w:szCs w:val="19"/>
                <w:rtl w:val="0"/>
              </w:rPr>
              <w:t xml:space="preserve">Contact your research data librarian for support </w:t>
            </w:r>
            <w:hyperlink r:id="rId15">
              <w:r w:rsidDel="00000000" w:rsidR="00000000" w:rsidRPr="00000000">
                <w:rPr>
                  <w:rFonts w:ascii="Arial" w:cs="Arial" w:eastAsia="Arial" w:hAnsi="Arial"/>
                  <w:color w:val="1155cc"/>
                  <w:sz w:val="19"/>
                  <w:szCs w:val="19"/>
                  <w:u w:val="single"/>
                  <w:rtl w:val="0"/>
                </w:rPr>
                <w:t xml:space="preserve">http://libguides.wellesley.edu/open/DMP</w:t>
              </w:r>
            </w:hyperlink>
            <w:r w:rsidDel="00000000" w:rsidR="00000000" w:rsidRPr="00000000">
              <w:rPr>
                <w:rtl w:val="0"/>
              </w:rPr>
            </w:r>
          </w:p>
        </w:tc>
      </w:tr>
      <w:tr>
        <w:tc>
          <w:tcPr/>
          <w:p w:rsidR="00000000" w:rsidDel="00000000" w:rsidP="00000000" w:rsidRDefault="00000000" w:rsidRPr="00000000" w14:paraId="00000054">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55">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57">
            <w:pPr>
              <w:spacing w:after="0" w:line="240" w:lineRule="auto"/>
              <w:rPr>
                <w:rFonts w:ascii="Arial" w:cs="Arial" w:eastAsia="Arial" w:hAnsi="Arial"/>
                <w:sz w:val="19"/>
                <w:szCs w:val="19"/>
              </w:rPr>
            </w:pPr>
            <w:r w:rsidDel="00000000" w:rsidR="00000000" w:rsidRPr="00000000">
              <w:rPr>
                <w:rFonts w:ascii="Arial" w:cs="Arial" w:eastAsia="Arial" w:hAnsi="Arial"/>
                <w:b w:val="1"/>
                <w:sz w:val="19"/>
                <w:szCs w:val="19"/>
                <w:rtl w:val="0"/>
              </w:rPr>
              <w:t xml:space="preserve">Subrecipient Planning: </w:t>
            </w:r>
            <w:r w:rsidDel="00000000" w:rsidR="00000000" w:rsidRPr="00000000">
              <w:rPr>
                <w:rFonts w:ascii="Arial" w:cs="Arial" w:eastAsia="Arial" w:hAnsi="Arial"/>
                <w:sz w:val="19"/>
                <w:szCs w:val="19"/>
                <w:rtl w:val="0"/>
              </w:rPr>
              <w:t xml:space="preserve">If you plan to include subrecipient institutions, follow guidance on OSR webpage. </w:t>
            </w:r>
            <w:hyperlink r:id="rId16">
              <w:r w:rsidDel="00000000" w:rsidR="00000000" w:rsidRPr="00000000">
                <w:rPr>
                  <w:rFonts w:ascii="Arial" w:cs="Arial" w:eastAsia="Arial" w:hAnsi="Arial"/>
                  <w:color w:val="1155cc"/>
                  <w:sz w:val="19"/>
                  <w:szCs w:val="19"/>
                  <w:u w:val="single"/>
                  <w:rtl w:val="0"/>
                </w:rPr>
                <w:t xml:space="preserve">https://www.wellesley.edu/sponsoredresearch/proposals/collaboration-with-other-institutions</w:t>
              </w:r>
            </w:hyperlink>
            <w:r w:rsidDel="00000000" w:rsidR="00000000" w:rsidRPr="00000000">
              <w:rPr>
                <w:rtl w:val="0"/>
              </w:rPr>
            </w:r>
          </w:p>
        </w:tc>
      </w:tr>
    </w:tbl>
    <w:p w:rsidR="00000000" w:rsidDel="00000000" w:rsidP="00000000" w:rsidRDefault="00000000" w:rsidRPr="00000000" w14:paraId="00000059">
      <w:pPr>
        <w:spacing w:after="0" w:line="24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b w:val="1"/>
          <w:i w:val="1"/>
          <w:smallCaps w:val="1"/>
          <w:color w:val="a61c00"/>
          <w:sz w:val="20"/>
          <w:szCs w:val="20"/>
        </w:rPr>
      </w:pPr>
      <w:r w:rsidDel="00000000" w:rsidR="00000000" w:rsidRPr="00000000">
        <w:rPr>
          <w:rFonts w:ascii="Arial" w:cs="Arial" w:eastAsia="Arial" w:hAnsi="Arial"/>
          <w:b w:val="1"/>
          <w:smallCaps w:val="1"/>
          <w:color w:val="a61c00"/>
          <w:sz w:val="20"/>
          <w:szCs w:val="20"/>
          <w:rtl w:val="0"/>
        </w:rPr>
        <w:t xml:space="preserve">PROPOSAL DEVELOPMENT </w:t>
      </w:r>
      <w:r w:rsidDel="00000000" w:rsidR="00000000" w:rsidRPr="00000000">
        <w:rPr>
          <w:rFonts w:ascii="Arial" w:cs="Arial" w:eastAsia="Arial" w:hAnsi="Arial"/>
          <w:b w:val="1"/>
          <w:i w:val="1"/>
          <w:smallCaps w:val="1"/>
          <w:color w:val="a61c00"/>
          <w:sz w:val="20"/>
          <w:szCs w:val="20"/>
          <w:rtl w:val="0"/>
        </w:rPr>
        <w:t xml:space="preserve">(NSF FASTLANE COMPONENTS)</w:t>
      </w:r>
    </w:p>
    <w:p w:rsidR="00000000" w:rsidDel="00000000" w:rsidP="00000000" w:rsidRDefault="00000000" w:rsidRPr="00000000" w14:paraId="0000005C">
      <w:pPr>
        <w:spacing w:after="0" w:line="240" w:lineRule="auto"/>
        <w:rPr>
          <w:rFonts w:ascii="Arial" w:cs="Arial" w:eastAsia="Arial" w:hAnsi="Arial"/>
          <w:b w:val="1"/>
          <w:smallCaps w:val="1"/>
          <w:color w:val="a61c00"/>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GENERAL</w:t>
      </w:r>
    </w:p>
    <w:tbl>
      <w:tblPr>
        <w:tblStyle w:val="Table4"/>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05E">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5F">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061">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62">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64">
            <w:pPr>
              <w:spacing w:after="0" w:line="240" w:lineRule="auto"/>
              <w:rPr>
                <w:rFonts w:ascii="Arial" w:cs="Arial" w:eastAsia="Arial" w:hAnsi="Arial"/>
                <w:b w:val="1"/>
                <w:smallCaps w:val="1"/>
                <w:sz w:val="14"/>
                <w:szCs w:val="14"/>
              </w:rPr>
            </w:pPr>
            <w:r w:rsidDel="00000000" w:rsidR="00000000" w:rsidRPr="00000000">
              <w:rPr>
                <w:rFonts w:ascii="Arial" w:cs="Arial" w:eastAsia="Arial" w:hAnsi="Arial"/>
                <w:b w:val="1"/>
                <w:smallCaps w:val="1"/>
                <w:sz w:val="14"/>
                <w:szCs w:val="14"/>
                <w:rtl w:val="0"/>
              </w:rPr>
              <w:t xml:space="preserve">Component</w:t>
            </w:r>
          </w:p>
        </w:tc>
      </w:tr>
      <w:tr>
        <w:tc>
          <w:tcPr/>
          <w:p w:rsidR="00000000" w:rsidDel="00000000" w:rsidP="00000000" w:rsidRDefault="00000000" w:rsidRPr="00000000" w14:paraId="00000065">
            <w:pPr>
              <w:spacing w:after="0" w:line="240" w:lineRule="auto"/>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66">
            <w:pPr>
              <w:spacing w:after="0" w:line="240" w:lineRule="auto"/>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68">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Proposal is responsive to the program description/announcement/solicitation or to the PAPPG.  </w:t>
            </w:r>
          </w:p>
        </w:tc>
      </w:tr>
      <w:tr>
        <w:tc>
          <w:tcPr/>
          <w:p w:rsidR="00000000" w:rsidDel="00000000" w:rsidP="00000000" w:rsidRDefault="00000000" w:rsidRPr="00000000" w14:paraId="0000006A">
            <w:pPr>
              <w:spacing w:after="0" w:line="240" w:lineRule="auto"/>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6B">
            <w:pPr>
              <w:spacing w:after="0" w:line="240" w:lineRule="auto"/>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6D">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If a proposal has been previously declined and is being resubmitted, proposal has been revised to take into account the major comments from the prior NSF review.</w:t>
            </w:r>
          </w:p>
        </w:tc>
      </w:tr>
      <w:tr>
        <w:tc>
          <w:tcPr/>
          <w:p w:rsidR="00000000" w:rsidDel="00000000" w:rsidP="00000000" w:rsidRDefault="00000000" w:rsidRPr="00000000" w14:paraId="0000006F">
            <w:pPr>
              <w:spacing w:after="0" w:line="240" w:lineRule="auto"/>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70">
            <w:pPr>
              <w:spacing w:after="0" w:line="240" w:lineRule="auto"/>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72">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Proposed work is appropriate for funding by NSF, and is not a duplicate of, or substantially similar to, a proposal already under consideration by NSF from the same submitter. </w:t>
            </w:r>
          </w:p>
        </w:tc>
      </w:tr>
    </w:tbl>
    <w:p w:rsidR="00000000" w:rsidDel="00000000" w:rsidP="00000000" w:rsidRDefault="00000000" w:rsidRPr="00000000" w14:paraId="00000074">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PROPOSAL FORMAT</w:t>
      </w:r>
    </w:p>
    <w:tbl>
      <w:tblPr>
        <w:tblStyle w:val="Table5"/>
        <w:tblW w:w="1152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690"/>
        <w:gridCol w:w="10095"/>
        <w:tblGridChange w:id="0">
          <w:tblGrid>
            <w:gridCol w:w="735"/>
            <w:gridCol w:w="690"/>
            <w:gridCol w:w="10095"/>
          </w:tblGrid>
        </w:tblGridChange>
      </w:tblGrid>
      <w:tr>
        <w:tc>
          <w:tcPr>
            <w:shd w:fill="000000" w:val="clear"/>
          </w:tcPr>
          <w:p w:rsidR="00000000" w:rsidDel="00000000" w:rsidP="00000000" w:rsidRDefault="00000000" w:rsidRPr="00000000" w14:paraId="00000076">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77">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78">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  N/A</w:t>
            </w:r>
          </w:p>
          <w:p w:rsidR="00000000" w:rsidDel="00000000" w:rsidP="00000000" w:rsidRDefault="00000000" w:rsidRPr="00000000" w14:paraId="00000079">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7A">
            <w:pPr>
              <w:rPr>
                <w:rFonts w:ascii="Arial" w:cs="Arial" w:eastAsia="Arial" w:hAnsi="Arial"/>
                <w:b w:val="1"/>
                <w:smallCaps w:val="1"/>
                <w:sz w:val="14"/>
                <w:szCs w:val="14"/>
              </w:rPr>
            </w:pPr>
            <w:r w:rsidDel="00000000" w:rsidR="00000000" w:rsidRPr="00000000">
              <w:rPr>
                <w:rFonts w:ascii="Arial" w:cs="Arial" w:eastAsia="Arial" w:hAnsi="Arial"/>
                <w:b w:val="1"/>
                <w:smallCaps w:val="1"/>
                <w:sz w:val="14"/>
                <w:szCs w:val="14"/>
                <w:rtl w:val="0"/>
              </w:rPr>
              <w:t xml:space="preserve">Component</w:t>
            </w:r>
          </w:p>
        </w:tc>
      </w:tr>
      <w:tr>
        <w:tc>
          <w:tcPr/>
          <w:p w:rsidR="00000000" w:rsidDel="00000000" w:rsidP="00000000" w:rsidRDefault="00000000" w:rsidRPr="00000000" w14:paraId="0000007B">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7C">
            <w:pP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sz w:val="19"/>
                <w:szCs w:val="19"/>
                <w:rtl w:val="0"/>
              </w:rPr>
              <w:t xml:space="preserve">FastLane does not automatically paginate a proposal.  Applicants must paginate files prior to upload to FastLane.  </w:t>
            </w:r>
            <w:r w:rsidDel="00000000" w:rsidR="00000000" w:rsidRPr="00000000">
              <w:rPr>
                <w:rtl w:val="0"/>
              </w:rPr>
            </w:r>
          </w:p>
        </w:tc>
      </w:tr>
      <w:tr>
        <w:tc>
          <w:tcPr/>
          <w:p w:rsidR="00000000" w:rsidDel="00000000" w:rsidP="00000000" w:rsidRDefault="00000000" w:rsidRPr="00000000" w14:paraId="0000007E">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7F">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80">
            <w:pPr>
              <w:spacing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Proposals may use one of the following typefaces:</w:t>
            </w:r>
          </w:p>
          <w:p w:rsidR="00000000" w:rsidDel="00000000" w:rsidP="00000000" w:rsidRDefault="00000000" w:rsidRPr="00000000" w14:paraId="00000081">
            <w:pPr>
              <w:spacing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Arial, Courier New, or Palatino Linotype at a font size of 10 points or larger;</w:t>
            </w:r>
          </w:p>
          <w:p w:rsidR="00000000" w:rsidDel="00000000" w:rsidP="00000000" w:rsidRDefault="00000000" w:rsidRPr="00000000" w14:paraId="00000082">
            <w:pPr>
              <w:spacing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Times New Roman at a font size of 11 points or larger; or</w:t>
            </w:r>
          </w:p>
          <w:p w:rsidR="00000000" w:rsidDel="00000000" w:rsidP="00000000" w:rsidRDefault="00000000" w:rsidRPr="00000000" w14:paraId="00000083">
            <w:pPr>
              <w:spacing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Computer Modern family of fonts at a font size of 11 points or larger.</w:t>
            </w:r>
            <w:r w:rsidDel="00000000" w:rsidR="00000000" w:rsidRPr="00000000">
              <w:rPr>
                <w:rtl w:val="0"/>
              </w:rPr>
            </w:r>
          </w:p>
        </w:tc>
      </w:tr>
      <w:tr>
        <w:tc>
          <w:tcPr/>
          <w:p w:rsidR="00000000" w:rsidDel="00000000" w:rsidP="00000000" w:rsidRDefault="00000000" w:rsidRPr="00000000" w14:paraId="00000084">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85">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86">
            <w:pPr>
              <w:rPr>
                <w:rFonts w:ascii="Arial" w:cs="Arial" w:eastAsia="Arial" w:hAnsi="Arial"/>
                <w:sz w:val="19"/>
                <w:szCs w:val="19"/>
              </w:rPr>
            </w:pPr>
            <w:r w:rsidDel="00000000" w:rsidR="00000000" w:rsidRPr="00000000">
              <w:rPr>
                <w:rFonts w:ascii="Arial" w:cs="Arial" w:eastAsia="Arial" w:hAnsi="Arial"/>
                <w:sz w:val="19"/>
                <w:szCs w:val="19"/>
                <w:rtl w:val="0"/>
              </w:rPr>
              <w:t xml:space="preserve">A font size of less than 10 points may be used for mathematical formulas or equations, figures, table or diagram captions and when using a Symbol font to insert Greek letters or special characters. PIs are cautioned, however, that the text must still be readable. </w:t>
            </w:r>
          </w:p>
        </w:tc>
      </w:tr>
      <w:tr>
        <w:tc>
          <w:tcPr/>
          <w:p w:rsidR="00000000" w:rsidDel="00000000" w:rsidP="00000000" w:rsidRDefault="00000000" w:rsidRPr="00000000" w14:paraId="00000087">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88">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89">
            <w:pPr>
              <w:rPr>
                <w:rFonts w:ascii="Arial" w:cs="Arial" w:eastAsia="Arial" w:hAnsi="Arial"/>
                <w:sz w:val="19"/>
                <w:szCs w:val="19"/>
              </w:rPr>
            </w:pPr>
            <w:r w:rsidDel="00000000" w:rsidR="00000000" w:rsidRPr="00000000">
              <w:rPr>
                <w:rFonts w:ascii="Arial" w:cs="Arial" w:eastAsia="Arial" w:hAnsi="Arial"/>
                <w:sz w:val="19"/>
                <w:szCs w:val="19"/>
                <w:rtl w:val="0"/>
              </w:rPr>
              <w:t xml:space="preserve">No more than six lines of text within a vertical space of one inch and one inch margins.</w:t>
            </w:r>
            <w:r w:rsidDel="00000000" w:rsidR="00000000" w:rsidRPr="00000000">
              <w:rPr>
                <w:rtl w:val="0"/>
              </w:rPr>
            </w:r>
          </w:p>
        </w:tc>
      </w:tr>
      <w:tr>
        <w:tc>
          <w:tcPr/>
          <w:p w:rsidR="00000000" w:rsidDel="00000000" w:rsidP="00000000" w:rsidRDefault="00000000" w:rsidRPr="00000000" w14:paraId="0000008A">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8B">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8C">
            <w:pPr>
              <w:rPr>
                <w:rFonts w:ascii="Arial" w:cs="Arial" w:eastAsia="Arial" w:hAnsi="Arial"/>
                <w:sz w:val="19"/>
                <w:szCs w:val="19"/>
              </w:rPr>
            </w:pPr>
            <w:r w:rsidDel="00000000" w:rsidR="00000000" w:rsidRPr="00000000">
              <w:rPr>
                <w:rFonts w:ascii="Arial" w:cs="Arial" w:eastAsia="Arial" w:hAnsi="Arial"/>
                <w:sz w:val="19"/>
                <w:szCs w:val="19"/>
                <w:rtl w:val="0"/>
              </w:rPr>
              <w:t xml:space="preserve">Proposers are strongly encouraged to use only a standard, single-column format for the text.  </w:t>
            </w:r>
          </w:p>
        </w:tc>
      </w:tr>
    </w:tbl>
    <w:p w:rsidR="00000000" w:rsidDel="00000000" w:rsidP="00000000" w:rsidRDefault="00000000" w:rsidRPr="00000000" w14:paraId="0000008D">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COVER SHEET</w:t>
      </w:r>
    </w:p>
    <w:tbl>
      <w:tblPr>
        <w:tblStyle w:val="Table6"/>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08F">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90">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092">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93">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95">
            <w:pPr>
              <w:rPr>
                <w:rFonts w:ascii="Arial" w:cs="Arial" w:eastAsia="Arial" w:hAnsi="Arial"/>
                <w:b w:val="1"/>
                <w:smallCaps w:val="1"/>
                <w:sz w:val="14"/>
                <w:szCs w:val="14"/>
              </w:rPr>
            </w:pPr>
            <w:r w:rsidDel="00000000" w:rsidR="00000000" w:rsidRPr="00000000">
              <w:rPr>
                <w:rFonts w:ascii="Arial" w:cs="Arial" w:eastAsia="Arial" w:hAnsi="Arial"/>
                <w:b w:val="1"/>
                <w:smallCaps w:val="1"/>
                <w:sz w:val="14"/>
                <w:szCs w:val="14"/>
                <w:rtl w:val="0"/>
              </w:rPr>
              <w:t xml:space="preserve">Component</w:t>
            </w:r>
          </w:p>
        </w:tc>
      </w:tr>
      <w:tr>
        <w:tc>
          <w:tcPr/>
          <w:p w:rsidR="00000000" w:rsidDel="00000000" w:rsidP="00000000" w:rsidRDefault="00000000" w:rsidRPr="00000000" w14:paraId="00000096">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97">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99">
            <w:pPr>
              <w:rPr>
                <w:rFonts w:ascii="Arial" w:cs="Arial" w:eastAsia="Arial" w:hAnsi="Arial"/>
                <w:sz w:val="19"/>
                <w:szCs w:val="19"/>
              </w:rPr>
            </w:pPr>
            <w:r w:rsidDel="00000000" w:rsidR="00000000" w:rsidRPr="00000000">
              <w:rPr>
                <w:rFonts w:ascii="Arial" w:cs="Arial" w:eastAsia="Arial" w:hAnsi="Arial"/>
                <w:sz w:val="19"/>
                <w:szCs w:val="19"/>
                <w:rtl w:val="0"/>
              </w:rPr>
              <w:t xml:space="preserve">Specific Program Description/Announcement/Solicitation No. and Closing Date has been selected. </w:t>
            </w:r>
          </w:p>
          <w:p w:rsidR="00000000" w:rsidDel="00000000" w:rsidP="00000000" w:rsidRDefault="00000000" w:rsidRPr="00000000" w14:paraId="0000009A">
            <w:pPr>
              <w:numPr>
                <w:ilvl w:val="0"/>
                <w:numId w:val="4"/>
              </w:numPr>
              <w:ind w:left="720" w:hanging="360"/>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If the proposal is not submitted in response to a specific program solicitation, proposers should enter "NSF Proposal &amp; Award Policies &amp; Procedures Guide."</w:t>
            </w:r>
          </w:p>
          <w:p w:rsidR="00000000" w:rsidDel="00000000" w:rsidP="00000000" w:rsidRDefault="00000000" w:rsidRPr="00000000" w14:paraId="0000009B">
            <w:pPr>
              <w:numPr>
                <w:ilvl w:val="0"/>
                <w:numId w:val="4"/>
              </w:numPr>
              <w:ind w:left="720" w:hanging="360"/>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Applicants to Research at Undergraduate Institutions (RUI) should generally apply using that </w:t>
            </w:r>
            <w:hyperlink r:id="rId17">
              <w:r w:rsidDel="00000000" w:rsidR="00000000" w:rsidRPr="00000000">
                <w:rPr>
                  <w:rFonts w:ascii="Arial" w:cs="Arial" w:eastAsia="Arial" w:hAnsi="Arial"/>
                  <w:color w:val="1155cc"/>
                  <w:sz w:val="19"/>
                  <w:szCs w:val="19"/>
                  <w:u w:val="single"/>
                  <w:rtl w:val="0"/>
                </w:rPr>
                <w:t xml:space="preserve">solicitation</w:t>
              </w:r>
            </w:hyperlink>
            <w:r w:rsidDel="00000000" w:rsidR="00000000" w:rsidRPr="00000000">
              <w:rPr>
                <w:rFonts w:ascii="Arial" w:cs="Arial" w:eastAsia="Arial" w:hAnsi="Arial"/>
                <w:sz w:val="19"/>
                <w:szCs w:val="19"/>
                <w:rtl w:val="0"/>
              </w:rPr>
              <w:t xml:space="preserve"> number and instructions, though sometimes other solicitation incorporate RUI instructions within them. Consult your program officer if you are unsure.</w:t>
            </w:r>
            <w:r w:rsidDel="00000000" w:rsidR="00000000" w:rsidRPr="00000000">
              <w:rPr>
                <w:rtl w:val="0"/>
              </w:rPr>
            </w:r>
          </w:p>
        </w:tc>
      </w:tr>
      <w:tr>
        <w:tc>
          <w:tcPr/>
          <w:p w:rsidR="00000000" w:rsidDel="00000000" w:rsidP="00000000" w:rsidRDefault="00000000" w:rsidRPr="00000000" w14:paraId="0000009D">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9E">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A0">
            <w:pPr>
              <w:rPr>
                <w:rFonts w:ascii="Arial" w:cs="Arial" w:eastAsia="Arial" w:hAnsi="Arial"/>
                <w:sz w:val="19"/>
                <w:szCs w:val="19"/>
              </w:rPr>
            </w:pPr>
            <w:r w:rsidDel="00000000" w:rsidR="00000000" w:rsidRPr="00000000">
              <w:rPr>
                <w:rFonts w:ascii="Arial" w:cs="Arial" w:eastAsia="Arial" w:hAnsi="Arial"/>
                <w:sz w:val="19"/>
                <w:szCs w:val="19"/>
                <w:rtl w:val="0"/>
              </w:rPr>
              <w:t xml:space="preserve">Specific NSF program(s) to consider the proposal are identified (if known).</w:t>
            </w:r>
          </w:p>
        </w:tc>
      </w:tr>
      <w:tr>
        <w:tc>
          <w:tcPr/>
          <w:p w:rsidR="00000000" w:rsidDel="00000000" w:rsidP="00000000" w:rsidRDefault="00000000" w:rsidRPr="00000000" w14:paraId="000000A2">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A3">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A5">
            <w:pPr>
              <w:rPr>
                <w:rFonts w:ascii="Arial" w:cs="Arial" w:eastAsia="Arial" w:hAnsi="Arial"/>
                <w:sz w:val="19"/>
                <w:szCs w:val="19"/>
              </w:rPr>
            </w:pPr>
            <w:r w:rsidDel="00000000" w:rsidR="00000000" w:rsidRPr="00000000">
              <w:rPr>
                <w:rFonts w:ascii="Arial" w:cs="Arial" w:eastAsia="Arial" w:hAnsi="Arial"/>
                <w:sz w:val="19"/>
                <w:szCs w:val="19"/>
                <w:rtl w:val="0"/>
              </w:rPr>
              <w:t xml:space="preserve">For renewal proposal, previous award number entered. </w:t>
            </w:r>
          </w:p>
        </w:tc>
      </w:tr>
      <w:tr>
        <w:tc>
          <w:tcPr/>
          <w:p w:rsidR="00000000" w:rsidDel="00000000" w:rsidP="00000000" w:rsidRDefault="00000000" w:rsidRPr="00000000" w14:paraId="000000A7">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A8">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AA">
            <w:pPr>
              <w:rPr>
                <w:rFonts w:ascii="Arial" w:cs="Arial" w:eastAsia="Arial" w:hAnsi="Arial"/>
                <w:sz w:val="19"/>
                <w:szCs w:val="19"/>
              </w:rPr>
            </w:pPr>
            <w:r w:rsidDel="00000000" w:rsidR="00000000" w:rsidRPr="00000000">
              <w:rPr>
                <w:rFonts w:ascii="Arial" w:cs="Arial" w:eastAsia="Arial" w:hAnsi="Arial"/>
                <w:sz w:val="19"/>
                <w:szCs w:val="19"/>
                <w:rtl w:val="0"/>
              </w:rPr>
              <w:t xml:space="preserve">Related preliminary proposal number entered (if applicable). </w:t>
            </w:r>
          </w:p>
        </w:tc>
      </w:tr>
      <w:tr>
        <w:tc>
          <w:tcPr/>
          <w:p w:rsidR="00000000" w:rsidDel="00000000" w:rsidP="00000000" w:rsidRDefault="00000000" w:rsidRPr="00000000" w14:paraId="000000AC">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AD">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AF">
            <w:pPr>
              <w:rPr>
                <w:rFonts w:ascii="Arial" w:cs="Arial" w:eastAsia="Arial" w:hAnsi="Arial"/>
                <w:sz w:val="19"/>
                <w:szCs w:val="19"/>
              </w:rPr>
            </w:pPr>
            <w:r w:rsidDel="00000000" w:rsidR="00000000" w:rsidRPr="00000000">
              <w:rPr>
                <w:rFonts w:ascii="Arial" w:cs="Arial" w:eastAsia="Arial" w:hAnsi="Arial"/>
                <w:sz w:val="19"/>
                <w:szCs w:val="19"/>
                <w:rtl w:val="0"/>
              </w:rPr>
              <w:t xml:space="preserve">Check Appropriate Box(es), and provide requisite information, if the proposal includes any of the items identified. Note in particular, proposals that include use of human subjects or vertebrate animals require additional information to be submitted with these types of proposals.</w:t>
            </w:r>
          </w:p>
        </w:tc>
      </w:tr>
      <w:tr>
        <w:tc>
          <w:tcPr/>
          <w:p w:rsidR="00000000" w:rsidDel="00000000" w:rsidP="00000000" w:rsidRDefault="00000000" w:rsidRPr="00000000" w14:paraId="000000B1">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B2">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B4">
            <w:pPr>
              <w:rPr>
                <w:rFonts w:ascii="Arial" w:cs="Arial" w:eastAsia="Arial" w:hAnsi="Arial"/>
                <w:sz w:val="19"/>
                <w:szCs w:val="19"/>
              </w:rPr>
            </w:pPr>
            <w:r w:rsidDel="00000000" w:rsidR="00000000" w:rsidRPr="00000000">
              <w:rPr>
                <w:rFonts w:ascii="Arial" w:cs="Arial" w:eastAsia="Arial" w:hAnsi="Arial"/>
                <w:sz w:val="19"/>
                <w:szCs w:val="19"/>
                <w:rtl w:val="0"/>
              </w:rPr>
              <w:t xml:space="preserve">If foreign travel is included in the budget but destination (e.g., conference location) is yet unknown, select “Worldwide”.</w:t>
            </w:r>
          </w:p>
        </w:tc>
      </w:tr>
      <w:tr>
        <w:tc>
          <w:tcPr/>
          <w:p w:rsidR="00000000" w:rsidDel="00000000" w:rsidP="00000000" w:rsidRDefault="00000000" w:rsidRPr="00000000" w14:paraId="000000B6">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B7">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B9">
            <w:pPr>
              <w:rPr>
                <w:rFonts w:ascii="Arial" w:cs="Arial" w:eastAsia="Arial" w:hAnsi="Arial"/>
                <w:sz w:val="19"/>
                <w:szCs w:val="19"/>
              </w:rPr>
            </w:pPr>
            <w:r w:rsidDel="00000000" w:rsidR="00000000" w:rsidRPr="00000000">
              <w:rPr>
                <w:rFonts w:ascii="Arial" w:cs="Arial" w:eastAsia="Arial" w:hAnsi="Arial"/>
                <w:sz w:val="19"/>
                <w:szCs w:val="19"/>
                <w:rtl w:val="0"/>
              </w:rPr>
              <w:t xml:space="preserve">Indicate if the proposal is a collaborative being submitted from one or multiple organizations, or if it is not a collaborative. Indicate the</w:t>
            </w:r>
            <w:hyperlink r:id="rId18">
              <w:r w:rsidDel="00000000" w:rsidR="00000000" w:rsidRPr="00000000">
                <w:rPr>
                  <w:rFonts w:ascii="Arial" w:cs="Arial" w:eastAsia="Arial" w:hAnsi="Arial"/>
                  <w:sz w:val="19"/>
                  <w:szCs w:val="19"/>
                  <w:rtl w:val="0"/>
                </w:rPr>
                <w:t xml:space="preserve"> </w:t>
              </w:r>
            </w:hyperlink>
            <w:hyperlink r:id="rId19">
              <w:r w:rsidDel="00000000" w:rsidR="00000000" w:rsidRPr="00000000">
                <w:rPr>
                  <w:rFonts w:ascii="Arial" w:cs="Arial" w:eastAsia="Arial" w:hAnsi="Arial"/>
                  <w:color w:val="1155cc"/>
                  <w:sz w:val="19"/>
                  <w:szCs w:val="19"/>
                  <w:u w:val="single"/>
                  <w:rtl w:val="0"/>
                </w:rPr>
                <w:t xml:space="preserve">type of proposal</w:t>
              </w:r>
            </w:hyperlink>
            <w:r w:rsidDel="00000000" w:rsidR="00000000" w:rsidRPr="00000000">
              <w:rPr>
                <w:rFonts w:ascii="Arial" w:cs="Arial" w:eastAsia="Arial" w:hAnsi="Arial"/>
                <w:sz w:val="19"/>
                <w:szCs w:val="19"/>
                <w:rtl w:val="0"/>
              </w:rPr>
              <w:t xml:space="preserve"> being developed.</w:t>
            </w:r>
          </w:p>
        </w:tc>
      </w:tr>
    </w:tbl>
    <w:p w:rsidR="00000000" w:rsidDel="00000000" w:rsidP="00000000" w:rsidRDefault="00000000" w:rsidRPr="00000000" w14:paraId="000000BB">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BC">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PROJECT SUMMARY</w:t>
      </w:r>
    </w:p>
    <w:tbl>
      <w:tblPr>
        <w:tblStyle w:val="Table7"/>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
        <w:gridCol w:w="11"/>
        <w:gridCol w:w="609"/>
        <w:gridCol w:w="21"/>
        <w:gridCol w:w="10000"/>
        <w:tblGridChange w:id="0">
          <w:tblGrid>
            <w:gridCol w:w="730"/>
            <w:gridCol w:w="11"/>
            <w:gridCol w:w="609"/>
            <w:gridCol w:w="21"/>
            <w:gridCol w:w="10000"/>
          </w:tblGrid>
        </w:tblGridChange>
      </w:tblGrid>
      <w:tr>
        <w:tc>
          <w:tcPr>
            <w:gridSpan w:val="2"/>
            <w:shd w:fill="000000" w:val="clear"/>
          </w:tcPr>
          <w:p w:rsidR="00000000" w:rsidDel="00000000" w:rsidP="00000000" w:rsidRDefault="00000000" w:rsidRPr="00000000" w14:paraId="000000BD">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BE">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0C0">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C1">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C3">
            <w:pPr>
              <w:rPr>
                <w:rFonts w:ascii="Arial" w:cs="Arial" w:eastAsia="Arial" w:hAnsi="Arial"/>
                <w:b w:val="1"/>
                <w:smallCaps w:val="1"/>
                <w:sz w:val="14"/>
                <w:szCs w:val="14"/>
              </w:rPr>
            </w:pPr>
            <w:r w:rsidDel="00000000" w:rsidR="00000000" w:rsidRPr="00000000">
              <w:rPr>
                <w:rFonts w:ascii="Arial" w:cs="Arial" w:eastAsia="Arial" w:hAnsi="Arial"/>
                <w:b w:val="1"/>
                <w:smallCaps w:val="1"/>
                <w:sz w:val="14"/>
                <w:szCs w:val="14"/>
                <w:rtl w:val="0"/>
              </w:rPr>
              <w:t xml:space="preserve">Component</w:t>
            </w:r>
          </w:p>
        </w:tc>
      </w:tr>
      <w:tr>
        <w:tc>
          <w:tcPr/>
          <w:p w:rsidR="00000000" w:rsidDel="00000000" w:rsidP="00000000" w:rsidRDefault="00000000" w:rsidRPr="00000000" w14:paraId="000000C4">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C5">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C7">
            <w:pPr>
              <w:rPr>
                <w:rFonts w:ascii="Arial" w:cs="Arial" w:eastAsia="Arial" w:hAnsi="Arial"/>
                <w:sz w:val="19"/>
                <w:szCs w:val="19"/>
              </w:rPr>
            </w:pPr>
            <w:r w:rsidDel="00000000" w:rsidR="00000000" w:rsidRPr="00000000">
              <w:rPr>
                <w:rFonts w:ascii="Arial" w:cs="Arial" w:eastAsia="Arial" w:hAnsi="Arial"/>
                <w:sz w:val="19"/>
                <w:szCs w:val="19"/>
                <w:rtl w:val="0"/>
              </w:rPr>
              <w:t xml:space="preserve">Note limitation of one page.</w:t>
            </w:r>
          </w:p>
        </w:tc>
      </w:tr>
      <w:tr>
        <w:tc>
          <w:tcPr/>
          <w:p w:rsidR="00000000" w:rsidDel="00000000" w:rsidP="00000000" w:rsidRDefault="00000000" w:rsidRPr="00000000" w14:paraId="000000C9">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CA">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CC">
            <w:pPr>
              <w:rPr>
                <w:rFonts w:ascii="Arial" w:cs="Arial" w:eastAsia="Arial" w:hAnsi="Arial"/>
                <w:sz w:val="19"/>
                <w:szCs w:val="19"/>
              </w:rPr>
            </w:pPr>
            <w:r w:rsidDel="00000000" w:rsidR="00000000" w:rsidRPr="00000000">
              <w:rPr>
                <w:rFonts w:ascii="Arial" w:cs="Arial" w:eastAsia="Arial" w:hAnsi="Arial"/>
                <w:sz w:val="19"/>
                <w:szCs w:val="19"/>
                <w:rtl w:val="0"/>
              </w:rPr>
              <w:t xml:space="preserve">Ensure that overview, intellectual merit and broader impacts statements text blocks are completed. Pay particular attention to whether program-specific solicitation requires inclusion of a list of Key Words or other information as part of Project Summary.</w:t>
            </w:r>
          </w:p>
        </w:tc>
      </w:tr>
      <w:tr>
        <w:tc>
          <w:tcPr/>
          <w:p w:rsidR="00000000" w:rsidDel="00000000" w:rsidP="00000000" w:rsidRDefault="00000000" w:rsidRPr="00000000" w14:paraId="000000CE">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CF">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D1">
            <w:pPr>
              <w:ind w:left="0" w:firstLine="0"/>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sz w:val="19"/>
                <w:szCs w:val="19"/>
                <w:rtl w:val="0"/>
              </w:rPr>
              <w:t xml:space="preserve">The Project Summary may ONLY be uploaded as a Supplementary Document if the use of</w:t>
            </w:r>
            <w:hyperlink r:id="rId20">
              <w:r w:rsidDel="00000000" w:rsidR="00000000" w:rsidRPr="00000000">
                <w:rPr>
                  <w:rFonts w:ascii="Arial" w:cs="Arial" w:eastAsia="Arial" w:hAnsi="Arial"/>
                  <w:sz w:val="19"/>
                  <w:szCs w:val="19"/>
                  <w:rtl w:val="0"/>
                </w:rPr>
                <w:t xml:space="preserve"> </w:t>
              </w:r>
            </w:hyperlink>
            <w:hyperlink r:id="rId21">
              <w:r w:rsidDel="00000000" w:rsidR="00000000" w:rsidRPr="00000000">
                <w:rPr>
                  <w:rFonts w:ascii="Arial" w:cs="Arial" w:eastAsia="Arial" w:hAnsi="Arial"/>
                  <w:color w:val="1155cc"/>
                  <w:sz w:val="19"/>
                  <w:szCs w:val="19"/>
                  <w:u w:val="single"/>
                  <w:rtl w:val="0"/>
                </w:rPr>
                <w:t xml:space="preserve">special characters</w:t>
              </w:r>
            </w:hyperlink>
            <w:r w:rsidDel="00000000" w:rsidR="00000000" w:rsidRPr="00000000">
              <w:rPr>
                <w:rFonts w:ascii="Arial" w:cs="Arial" w:eastAsia="Arial" w:hAnsi="Arial"/>
                <w:sz w:val="19"/>
                <w:szCs w:val="19"/>
                <w:rtl w:val="0"/>
              </w:rPr>
              <w:t xml:space="preserve"> is necessary. Include separate headings for overview, statement on</w:t>
            </w:r>
            <w:hyperlink r:id="rId22">
              <w:r w:rsidDel="00000000" w:rsidR="00000000" w:rsidRPr="00000000">
                <w:rPr>
                  <w:rFonts w:ascii="Arial" w:cs="Arial" w:eastAsia="Arial" w:hAnsi="Arial"/>
                  <w:sz w:val="19"/>
                  <w:szCs w:val="19"/>
                  <w:rtl w:val="0"/>
                </w:rPr>
                <w:t xml:space="preserve"> </w:t>
              </w:r>
            </w:hyperlink>
            <w:hyperlink r:id="rId23">
              <w:r w:rsidDel="00000000" w:rsidR="00000000" w:rsidRPr="00000000">
                <w:rPr>
                  <w:rFonts w:ascii="Arial" w:cs="Arial" w:eastAsia="Arial" w:hAnsi="Arial"/>
                  <w:color w:val="1155cc"/>
                  <w:sz w:val="19"/>
                  <w:szCs w:val="19"/>
                  <w:u w:val="single"/>
                  <w:rtl w:val="0"/>
                </w:rPr>
                <w:t xml:space="preserve">intellectual merit</w:t>
              </w:r>
            </w:hyperlink>
            <w:r w:rsidDel="00000000" w:rsidR="00000000" w:rsidRPr="00000000">
              <w:rPr>
                <w:rFonts w:ascii="Arial" w:cs="Arial" w:eastAsia="Arial" w:hAnsi="Arial"/>
                <w:sz w:val="19"/>
                <w:szCs w:val="19"/>
                <w:rtl w:val="0"/>
              </w:rPr>
              <w:t xml:space="preserve">, and statement on</w:t>
            </w:r>
            <w:hyperlink r:id="rId24">
              <w:r w:rsidDel="00000000" w:rsidR="00000000" w:rsidRPr="00000000">
                <w:rPr>
                  <w:rFonts w:ascii="Arial" w:cs="Arial" w:eastAsia="Arial" w:hAnsi="Arial"/>
                  <w:sz w:val="19"/>
                  <w:szCs w:val="19"/>
                  <w:rtl w:val="0"/>
                </w:rPr>
                <w:t xml:space="preserve"> </w:t>
              </w:r>
            </w:hyperlink>
            <w:hyperlink r:id="rId25">
              <w:r w:rsidDel="00000000" w:rsidR="00000000" w:rsidRPr="00000000">
                <w:rPr>
                  <w:rFonts w:ascii="Arial" w:cs="Arial" w:eastAsia="Arial" w:hAnsi="Arial"/>
                  <w:color w:val="1155cc"/>
                  <w:sz w:val="19"/>
                  <w:szCs w:val="19"/>
                  <w:u w:val="single"/>
                  <w:rtl w:val="0"/>
                </w:rPr>
                <w:t xml:space="preserve">broader impacts</w:t>
              </w:r>
            </w:hyperlink>
            <w:r w:rsidDel="00000000" w:rsidR="00000000" w:rsidRPr="00000000">
              <w:rPr>
                <w:rFonts w:ascii="Arial" w:cs="Arial" w:eastAsia="Arial" w:hAnsi="Arial"/>
                <w:sz w:val="19"/>
                <w:szCs w:val="19"/>
                <w:rtl w:val="0"/>
              </w:rPr>
              <w:t xml:space="preserve">.</w:t>
            </w:r>
            <w:r w:rsidDel="00000000" w:rsidR="00000000" w:rsidRPr="00000000">
              <w:rPr>
                <w:rtl w:val="0"/>
              </w:rPr>
            </w:r>
          </w:p>
        </w:tc>
      </w:tr>
    </w:tbl>
    <w:p w:rsidR="00000000" w:rsidDel="00000000" w:rsidP="00000000" w:rsidRDefault="00000000" w:rsidRPr="00000000" w14:paraId="000000D3">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PROJECT DESCRIPTION</w:t>
      </w:r>
    </w:p>
    <w:tbl>
      <w:tblPr>
        <w:tblStyle w:val="Table8"/>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0D5">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D6">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0D8">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D9">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DB">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0DC">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DD">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DF">
            <w:pPr>
              <w:rPr>
                <w:rFonts w:ascii="Arial" w:cs="Arial" w:eastAsia="Arial" w:hAnsi="Arial"/>
                <w:sz w:val="19"/>
                <w:szCs w:val="19"/>
              </w:rPr>
            </w:pPr>
            <w:r w:rsidDel="00000000" w:rsidR="00000000" w:rsidRPr="00000000">
              <w:rPr>
                <w:rFonts w:ascii="Arial" w:cs="Arial" w:eastAsia="Arial" w:hAnsi="Arial"/>
                <w:sz w:val="19"/>
                <w:szCs w:val="19"/>
                <w:rtl w:val="0"/>
              </w:rPr>
              <w:t xml:space="preserve">Note limitation of 15 pages </w:t>
            </w:r>
            <w:r w:rsidDel="00000000" w:rsidR="00000000" w:rsidRPr="00000000">
              <w:rPr>
                <w:rtl w:val="0"/>
              </w:rPr>
            </w:r>
          </w:p>
        </w:tc>
      </w:tr>
      <w:tr>
        <w:trPr>
          <w:trHeight w:val="120" w:hRule="atLeast"/>
        </w:trPr>
        <w:tc>
          <w:tcPr/>
          <w:p w:rsidR="00000000" w:rsidDel="00000000" w:rsidP="00000000" w:rsidRDefault="00000000" w:rsidRPr="00000000" w14:paraId="000000E1">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E2">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E4">
            <w:pPr>
              <w:rPr>
                <w:rFonts w:ascii="Arial" w:cs="Arial" w:eastAsia="Arial" w:hAnsi="Arial"/>
                <w:sz w:val="19"/>
                <w:szCs w:val="19"/>
              </w:rPr>
            </w:pPr>
            <w:hyperlink r:id="rId26">
              <w:r w:rsidDel="00000000" w:rsidR="00000000" w:rsidRPr="00000000">
                <w:rPr>
                  <w:rFonts w:ascii="Arial" w:cs="Arial" w:eastAsia="Arial" w:hAnsi="Arial"/>
                  <w:color w:val="1155cc"/>
                  <w:sz w:val="19"/>
                  <w:szCs w:val="19"/>
                  <w:u w:val="single"/>
                  <w:rtl w:val="0"/>
                </w:rPr>
                <w:t xml:space="preserve">Merit Review Criteria</w:t>
              </w:r>
            </w:hyperlink>
            <w:r w:rsidDel="00000000" w:rsidR="00000000" w:rsidRPr="00000000">
              <w:rPr>
                <w:rFonts w:ascii="Arial" w:cs="Arial" w:eastAsia="Arial" w:hAnsi="Arial"/>
                <w:sz w:val="19"/>
                <w:szCs w:val="19"/>
                <w:rtl w:val="0"/>
              </w:rPr>
              <w:t xml:space="preserve">: Ensure both merit review criteria are addressed, including a separate sections and </w:t>
            </w:r>
            <w:r w:rsidDel="00000000" w:rsidR="00000000" w:rsidRPr="00000000">
              <w:rPr>
                <w:rFonts w:ascii="Arial" w:cs="Arial" w:eastAsia="Arial" w:hAnsi="Arial"/>
                <w:sz w:val="19"/>
                <w:szCs w:val="19"/>
                <w:u w:val="single"/>
                <w:rtl w:val="0"/>
              </w:rPr>
              <w:t xml:space="preserve">headings</w:t>
            </w:r>
            <w:r w:rsidDel="00000000" w:rsidR="00000000" w:rsidRPr="00000000">
              <w:rPr>
                <w:rFonts w:ascii="Arial" w:cs="Arial" w:eastAsia="Arial" w:hAnsi="Arial"/>
                <w:sz w:val="19"/>
                <w:szCs w:val="19"/>
                <w:rtl w:val="0"/>
              </w:rPr>
              <w:t xml:space="preserve"> within the narrative that discusses the </w:t>
            </w:r>
            <w:r w:rsidDel="00000000" w:rsidR="00000000" w:rsidRPr="00000000">
              <w:rPr>
                <w:rFonts w:ascii="Arial" w:cs="Arial" w:eastAsia="Arial" w:hAnsi="Arial"/>
                <w:b w:val="1"/>
                <w:sz w:val="19"/>
                <w:szCs w:val="19"/>
                <w:rtl w:val="0"/>
              </w:rPr>
              <w:t xml:space="preserve">broader impacts</w:t>
            </w:r>
            <w:r w:rsidDel="00000000" w:rsidR="00000000" w:rsidRPr="00000000">
              <w:rPr>
                <w:rFonts w:ascii="Arial" w:cs="Arial" w:eastAsia="Arial" w:hAnsi="Arial"/>
                <w:sz w:val="19"/>
                <w:szCs w:val="19"/>
                <w:rtl w:val="0"/>
              </w:rPr>
              <w:t xml:space="preserve"> and </w:t>
            </w:r>
            <w:r w:rsidDel="00000000" w:rsidR="00000000" w:rsidRPr="00000000">
              <w:rPr>
                <w:rFonts w:ascii="Arial" w:cs="Arial" w:eastAsia="Arial" w:hAnsi="Arial"/>
                <w:b w:val="1"/>
                <w:sz w:val="19"/>
                <w:szCs w:val="19"/>
                <w:rtl w:val="0"/>
              </w:rPr>
              <w:t xml:space="preserve">intellectual merit</w:t>
            </w:r>
            <w:r w:rsidDel="00000000" w:rsidR="00000000" w:rsidRPr="00000000">
              <w:rPr>
                <w:rFonts w:ascii="Arial" w:cs="Arial" w:eastAsia="Arial" w:hAnsi="Arial"/>
                <w:sz w:val="19"/>
                <w:szCs w:val="19"/>
                <w:rtl w:val="0"/>
              </w:rPr>
              <w:t xml:space="preserve"> of the proposed activities.</w:t>
            </w:r>
          </w:p>
        </w:tc>
      </w:tr>
      <w:tr>
        <w:tc>
          <w:tcPr/>
          <w:p w:rsidR="00000000" w:rsidDel="00000000" w:rsidP="00000000" w:rsidRDefault="00000000" w:rsidRPr="00000000" w14:paraId="000000E6">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E7">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hyperlink r:id="rId27">
              <w:r w:rsidDel="00000000" w:rsidR="00000000" w:rsidRPr="00000000">
                <w:rPr>
                  <w:rFonts w:ascii="Arial" w:cs="Arial" w:eastAsia="Arial" w:hAnsi="Arial"/>
                  <w:color w:val="1155cc"/>
                  <w:sz w:val="19"/>
                  <w:szCs w:val="19"/>
                  <w:u w:val="single"/>
                  <w:rtl w:val="0"/>
                </w:rPr>
                <w:t xml:space="preserve">Inclusion of Uniform Resource Locators (URLs)</w:t>
              </w:r>
            </w:hyperlink>
            <w:r w:rsidDel="00000000" w:rsidR="00000000" w:rsidRPr="00000000">
              <w:rPr>
                <w:rFonts w:ascii="Arial" w:cs="Arial" w:eastAsia="Arial" w:hAnsi="Arial"/>
                <w:sz w:val="19"/>
                <w:szCs w:val="19"/>
                <w:rtl w:val="0"/>
              </w:rPr>
              <w:t xml:space="preserve">: PIs are cautioned that the Project Description must be self-contained and that URLs must not be used because: a) the information could circumvent page limitations; b) the reviewers are under no obligation to view the sites; and c) the sites could be altered or deleted between the time of submission and the time of review.  </w:t>
            </w:r>
            <w:r w:rsidDel="00000000" w:rsidR="00000000" w:rsidRPr="00000000">
              <w:rPr>
                <w:rtl w:val="0"/>
              </w:rPr>
            </w:r>
          </w:p>
        </w:tc>
      </w:tr>
      <w:tr>
        <w:tc>
          <w:tcPr/>
          <w:p w:rsidR="00000000" w:rsidDel="00000000" w:rsidP="00000000" w:rsidRDefault="00000000" w:rsidRPr="00000000" w14:paraId="000000EB">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EC">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b w:val="0"/>
                <w:i w:val="0"/>
                <w:smallCaps w:val="0"/>
                <w:strike w:val="0"/>
                <w:color w:val="000000"/>
                <w:sz w:val="19"/>
                <w:szCs w:val="19"/>
                <w:u w:val="none"/>
                <w:shd w:fill="auto" w:val="clear"/>
                <w:vertAlign w:val="baseline"/>
              </w:rPr>
            </w:pPr>
            <w:hyperlink r:id="rId28">
              <w:r w:rsidDel="00000000" w:rsidR="00000000" w:rsidRPr="00000000">
                <w:rPr>
                  <w:rFonts w:ascii="Arial" w:cs="Arial" w:eastAsia="Arial" w:hAnsi="Arial"/>
                  <w:color w:val="1155cc"/>
                  <w:sz w:val="19"/>
                  <w:szCs w:val="19"/>
                  <w:u w:val="single"/>
                  <w:rtl w:val="0"/>
                </w:rPr>
                <w:t xml:space="preserve">Results from Prior NSF Support</w:t>
              </w:r>
            </w:hyperlink>
            <w:r w:rsidDel="00000000" w:rsidR="00000000" w:rsidRPr="00000000">
              <w:rPr>
                <w:rFonts w:ascii="Arial" w:cs="Arial" w:eastAsia="Arial" w:hAnsi="Arial"/>
                <w:sz w:val="19"/>
                <w:szCs w:val="19"/>
                <w:rtl w:val="0"/>
              </w:rPr>
              <w:t xml:space="preserve">: Required only for PIs and co-PIs who have received NSF support with a start date in the past five years (including any current and no-cost extensions).  Information must include: a) the NSF award number, amount, and project period; b) project title; c) summary of the results of the completed work and described under the headings “Intellectual Merit” and “Broader Impacts;” d) a list of the publications resulting from the NSF award; e) evidence of research products and their availability; f) if the proposal is a renewal, a description of the relation of the completed work to the proposed work.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tc>
      </w:tr>
    </w:tbl>
    <w:p w:rsidR="00000000" w:rsidDel="00000000" w:rsidP="00000000" w:rsidRDefault="00000000" w:rsidRPr="00000000" w14:paraId="000000F0">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1">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REFERENCES CITED</w:t>
      </w:r>
    </w:p>
    <w:tbl>
      <w:tblPr>
        <w:tblStyle w:val="Table9"/>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0F2">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F3">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0F5">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F6">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F8">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0F9">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FA">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0FC">
            <w:pPr>
              <w:rPr>
                <w:rFonts w:ascii="Arial" w:cs="Arial" w:eastAsia="Arial" w:hAnsi="Arial"/>
                <w:sz w:val="19"/>
                <w:szCs w:val="19"/>
              </w:rPr>
            </w:pPr>
            <w:r w:rsidDel="00000000" w:rsidR="00000000" w:rsidRPr="00000000">
              <w:rPr>
                <w:rFonts w:ascii="Arial" w:cs="Arial" w:eastAsia="Arial" w:hAnsi="Arial"/>
                <w:sz w:val="20"/>
                <w:szCs w:val="20"/>
                <w:rtl w:val="0"/>
              </w:rPr>
              <w:t xml:space="preserve">No page limitation, however, this section must include bibliographic citations only and must not be used to provide parenthetical information outside of the 15-page Project Description. Each reference must be in the specified format. </w:t>
            </w:r>
            <w:r w:rsidDel="00000000" w:rsidR="00000000" w:rsidRPr="00000000">
              <w:rPr>
                <w:rtl w:val="0"/>
              </w:rPr>
            </w:r>
          </w:p>
        </w:tc>
      </w:tr>
    </w:tbl>
    <w:p w:rsidR="00000000" w:rsidDel="00000000" w:rsidP="00000000" w:rsidRDefault="00000000" w:rsidRPr="00000000" w14:paraId="000000FE">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F">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BIOGRAPHICAL SKETCHES</w:t>
      </w:r>
    </w:p>
    <w:tbl>
      <w:tblPr>
        <w:tblStyle w:val="Table10"/>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00">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01">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03">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04">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06">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07">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108">
            <w:pP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Limitation of two pages per individual; required for all senior project personnel. </w:t>
            </w:r>
          </w:p>
        </w:tc>
      </w:tr>
      <w:tr>
        <w:tc>
          <w:tcPr/>
          <w:p w:rsidR="00000000" w:rsidDel="00000000" w:rsidP="00000000" w:rsidRDefault="00000000" w:rsidRPr="00000000" w14:paraId="0000010C">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10D">
            <w:pP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0F">
            <w:pPr>
              <w:rPr>
                <w:rFonts w:ascii="Arial" w:cs="Arial" w:eastAsia="Arial" w:hAnsi="Arial"/>
                <w:sz w:val="19"/>
                <w:szCs w:val="19"/>
              </w:rPr>
            </w:pPr>
            <w:r w:rsidDel="00000000" w:rsidR="00000000" w:rsidRPr="00000000">
              <w:rPr>
                <w:rFonts w:ascii="Arial" w:cs="Arial" w:eastAsia="Arial" w:hAnsi="Arial"/>
                <w:sz w:val="19"/>
                <w:szCs w:val="19"/>
                <w:rtl w:val="0"/>
              </w:rPr>
              <w:t xml:space="preserve">In FastLane, each individual’s biographical sketch must be uploaded as a single PDF file associated with that individual. </w:t>
            </w:r>
          </w:p>
        </w:tc>
      </w:tr>
      <w:tr>
        <w:tc>
          <w:tcPr/>
          <w:p w:rsidR="00000000" w:rsidDel="00000000" w:rsidP="00000000" w:rsidRDefault="00000000" w:rsidRPr="00000000" w14:paraId="00000111">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112">
            <w:pP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14">
            <w:pPr>
              <w:rPr>
                <w:rFonts w:ascii="Arial" w:cs="Arial" w:eastAsia="Arial" w:hAnsi="Arial"/>
                <w:sz w:val="19"/>
                <w:szCs w:val="19"/>
              </w:rPr>
            </w:pPr>
            <w:r w:rsidDel="00000000" w:rsidR="00000000" w:rsidRPr="00000000">
              <w:rPr>
                <w:rFonts w:ascii="Arial" w:cs="Arial" w:eastAsia="Arial" w:hAnsi="Arial"/>
                <w:sz w:val="19"/>
                <w:szCs w:val="19"/>
                <w:rtl w:val="0"/>
              </w:rPr>
              <w:t xml:space="preserve">The required information must be provided in the order and format specified. </w:t>
            </w:r>
            <w:hyperlink r:id="rId29">
              <w:r w:rsidDel="00000000" w:rsidR="00000000" w:rsidRPr="00000000">
                <w:rPr>
                  <w:rFonts w:ascii="Arial" w:cs="Arial" w:eastAsia="Arial" w:hAnsi="Arial"/>
                  <w:color w:val="1155cc"/>
                  <w:sz w:val="19"/>
                  <w:szCs w:val="19"/>
                  <w:u w:val="single"/>
                  <w:rtl w:val="0"/>
                </w:rPr>
                <w:t xml:space="preserve">https://www.nsf.gov/pubs/policydocs/pappg19_1/pappg_2.jsp#IIC2f</w:t>
              </w:r>
            </w:hyperlink>
            <w:r w:rsidDel="00000000" w:rsidR="00000000" w:rsidRPr="00000000">
              <w:rPr>
                <w:rtl w:val="0"/>
              </w:rPr>
            </w:r>
          </w:p>
        </w:tc>
      </w:tr>
      <w:tr>
        <w:tc>
          <w:tcPr/>
          <w:p w:rsidR="00000000" w:rsidDel="00000000" w:rsidP="00000000" w:rsidRDefault="00000000" w:rsidRPr="00000000" w14:paraId="00000116">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117">
            <w:pP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19">
            <w:pPr>
              <w:numPr>
                <w:ilvl w:val="0"/>
                <w:numId w:val="3"/>
              </w:numPr>
              <w:ind w:left="720" w:hanging="360"/>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Professional Preparation in chronological order</w:t>
            </w:r>
          </w:p>
        </w:tc>
      </w:tr>
      <w:tr>
        <w:tc>
          <w:tcPr/>
          <w:p w:rsidR="00000000" w:rsidDel="00000000" w:rsidP="00000000" w:rsidRDefault="00000000" w:rsidRPr="00000000" w14:paraId="0000011B">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11C">
            <w:pP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1E">
            <w:pPr>
              <w:rPr>
                <w:rFonts w:ascii="Arial" w:cs="Arial" w:eastAsia="Arial" w:hAnsi="Arial"/>
                <w:sz w:val="19"/>
                <w:szCs w:val="19"/>
              </w:rPr>
            </w:pPr>
            <w:r w:rsidDel="00000000" w:rsidR="00000000" w:rsidRPr="00000000">
              <w:rPr>
                <w:rFonts w:ascii="Arial" w:cs="Arial" w:eastAsia="Arial" w:hAnsi="Arial"/>
                <w:sz w:val="19"/>
                <w:szCs w:val="19"/>
                <w:rtl w:val="0"/>
              </w:rPr>
              <w:t xml:space="preserve">       (b) Appointments in reverse chronological order</w:t>
            </w:r>
          </w:p>
        </w:tc>
      </w:tr>
      <w:tr>
        <w:tc>
          <w:tcPr/>
          <w:p w:rsidR="00000000" w:rsidDel="00000000" w:rsidP="00000000" w:rsidRDefault="00000000" w:rsidRPr="00000000" w14:paraId="00000120">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121">
            <w:pP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23">
            <w:pPr>
              <w:rPr>
                <w:rFonts w:ascii="Arial" w:cs="Arial" w:eastAsia="Arial" w:hAnsi="Arial"/>
                <w:sz w:val="19"/>
                <w:szCs w:val="19"/>
              </w:rPr>
            </w:pPr>
            <w:r w:rsidDel="00000000" w:rsidR="00000000" w:rsidRPr="00000000">
              <w:rPr>
                <w:rFonts w:ascii="Arial" w:cs="Arial" w:eastAsia="Arial" w:hAnsi="Arial"/>
                <w:sz w:val="19"/>
                <w:szCs w:val="19"/>
                <w:rtl w:val="0"/>
              </w:rPr>
              <w:t xml:space="preserve">       (c) Publications/Products: </w:t>
            </w:r>
            <w:r w:rsidDel="00000000" w:rsidR="00000000" w:rsidRPr="00000000">
              <w:rPr>
                <w:rFonts w:ascii="Arial" w:cs="Arial" w:eastAsia="Arial" w:hAnsi="Arial"/>
                <w:sz w:val="19"/>
                <w:szCs w:val="19"/>
                <w:rtl w:val="0"/>
              </w:rPr>
              <w:t xml:space="preserve">A list of up to five products most closely related to the proposed project; and up to five            other significant products, whether or not related to the proposed project. </w:t>
            </w:r>
            <w:r w:rsidDel="00000000" w:rsidR="00000000" w:rsidRPr="00000000">
              <w:rPr>
                <w:rtl w:val="0"/>
              </w:rPr>
            </w:r>
          </w:p>
        </w:tc>
      </w:tr>
      <w:tr>
        <w:tc>
          <w:tcPr/>
          <w:p w:rsidR="00000000" w:rsidDel="00000000" w:rsidP="00000000" w:rsidRDefault="00000000" w:rsidRPr="00000000" w14:paraId="00000125">
            <w:pPr>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126">
            <w:pP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28">
            <w:pPr>
              <w:rPr>
                <w:rFonts w:ascii="Arial" w:cs="Arial" w:eastAsia="Arial" w:hAnsi="Arial"/>
                <w:sz w:val="19"/>
                <w:szCs w:val="19"/>
              </w:rPr>
            </w:pPr>
            <w:r w:rsidDel="00000000" w:rsidR="00000000" w:rsidRPr="00000000">
              <w:rPr>
                <w:rFonts w:ascii="Arial" w:cs="Arial" w:eastAsia="Arial" w:hAnsi="Arial"/>
                <w:sz w:val="19"/>
                <w:szCs w:val="19"/>
                <w:rtl w:val="0"/>
              </w:rPr>
              <w:t xml:space="preserve">       (d) Synergistic Activities: </w:t>
            </w:r>
            <w:r w:rsidDel="00000000" w:rsidR="00000000" w:rsidRPr="00000000">
              <w:rPr>
                <w:rFonts w:ascii="Arial" w:cs="Arial" w:eastAsia="Arial" w:hAnsi="Arial"/>
                <w:sz w:val="19"/>
                <w:szCs w:val="19"/>
                <w:rtl w:val="0"/>
              </w:rPr>
              <w:t xml:space="preserve">A list of up to five distinct examples that demonstrate the broader impact of the individual's professional and scholarly activities that focuses on the integration and transfer of knowledge as well as its creation. Examples with multiple components are not permitted.</w:t>
            </w:r>
            <w:r w:rsidDel="00000000" w:rsidR="00000000" w:rsidRPr="00000000">
              <w:rPr>
                <w:rtl w:val="0"/>
              </w:rPr>
            </w:r>
          </w:p>
        </w:tc>
      </w:tr>
    </w:tbl>
    <w:p w:rsidR="00000000" w:rsidDel="00000000" w:rsidP="00000000" w:rsidRDefault="00000000" w:rsidRPr="00000000" w14:paraId="0000012A">
      <w:pPr>
        <w:spacing w:after="0" w:line="240" w:lineRule="auto"/>
        <w:ind w:left="720" w:hanging="72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B">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BUDGET (INCLUDING JUSTIFICATION)</w:t>
      </w:r>
    </w:p>
    <w:tbl>
      <w:tblPr>
        <w:tblStyle w:val="Table11"/>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2C">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2D">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2F">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30">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32">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33">
            <w:pPr>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34">
            <w:pPr>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36">
            <w:pPr>
              <w:rPr>
                <w:rFonts w:ascii="Arial" w:cs="Arial" w:eastAsia="Arial" w:hAnsi="Arial"/>
                <w:sz w:val="19"/>
                <w:szCs w:val="19"/>
              </w:rPr>
            </w:pPr>
            <w:r w:rsidDel="00000000" w:rsidR="00000000" w:rsidRPr="00000000">
              <w:rPr>
                <w:rFonts w:ascii="Arial" w:cs="Arial" w:eastAsia="Arial" w:hAnsi="Arial"/>
                <w:sz w:val="19"/>
                <w:szCs w:val="19"/>
                <w:rtl w:val="0"/>
              </w:rPr>
              <w:t xml:space="preserve">Each proposal must contain a budget for each year of support requested, unless a specific program solicitation states otherwise.  </w:t>
            </w:r>
          </w:p>
        </w:tc>
      </w:tr>
      <w:tr>
        <w:tc>
          <w:tcPr/>
          <w:p w:rsidR="00000000" w:rsidDel="00000000" w:rsidP="00000000" w:rsidRDefault="00000000" w:rsidRPr="00000000" w14:paraId="00000138">
            <w:pPr>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39">
            <w:pPr>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3B">
            <w:pPr>
              <w:rPr>
                <w:rFonts w:ascii="Arial" w:cs="Arial" w:eastAsia="Arial" w:hAnsi="Arial"/>
                <w:sz w:val="19"/>
                <w:szCs w:val="19"/>
              </w:rPr>
            </w:pPr>
            <w:r w:rsidDel="00000000" w:rsidR="00000000" w:rsidRPr="00000000">
              <w:rPr>
                <w:rFonts w:ascii="Arial" w:cs="Arial" w:eastAsia="Arial" w:hAnsi="Arial"/>
                <w:sz w:val="19"/>
                <w:szCs w:val="19"/>
                <w:rtl w:val="0"/>
              </w:rPr>
              <w:t xml:space="preserve">All expenses are considered necessary, reasonable, allocable, and allowable under cost principles, NSF policy, and/or the program solicitation.  </w:t>
            </w:r>
          </w:p>
        </w:tc>
      </w:tr>
      <w:tr>
        <w:tc>
          <w:tcPr/>
          <w:p w:rsidR="00000000" w:rsidDel="00000000" w:rsidP="00000000" w:rsidRDefault="00000000" w:rsidRPr="00000000" w14:paraId="0000013D">
            <w:pPr>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3E">
            <w:pPr>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40">
            <w:pPr>
              <w:rPr>
                <w:rFonts w:ascii="Arial" w:cs="Arial" w:eastAsia="Arial" w:hAnsi="Arial"/>
                <w:sz w:val="19"/>
                <w:szCs w:val="19"/>
              </w:rPr>
            </w:pPr>
            <w:r w:rsidDel="00000000" w:rsidR="00000000" w:rsidRPr="00000000">
              <w:rPr>
                <w:rFonts w:ascii="Arial" w:cs="Arial" w:eastAsia="Arial" w:hAnsi="Arial"/>
                <w:sz w:val="19"/>
                <w:szCs w:val="19"/>
                <w:rtl w:val="0"/>
              </w:rPr>
              <w:t xml:space="preserve">Budget Justification is limited to five pages.</w:t>
            </w:r>
          </w:p>
        </w:tc>
      </w:tr>
      <w:tr>
        <w:tc>
          <w:tcPr/>
          <w:p w:rsidR="00000000" w:rsidDel="00000000" w:rsidP="00000000" w:rsidRDefault="00000000" w:rsidRPr="00000000" w14:paraId="00000142">
            <w:pPr>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43">
            <w:pPr>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45">
            <w:pPr>
              <w:rPr>
                <w:rFonts w:ascii="Arial" w:cs="Arial" w:eastAsia="Arial" w:hAnsi="Arial"/>
                <w:sz w:val="19"/>
                <w:szCs w:val="19"/>
              </w:rPr>
            </w:pPr>
            <w:r w:rsidDel="00000000" w:rsidR="00000000" w:rsidRPr="00000000">
              <w:rPr>
                <w:rFonts w:ascii="Arial" w:cs="Arial" w:eastAsia="Arial" w:hAnsi="Arial"/>
                <w:sz w:val="19"/>
                <w:szCs w:val="19"/>
                <w:rtl w:val="0"/>
              </w:rPr>
              <w:t xml:space="preserve">The budget justification accurately describes each expense included in the budget and documents the proposed need for project success.  </w:t>
            </w:r>
          </w:p>
        </w:tc>
      </w:tr>
    </w:tbl>
    <w:p w:rsidR="00000000" w:rsidDel="00000000" w:rsidP="00000000" w:rsidRDefault="00000000" w:rsidRPr="00000000" w14:paraId="00000147">
      <w:pPr>
        <w:spacing w:after="0" w:line="24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48">
      <w:pPr>
        <w:spacing w:after="0" w:line="24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49">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14A">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CURRENT AND PENDING SUPPORT</w:t>
      </w:r>
    </w:p>
    <w:tbl>
      <w:tblPr>
        <w:tblStyle w:val="Table12"/>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4B">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4C">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4E">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4F">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51">
            <w:pPr>
              <w:spacing w:after="0" w:line="240" w:lineRule="auto"/>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52">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53">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55">
            <w:pPr>
              <w:spacing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A Current and Pending Support document is included for each individual considered Senior Personnel.  </w:t>
            </w:r>
          </w:p>
        </w:tc>
      </w:tr>
      <w:tr>
        <w:tc>
          <w:tcPr/>
          <w:p w:rsidR="00000000" w:rsidDel="00000000" w:rsidP="00000000" w:rsidRDefault="00000000" w:rsidRPr="00000000" w14:paraId="00000157">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58">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5A">
            <w:pPr>
              <w:spacing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Ensure that the proposal being submitted is included on each current and pending support document.</w:t>
            </w:r>
          </w:p>
        </w:tc>
      </w:tr>
      <w:tr>
        <w:tc>
          <w:tcPr/>
          <w:p w:rsidR="00000000" w:rsidDel="00000000" w:rsidP="00000000" w:rsidRDefault="00000000" w:rsidRPr="00000000" w14:paraId="0000015C">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5D">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5F">
            <w:pPr>
              <w:spacing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In FastLane, each individual’s current and pending support must be uploaded as a single PDF file or inserted as text associated with that individual. </w:t>
            </w:r>
          </w:p>
        </w:tc>
      </w:tr>
    </w:tbl>
    <w:p w:rsidR="00000000" w:rsidDel="00000000" w:rsidP="00000000" w:rsidRDefault="00000000" w:rsidRPr="00000000" w14:paraId="00000161">
      <w:pPr>
        <w:spacing w:after="0" w:line="24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62">
      <w:pPr>
        <w:spacing w:after="0" w:line="24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63">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164">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FACILITIES</w:t>
      </w:r>
    </w:p>
    <w:tbl>
      <w:tblPr>
        <w:tblStyle w:val="Table13"/>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65">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66">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68">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69">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6B">
            <w:pPr>
              <w:spacing w:after="0" w:line="240" w:lineRule="auto"/>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6C">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6D">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6F">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This section should include an aggregated description of the internal and external resources (both physical and personnel) that the organization and its collaborators will provide to the project, should it be funded. </w:t>
            </w:r>
          </w:p>
        </w:tc>
      </w:tr>
      <w:tr>
        <w:tc>
          <w:tcPr/>
          <w:p w:rsidR="00000000" w:rsidDel="00000000" w:rsidP="00000000" w:rsidRDefault="00000000" w:rsidRPr="00000000" w14:paraId="00000171">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72">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74">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Ensure that no quantifiable financial information is provided.</w:t>
            </w:r>
          </w:p>
        </w:tc>
      </w:tr>
      <w:tr>
        <w:tc>
          <w:tcPr/>
          <w:p w:rsidR="00000000" w:rsidDel="00000000" w:rsidP="00000000" w:rsidRDefault="00000000" w:rsidRPr="00000000" w14:paraId="00000176">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77">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79">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If there are no facilities, equipment or other resources identified, a statement to that effect should be included in this section of the proposal and uploaded into FastLane. </w:t>
            </w:r>
          </w:p>
        </w:tc>
      </w:tr>
    </w:tbl>
    <w:p w:rsidR="00000000" w:rsidDel="00000000" w:rsidP="00000000" w:rsidRDefault="00000000" w:rsidRPr="00000000" w14:paraId="0000017B">
      <w:pPr>
        <w:spacing w:after="0" w:line="24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7C">
      <w:pPr>
        <w:spacing w:after="0" w:line="24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7D">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17E">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DATA MANAGEMENT PLAN</w:t>
      </w:r>
    </w:p>
    <w:tbl>
      <w:tblPr>
        <w:tblStyle w:val="Table14"/>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7F">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80">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82">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83">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85">
            <w:pPr>
              <w:spacing w:after="0" w:line="240" w:lineRule="auto"/>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86">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87">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89">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Each proposal must include a supplementary document of no more than two pages labeled</w:t>
            </w:r>
            <w:hyperlink r:id="rId30">
              <w:r w:rsidDel="00000000" w:rsidR="00000000" w:rsidRPr="00000000">
                <w:rPr>
                  <w:rFonts w:ascii="Arial" w:cs="Arial" w:eastAsia="Arial" w:hAnsi="Arial"/>
                  <w:sz w:val="19"/>
                  <w:szCs w:val="19"/>
                  <w:rtl w:val="0"/>
                </w:rPr>
                <w:t xml:space="preserve"> </w:t>
              </w:r>
            </w:hyperlink>
            <w:hyperlink r:id="rId31">
              <w:r w:rsidDel="00000000" w:rsidR="00000000" w:rsidRPr="00000000">
                <w:rPr>
                  <w:rFonts w:ascii="Arial" w:cs="Arial" w:eastAsia="Arial" w:hAnsi="Arial"/>
                  <w:color w:val="1155cc"/>
                  <w:sz w:val="19"/>
                  <w:szCs w:val="19"/>
                  <w:u w:val="single"/>
                  <w:rtl w:val="0"/>
                </w:rPr>
                <w:t xml:space="preserve">“Data Management Plan.”</w:t>
              </w:r>
            </w:hyperlink>
            <w:r w:rsidDel="00000000" w:rsidR="00000000" w:rsidRPr="00000000">
              <w:rPr>
                <w:rFonts w:ascii="Arial" w:cs="Arial" w:eastAsia="Arial" w:hAnsi="Arial"/>
                <w:sz w:val="19"/>
                <w:szCs w:val="19"/>
                <w:rtl w:val="0"/>
              </w:rPr>
              <w:t xml:space="preserve"> This supplementary document should describe how the proposal will conform to NSF policy on the dissemination and sharing of research results. </w:t>
            </w:r>
          </w:p>
        </w:tc>
      </w:tr>
    </w:tbl>
    <w:p w:rsidR="00000000" w:rsidDel="00000000" w:rsidP="00000000" w:rsidRDefault="00000000" w:rsidRPr="00000000" w14:paraId="0000018B">
      <w:pPr>
        <w:spacing w:after="0" w:line="24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8C">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18D">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MENTORING PLAN</w:t>
      </w:r>
    </w:p>
    <w:tbl>
      <w:tblPr>
        <w:tblStyle w:val="Table15"/>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8E">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8F">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91">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92">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94">
            <w:pPr>
              <w:spacing w:after="0" w:line="240" w:lineRule="auto"/>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95">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96">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98">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Each proposal that requests funding to support postdoctoral researchers must include, as a supplementary document, not to exceed one page, a description of the mentoring activities that will be provided for such individuals. </w:t>
            </w:r>
          </w:p>
        </w:tc>
      </w:tr>
    </w:tbl>
    <w:p w:rsidR="00000000" w:rsidDel="00000000" w:rsidP="00000000" w:rsidRDefault="00000000" w:rsidRPr="00000000" w14:paraId="0000019A">
      <w:pPr>
        <w:spacing w:after="0" w:line="24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19B">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19C">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COLLABORATORS AND OTHER AFFILIATIONS</w:t>
      </w:r>
    </w:p>
    <w:tbl>
      <w:tblPr>
        <w:tblStyle w:val="Table16"/>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9D">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9E">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A0">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A1">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A3">
            <w:pPr>
              <w:spacing w:after="0" w:line="240" w:lineRule="auto"/>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A4">
            <w:pPr>
              <w:spacing w:after="0" w:line="240" w:lineRule="auto"/>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1A5">
            <w:pPr>
              <w:spacing w:after="0" w:line="240" w:lineRule="auto"/>
              <w:jc w:val="center"/>
              <w:rPr>
                <w:rFonts w:ascii="Arial" w:cs="Arial" w:eastAsia="Arial" w:hAnsi="Arial"/>
                <w:sz w:val="19"/>
                <w:szCs w:val="19"/>
              </w:rPr>
            </w:pPr>
            <w:r w:rsidDel="00000000" w:rsidR="00000000" w:rsidRPr="00000000">
              <w:rPr>
                <w:rtl w:val="0"/>
              </w:rPr>
            </w:r>
          </w:p>
        </w:tc>
        <w:tc>
          <w:tcPr>
            <w:gridSpan w:val="2"/>
          </w:tcPr>
          <w:p w:rsidR="00000000" w:rsidDel="00000000" w:rsidP="00000000" w:rsidRDefault="00000000" w:rsidRPr="00000000" w14:paraId="000001A7">
            <w:pPr>
              <w:spacing w:after="0" w:line="240" w:lineRule="auto"/>
              <w:rPr>
                <w:rFonts w:ascii="Arial" w:cs="Arial" w:eastAsia="Arial" w:hAnsi="Arial"/>
                <w:sz w:val="19"/>
                <w:szCs w:val="19"/>
              </w:rPr>
            </w:pPr>
            <w:hyperlink r:id="rId32">
              <w:r w:rsidDel="00000000" w:rsidR="00000000" w:rsidRPr="00000000">
                <w:rPr>
                  <w:rFonts w:ascii="Arial" w:cs="Arial" w:eastAsia="Arial" w:hAnsi="Arial"/>
                  <w:color w:val="1155cc"/>
                  <w:sz w:val="19"/>
                  <w:szCs w:val="19"/>
                  <w:u w:val="single"/>
                  <w:rtl w:val="0"/>
                </w:rPr>
                <w:t xml:space="preserve">Collaborators and other Affiliation information</w:t>
              </w:r>
            </w:hyperlink>
            <w:r w:rsidDel="00000000" w:rsidR="00000000" w:rsidRPr="00000000">
              <w:rPr>
                <w:rFonts w:ascii="Arial" w:cs="Arial" w:eastAsia="Arial" w:hAnsi="Arial"/>
                <w:sz w:val="19"/>
                <w:szCs w:val="19"/>
                <w:rtl w:val="0"/>
              </w:rPr>
              <w:t xml:space="preserve"> has been provided for each senior personnel in the required NSF template and uploaded in its original excel spreadsheet form.</w:t>
            </w:r>
          </w:p>
        </w:tc>
      </w:tr>
    </w:tbl>
    <w:p w:rsidR="00000000" w:rsidDel="00000000" w:rsidP="00000000" w:rsidRDefault="00000000" w:rsidRPr="00000000" w14:paraId="000001A9">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1AA">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SUGGESTED REVIEWERS</w:t>
      </w:r>
    </w:p>
    <w:tbl>
      <w:tblPr>
        <w:tblStyle w:val="Table17"/>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AB">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AC">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AE">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AF">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B1">
            <w:pPr>
              <w:spacing w:after="0" w:line="240" w:lineRule="auto"/>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B2">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B3">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B5">
            <w:pPr>
              <w:rPr>
                <w:rFonts w:ascii="Arial" w:cs="Arial" w:eastAsia="Arial" w:hAnsi="Arial"/>
                <w:sz w:val="19"/>
                <w:szCs w:val="19"/>
              </w:rPr>
            </w:pPr>
            <w:r w:rsidDel="00000000" w:rsidR="00000000" w:rsidRPr="00000000">
              <w:rPr>
                <w:rFonts w:ascii="Arial" w:cs="Arial" w:eastAsia="Arial" w:hAnsi="Arial"/>
                <w:sz w:val="19"/>
                <w:szCs w:val="19"/>
                <w:rtl w:val="0"/>
              </w:rPr>
              <w:t xml:space="preserve">List of Suggested Reviewers or Reviewers Not to Include (optional). </w:t>
            </w:r>
          </w:p>
        </w:tc>
      </w:tr>
    </w:tbl>
    <w:p w:rsidR="00000000" w:rsidDel="00000000" w:rsidP="00000000" w:rsidRDefault="00000000" w:rsidRPr="00000000" w14:paraId="000001B7">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1B8">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OTHER SUPPLEMENTARY DOCUMENTS</w:t>
      </w:r>
    </w:p>
    <w:tbl>
      <w:tblPr>
        <w:tblStyle w:val="Table18"/>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B9">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BA">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BC">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BD">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BF">
            <w:pPr>
              <w:spacing w:after="0" w:line="240" w:lineRule="auto"/>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C0">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C1">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C3">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Follow solicitation guidelines. See</w:t>
            </w:r>
            <w:hyperlink r:id="rId33">
              <w:r w:rsidDel="00000000" w:rsidR="00000000" w:rsidRPr="00000000">
                <w:rPr>
                  <w:rFonts w:ascii="Arial" w:cs="Arial" w:eastAsia="Arial" w:hAnsi="Arial"/>
                  <w:sz w:val="19"/>
                  <w:szCs w:val="19"/>
                  <w:rtl w:val="0"/>
                </w:rPr>
                <w:t xml:space="preserve"> </w:t>
              </w:r>
            </w:hyperlink>
            <w:hyperlink r:id="rId34">
              <w:r w:rsidDel="00000000" w:rsidR="00000000" w:rsidRPr="00000000">
                <w:rPr>
                  <w:rFonts w:ascii="Arial" w:cs="Arial" w:eastAsia="Arial" w:hAnsi="Arial"/>
                  <w:color w:val="1155cc"/>
                  <w:sz w:val="19"/>
                  <w:szCs w:val="19"/>
                  <w:u w:val="single"/>
                  <w:rtl w:val="0"/>
                </w:rPr>
                <w:t xml:space="preserve">PAPPG-Part I Chapter II.C.2.j</w:t>
              </w:r>
            </w:hyperlink>
            <w:r w:rsidDel="00000000" w:rsidR="00000000" w:rsidRPr="00000000">
              <w:rPr>
                <w:rFonts w:ascii="Arial" w:cs="Arial" w:eastAsia="Arial" w:hAnsi="Arial"/>
                <w:sz w:val="19"/>
                <w:szCs w:val="19"/>
                <w:rtl w:val="0"/>
              </w:rPr>
              <w:t xml:space="preserve"> for the types of information appropriate for submission in this section, as required. </w:t>
            </w:r>
          </w:p>
        </w:tc>
      </w:tr>
      <w:tr>
        <w:tc>
          <w:tcPr/>
          <w:p w:rsidR="00000000" w:rsidDel="00000000" w:rsidP="00000000" w:rsidRDefault="00000000" w:rsidRPr="00000000" w14:paraId="000001C5">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C6">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C8">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If submitting a proposal for consideration under the Research at Undergraduate Institutions (RUI) program, include the 5-page RUI Impact Statement here.</w:t>
            </w:r>
          </w:p>
        </w:tc>
      </w:tr>
      <w:tr>
        <w:tc>
          <w:tcPr/>
          <w:p w:rsidR="00000000" w:rsidDel="00000000" w:rsidP="00000000" w:rsidRDefault="00000000" w:rsidRPr="00000000" w14:paraId="000001CA">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CB">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CD">
            <w:pPr>
              <w:rPr>
                <w:rFonts w:ascii="Arial" w:cs="Arial" w:eastAsia="Arial" w:hAnsi="Arial"/>
                <w:sz w:val="19"/>
                <w:szCs w:val="19"/>
              </w:rPr>
            </w:pPr>
            <w:r w:rsidDel="00000000" w:rsidR="00000000" w:rsidRPr="00000000">
              <w:rPr>
                <w:rFonts w:ascii="Arial" w:cs="Arial" w:eastAsia="Arial" w:hAnsi="Arial"/>
                <w:sz w:val="19"/>
                <w:szCs w:val="19"/>
                <w:rtl w:val="0"/>
              </w:rPr>
              <w:t xml:space="preserve">If submitting a proposal for consideration under the Research at Undergraduate Institutions (RUI) program, include institutional letter of eligibility here. </w:t>
            </w:r>
            <w:hyperlink r:id="rId35">
              <w:r w:rsidDel="00000000" w:rsidR="00000000" w:rsidRPr="00000000">
                <w:rPr>
                  <w:rFonts w:ascii="Arial" w:cs="Arial" w:eastAsia="Arial" w:hAnsi="Arial"/>
                  <w:color w:val="1155cc"/>
                  <w:sz w:val="19"/>
                  <w:szCs w:val="19"/>
                  <w:u w:val="single"/>
                  <w:rtl w:val="0"/>
                </w:rPr>
                <w:t xml:space="preserve">https://www.wellesley.edu/sponsoredresearch/proposals</w:t>
              </w:r>
            </w:hyperlink>
            <w:r w:rsidDel="00000000" w:rsidR="00000000" w:rsidRPr="00000000">
              <w:rPr>
                <w:rtl w:val="0"/>
              </w:rPr>
            </w:r>
          </w:p>
        </w:tc>
      </w:tr>
    </w:tbl>
    <w:p w:rsidR="00000000" w:rsidDel="00000000" w:rsidP="00000000" w:rsidRDefault="00000000" w:rsidRPr="00000000" w14:paraId="000001CF">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1D0">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ADDITIONAL SINGLE COPY DOCUMENTS</w:t>
      </w:r>
    </w:p>
    <w:tbl>
      <w:tblPr>
        <w:tblStyle w:val="Table19"/>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D1">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D2">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D4">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D5">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D7">
            <w:pPr>
              <w:spacing w:after="0" w:line="240" w:lineRule="auto"/>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D8">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D9">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DB">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Follow solicitation guidelines. Single copy documents are generally not distributed to reviewers, but are instead intended to communicate to NSF staff coordinating the review.</w:t>
            </w:r>
          </w:p>
        </w:tc>
      </w:tr>
    </w:tbl>
    <w:p w:rsidR="00000000" w:rsidDel="00000000" w:rsidP="00000000" w:rsidRDefault="00000000" w:rsidRPr="00000000" w14:paraId="000001DD">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1DE">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DEVIATION AUTHORIZATION</w:t>
      </w:r>
    </w:p>
    <w:tbl>
      <w:tblPr>
        <w:tblStyle w:val="Table20"/>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DF">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E0">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E2">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E3">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E5">
            <w:pPr>
              <w:spacing w:after="0" w:line="240" w:lineRule="auto"/>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E6">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E7">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E9">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Authorization to Deviate from NSF Proposal Preparation Requirements (if applicable)..</w:t>
            </w:r>
          </w:p>
        </w:tc>
      </w:tr>
    </w:tbl>
    <w:p w:rsidR="00000000" w:rsidDel="00000000" w:rsidP="00000000" w:rsidRDefault="00000000" w:rsidRPr="00000000" w14:paraId="000001EB">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1EC">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SPECIAL GUIDELINES</w:t>
      </w:r>
    </w:p>
    <w:tbl>
      <w:tblPr>
        <w:tblStyle w:val="Table21"/>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1"/>
        <w:gridCol w:w="609"/>
        <w:gridCol w:w="21"/>
        <w:gridCol w:w="10000"/>
        <w:tblGridChange w:id="0">
          <w:tblGrid>
            <w:gridCol w:w="720"/>
            <w:gridCol w:w="21"/>
            <w:gridCol w:w="609"/>
            <w:gridCol w:w="21"/>
            <w:gridCol w:w="10000"/>
          </w:tblGrid>
        </w:tblGridChange>
      </w:tblGrid>
      <w:tr>
        <w:tc>
          <w:tcPr>
            <w:gridSpan w:val="2"/>
            <w:shd w:fill="000000" w:val="clear"/>
          </w:tcPr>
          <w:p w:rsidR="00000000" w:rsidDel="00000000" w:rsidP="00000000" w:rsidRDefault="00000000" w:rsidRPr="00000000" w14:paraId="000001ED">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1EE">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1F0">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1F1">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1F3">
            <w:pPr>
              <w:spacing w:after="0" w:line="240" w:lineRule="auto"/>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1F4">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F5">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1F7">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Note that</w:t>
            </w:r>
            <w:hyperlink r:id="rId36">
              <w:r w:rsidDel="00000000" w:rsidR="00000000" w:rsidRPr="00000000">
                <w:rPr>
                  <w:rFonts w:ascii="Arial" w:cs="Arial" w:eastAsia="Arial" w:hAnsi="Arial"/>
                  <w:sz w:val="19"/>
                  <w:szCs w:val="19"/>
                  <w:rtl w:val="0"/>
                </w:rPr>
                <w:t xml:space="preserve"> </w:t>
              </w:r>
            </w:hyperlink>
            <w:hyperlink r:id="rId37">
              <w:r w:rsidDel="00000000" w:rsidR="00000000" w:rsidRPr="00000000">
                <w:rPr>
                  <w:rFonts w:ascii="Arial" w:cs="Arial" w:eastAsia="Arial" w:hAnsi="Arial"/>
                  <w:color w:val="1155cc"/>
                  <w:sz w:val="19"/>
                  <w:szCs w:val="19"/>
                  <w:u w:val="single"/>
                  <w:rtl w:val="0"/>
                </w:rPr>
                <w:t xml:space="preserve">PAPPG-Part I Chapter II.D</w:t>
              </w:r>
            </w:hyperlink>
            <w:r w:rsidDel="00000000" w:rsidR="00000000" w:rsidRPr="00000000">
              <w:rPr>
                <w:rFonts w:ascii="Arial" w:cs="Arial" w:eastAsia="Arial" w:hAnsi="Arial"/>
                <w:sz w:val="19"/>
                <w:szCs w:val="19"/>
                <w:rtl w:val="0"/>
              </w:rPr>
              <w:t xml:space="preserve"> contains special proposal preparation instructions for certain types of proposals.</w:t>
            </w:r>
          </w:p>
        </w:tc>
      </w:tr>
    </w:tbl>
    <w:p w:rsidR="00000000" w:rsidDel="00000000" w:rsidP="00000000" w:rsidRDefault="00000000" w:rsidRPr="00000000" w14:paraId="000001F9">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1FA">
      <w:pPr>
        <w:spacing w:after="0" w:line="240" w:lineRule="auto"/>
        <w:rPr>
          <w:rFonts w:ascii="Arial" w:cs="Arial" w:eastAsia="Arial" w:hAnsi="Arial"/>
          <w:sz w:val="4"/>
          <w:szCs w:val="4"/>
        </w:rPr>
      </w:pPr>
      <w:r w:rsidDel="00000000" w:rsidR="00000000" w:rsidRPr="00000000">
        <w:rPr>
          <w:rFonts w:ascii="Arial" w:cs="Arial" w:eastAsia="Arial" w:hAnsi="Arial"/>
          <w:b w:val="1"/>
          <w:smallCaps w:val="1"/>
          <w:sz w:val="20"/>
          <w:szCs w:val="20"/>
          <w:rtl w:val="0"/>
        </w:rPr>
        <w:t xml:space="preserve">NOTES:  </w:t>
      </w:r>
      <w:r w:rsidDel="00000000" w:rsidR="00000000" w:rsidRPr="00000000">
        <w:rPr>
          <w:rtl w:val="0"/>
        </w:rPr>
      </w:r>
    </w:p>
    <w:sectPr>
      <w:footerReference r:id="rId38" w:type="default"/>
      <w:pgSz w:h="15840" w:w="12240"/>
      <w:pgMar w:bottom="288" w:top="288" w:left="432" w:right="432"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999999"/>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ldemo.nsf.gov/d10/SpecialCharactersGuidance.htm" TargetMode="External"/><Relationship Id="rId22" Type="http://schemas.openxmlformats.org/officeDocument/2006/relationships/hyperlink" Target="https://nsf.gov/pubs/policydocs/pappg19_1/pappg_3.jsp#IIIA2a" TargetMode="External"/><Relationship Id="rId21" Type="http://schemas.openxmlformats.org/officeDocument/2006/relationships/hyperlink" Target="https://www.fldemo.nsf.gov/d10/SpecialCharactersGuidance.htm" TargetMode="External"/><Relationship Id="rId24" Type="http://schemas.openxmlformats.org/officeDocument/2006/relationships/hyperlink" Target="https://nsf.gov/pubs/policydocs/pappg19_1/pappg_3.jsp#IIIA2b" TargetMode="External"/><Relationship Id="rId23" Type="http://schemas.openxmlformats.org/officeDocument/2006/relationships/hyperlink" Target="https://nsf.gov/pubs/policydocs/pappg19_1/pappg_3.jsp#IIIA2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dentity.research.gov/sso/UI/Login?realm=%2Fresearch&amp;goto=http%3A%2F%2Fidentity.research.gov%2Fsso%2Foauth2%2Fauthorize%3Fresponse_type%3Dtoken%26scope%3Dprofile%26client_id%3Drgov%26redirect_uri%3Dhttps%253A%252F%252Fwww.research.gov%252Faccountmgmt%252Fiam%252Fauth-response.html" TargetMode="External"/><Relationship Id="rId26" Type="http://schemas.openxmlformats.org/officeDocument/2006/relationships/hyperlink" Target="https://nsf.gov/pubs/policydocs/pappg19_1/pappg_3.jsp#IIIA2" TargetMode="External"/><Relationship Id="rId25" Type="http://schemas.openxmlformats.org/officeDocument/2006/relationships/hyperlink" Target="https://nsf.gov/pubs/policydocs/pappg19_1/pappg_3.jsp#IIIA2b" TargetMode="External"/><Relationship Id="rId28" Type="http://schemas.openxmlformats.org/officeDocument/2006/relationships/hyperlink" Target="https://nsf.gov/pubs/policydocs/pappg19_1/pappg_2.jsp#IIC2diii" TargetMode="External"/><Relationship Id="rId27" Type="http://schemas.openxmlformats.org/officeDocument/2006/relationships/hyperlink" Target="https://nsf.gov/pubs/policydocs/pappg19_1/pappg_2.jsp#IIC2dii"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www.nsf.gov/pubs/policydocs/pappg19_1/pappg_2.jsp#IIC2f" TargetMode="External"/><Relationship Id="rId7" Type="http://schemas.openxmlformats.org/officeDocument/2006/relationships/hyperlink" Target="https://www.nsf.gov/publications/pub_summ.jsp?ods_key=pappg" TargetMode="External"/><Relationship Id="rId8" Type="http://schemas.openxmlformats.org/officeDocument/2006/relationships/hyperlink" Target="https://www.fastlane.nsf.gov/jsp/homepage/proposals.jsp" TargetMode="External"/><Relationship Id="rId31" Type="http://schemas.openxmlformats.org/officeDocument/2006/relationships/hyperlink" Target="http://www.nsf.gov/bfa/dias/policy/dmp.jsp" TargetMode="External"/><Relationship Id="rId30" Type="http://schemas.openxmlformats.org/officeDocument/2006/relationships/hyperlink" Target="http://www.nsf.gov/bfa/dias/policy/dmp.jsp" TargetMode="External"/><Relationship Id="rId11" Type="http://schemas.openxmlformats.org/officeDocument/2006/relationships/hyperlink" Target="https://www.wellesley.edu/sponsoredresearch/forms" TargetMode="External"/><Relationship Id="rId33" Type="http://schemas.openxmlformats.org/officeDocument/2006/relationships/hyperlink" Target="https://nsf.gov/pubs/policydocs/pappg19_1/pappg_2.jsp#IIC2j" TargetMode="External"/><Relationship Id="rId10" Type="http://schemas.openxmlformats.org/officeDocument/2006/relationships/hyperlink" Target="https://webapps.wellesley.edu/sponsored_research/index.php" TargetMode="External"/><Relationship Id="rId32" Type="http://schemas.openxmlformats.org/officeDocument/2006/relationships/hyperlink" Target="https://nsf.gov/pubs/policydocs/pappg19_1/pappg_2.jsp#IIC1e" TargetMode="External"/><Relationship Id="rId13" Type="http://schemas.openxmlformats.org/officeDocument/2006/relationships/hyperlink" Target="https://www.wellesley.edu/sponsoredresearch/proposals" TargetMode="External"/><Relationship Id="rId35" Type="http://schemas.openxmlformats.org/officeDocument/2006/relationships/hyperlink" Target="https://www.wellesley.edu/sponsoredresearch/proposals" TargetMode="External"/><Relationship Id="rId12" Type="http://schemas.openxmlformats.org/officeDocument/2006/relationships/hyperlink" Target="https://docs.google.com/forms/d/e/1FAIpQLSdM5qDqpFy7obek75J2WLzfeUFzc4dpQay-ih9qNiY_2Ej0jA/viewform" TargetMode="External"/><Relationship Id="rId34" Type="http://schemas.openxmlformats.org/officeDocument/2006/relationships/hyperlink" Target="https://nsf.gov/pubs/policydocs/pappg19_1/pappg_2.jsp#IIC2j" TargetMode="External"/><Relationship Id="rId15" Type="http://schemas.openxmlformats.org/officeDocument/2006/relationships/hyperlink" Target="http://libguides.wellesley.edu/open/DMP" TargetMode="External"/><Relationship Id="rId37" Type="http://schemas.openxmlformats.org/officeDocument/2006/relationships/hyperlink" Target="https://nsf.gov/pubs/policydocs/pappg19_1/pappg_2.jsp#IID" TargetMode="External"/><Relationship Id="rId14" Type="http://schemas.openxmlformats.org/officeDocument/2006/relationships/hyperlink" Target="https://www.wellesley.edu/sponsoredresearch/proposals/high-performance-computing-needs" TargetMode="External"/><Relationship Id="rId36" Type="http://schemas.openxmlformats.org/officeDocument/2006/relationships/hyperlink" Target="https://nsf.gov/pubs/policydocs/pappg19_1/pappg_2.jsp#IID" TargetMode="External"/><Relationship Id="rId17" Type="http://schemas.openxmlformats.org/officeDocument/2006/relationships/hyperlink" Target="https://www.nsf.gov/funding/pgm_summ.jsp?pims_id=5518" TargetMode="External"/><Relationship Id="rId16" Type="http://schemas.openxmlformats.org/officeDocument/2006/relationships/hyperlink" Target="https://www.wellesley.edu/sponsoredresearch/proposals/collaboration-with-other-institutions" TargetMode="External"/><Relationship Id="rId38" Type="http://schemas.openxmlformats.org/officeDocument/2006/relationships/footer" Target="footer1.xml"/><Relationship Id="rId19" Type="http://schemas.openxmlformats.org/officeDocument/2006/relationships/hyperlink" Target="https://nsf.gov/pubs/policydocs/pappg19_1/pappg_2.jsp#IIE" TargetMode="External"/><Relationship Id="rId18" Type="http://schemas.openxmlformats.org/officeDocument/2006/relationships/hyperlink" Target="https://nsf.gov/pubs/policydocs/pappg19_1/pappg_2.jsp#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