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B5556" w14:textId="77777777" w:rsidR="00514BC3" w:rsidRDefault="00C44EF6" w:rsidP="00C44EF6">
      <w:pPr>
        <w:pStyle w:val="NoSpacing"/>
        <w:jc w:val="center"/>
        <w:rPr>
          <w:rFonts w:ascii="Times New Roman" w:hAnsi="Times New Roman"/>
          <w:szCs w:val="24"/>
        </w:rPr>
      </w:pPr>
      <w:r>
        <w:rPr>
          <w:rFonts w:ascii="Times New Roman" w:hAnsi="Times New Roman"/>
          <w:szCs w:val="24"/>
        </w:rPr>
        <w:t>Calderwood Seminars in Public Writing: Student Perspectives</w:t>
      </w:r>
    </w:p>
    <w:p w14:paraId="2B359C96" w14:textId="77777777" w:rsidR="00C44EF6" w:rsidRDefault="00C44EF6" w:rsidP="00C44EF6">
      <w:pPr>
        <w:pStyle w:val="NoSpacing"/>
        <w:jc w:val="center"/>
        <w:rPr>
          <w:rFonts w:ascii="Times New Roman" w:hAnsi="Times New Roman"/>
          <w:szCs w:val="24"/>
        </w:rPr>
      </w:pPr>
    </w:p>
    <w:p w14:paraId="42C4DFE3" w14:textId="77777777" w:rsidR="00C44EF6" w:rsidRDefault="00C44EF6" w:rsidP="00C44EF6">
      <w:pPr>
        <w:pStyle w:val="NoSpacing"/>
        <w:jc w:val="center"/>
        <w:rPr>
          <w:rFonts w:ascii="Times New Roman" w:hAnsi="Times New Roman"/>
          <w:szCs w:val="24"/>
        </w:rPr>
      </w:pPr>
      <w:r>
        <w:rPr>
          <w:rFonts w:ascii="Times New Roman" w:hAnsi="Times New Roman"/>
          <w:szCs w:val="24"/>
        </w:rPr>
        <w:t>David L. Lindauer</w:t>
      </w:r>
    </w:p>
    <w:p w14:paraId="15CDE68D" w14:textId="77777777" w:rsidR="00C44EF6" w:rsidRDefault="00C44EF6" w:rsidP="00C44EF6">
      <w:pPr>
        <w:pStyle w:val="NoSpacing"/>
        <w:jc w:val="center"/>
        <w:rPr>
          <w:rFonts w:ascii="Times New Roman" w:hAnsi="Times New Roman"/>
          <w:szCs w:val="24"/>
        </w:rPr>
      </w:pPr>
      <w:r>
        <w:rPr>
          <w:rFonts w:ascii="Times New Roman" w:hAnsi="Times New Roman"/>
          <w:szCs w:val="24"/>
        </w:rPr>
        <w:t>Stanford Calderwood Professor of Economics and</w:t>
      </w:r>
    </w:p>
    <w:p w14:paraId="171275F5" w14:textId="77777777" w:rsidR="00C44EF6" w:rsidRDefault="00C44EF6" w:rsidP="00C44EF6">
      <w:pPr>
        <w:pStyle w:val="NoSpacing"/>
        <w:jc w:val="center"/>
        <w:rPr>
          <w:rFonts w:ascii="Times New Roman" w:hAnsi="Times New Roman"/>
          <w:szCs w:val="24"/>
        </w:rPr>
      </w:pPr>
      <w:r>
        <w:rPr>
          <w:rFonts w:ascii="Times New Roman" w:hAnsi="Times New Roman"/>
          <w:szCs w:val="24"/>
        </w:rPr>
        <w:t>Faculty Director, Calderwood Seminars in Public Writing</w:t>
      </w:r>
    </w:p>
    <w:p w14:paraId="3A43FD77" w14:textId="77777777" w:rsidR="00C44EF6" w:rsidRDefault="00C44EF6" w:rsidP="00C44EF6">
      <w:pPr>
        <w:pStyle w:val="NoSpacing"/>
        <w:jc w:val="center"/>
        <w:rPr>
          <w:rFonts w:ascii="Times New Roman" w:hAnsi="Times New Roman"/>
          <w:szCs w:val="24"/>
        </w:rPr>
      </w:pPr>
      <w:r>
        <w:rPr>
          <w:rFonts w:ascii="Times New Roman" w:hAnsi="Times New Roman"/>
          <w:szCs w:val="24"/>
        </w:rPr>
        <w:t>Wellesley College</w:t>
      </w:r>
    </w:p>
    <w:p w14:paraId="5D5F8051" w14:textId="77777777" w:rsidR="00C44EF6" w:rsidRDefault="00C44EF6" w:rsidP="00C44EF6">
      <w:pPr>
        <w:pStyle w:val="NoSpacing"/>
        <w:jc w:val="center"/>
        <w:rPr>
          <w:rFonts w:ascii="Times New Roman" w:hAnsi="Times New Roman"/>
          <w:szCs w:val="24"/>
        </w:rPr>
      </w:pPr>
    </w:p>
    <w:p w14:paraId="33CA8535" w14:textId="77777777" w:rsidR="00C44EF6" w:rsidRDefault="00C44EF6" w:rsidP="00C44EF6">
      <w:pPr>
        <w:pStyle w:val="NoSpacing"/>
        <w:jc w:val="center"/>
        <w:rPr>
          <w:rFonts w:ascii="Times New Roman" w:hAnsi="Times New Roman"/>
          <w:szCs w:val="24"/>
        </w:rPr>
      </w:pPr>
      <w:r>
        <w:rPr>
          <w:rFonts w:ascii="Times New Roman" w:hAnsi="Times New Roman"/>
          <w:szCs w:val="24"/>
        </w:rPr>
        <w:t xml:space="preserve">Joe </w:t>
      </w:r>
      <w:proofErr w:type="spellStart"/>
      <w:r>
        <w:rPr>
          <w:rFonts w:ascii="Times New Roman" w:hAnsi="Times New Roman"/>
          <w:szCs w:val="24"/>
        </w:rPr>
        <w:t>Swingle</w:t>
      </w:r>
      <w:proofErr w:type="spellEnd"/>
    </w:p>
    <w:p w14:paraId="7B651DAA" w14:textId="77777777" w:rsidR="00C44EF6" w:rsidRDefault="00C44EF6" w:rsidP="00C44EF6">
      <w:pPr>
        <w:pStyle w:val="NoSpacing"/>
        <w:jc w:val="center"/>
        <w:rPr>
          <w:rFonts w:ascii="Times New Roman" w:hAnsi="Times New Roman"/>
          <w:szCs w:val="24"/>
        </w:rPr>
      </w:pPr>
      <w:r>
        <w:rPr>
          <w:rFonts w:ascii="Times New Roman" w:hAnsi="Times New Roman"/>
          <w:szCs w:val="24"/>
        </w:rPr>
        <w:t>Senior Lecturer in Sociology</w:t>
      </w:r>
    </w:p>
    <w:p w14:paraId="712FF3AC" w14:textId="77777777" w:rsidR="00C44EF6" w:rsidRDefault="00C44EF6" w:rsidP="00C44EF6">
      <w:pPr>
        <w:pStyle w:val="NoSpacing"/>
        <w:jc w:val="center"/>
        <w:rPr>
          <w:rFonts w:ascii="Times New Roman" w:hAnsi="Times New Roman"/>
          <w:szCs w:val="24"/>
        </w:rPr>
      </w:pPr>
      <w:r>
        <w:rPr>
          <w:rFonts w:ascii="Times New Roman" w:hAnsi="Times New Roman"/>
          <w:szCs w:val="24"/>
        </w:rPr>
        <w:t>Wellesley College</w:t>
      </w:r>
    </w:p>
    <w:p w14:paraId="57A4037F" w14:textId="77777777" w:rsidR="00C44EF6" w:rsidRDefault="00C44EF6" w:rsidP="00C44EF6">
      <w:pPr>
        <w:pStyle w:val="NoSpacing"/>
        <w:jc w:val="center"/>
        <w:rPr>
          <w:rFonts w:ascii="Times New Roman" w:hAnsi="Times New Roman"/>
          <w:szCs w:val="24"/>
        </w:rPr>
      </w:pPr>
    </w:p>
    <w:p w14:paraId="4A26FC46" w14:textId="33EE305C" w:rsidR="00C44EF6" w:rsidRDefault="004D3DF4" w:rsidP="00C44EF6">
      <w:pPr>
        <w:pStyle w:val="NoSpacing"/>
        <w:jc w:val="center"/>
        <w:rPr>
          <w:rFonts w:ascii="Times New Roman" w:hAnsi="Times New Roman"/>
          <w:szCs w:val="24"/>
        </w:rPr>
      </w:pPr>
      <w:r>
        <w:rPr>
          <w:rFonts w:ascii="Times New Roman" w:hAnsi="Times New Roman"/>
          <w:szCs w:val="24"/>
        </w:rPr>
        <w:t>January 2017</w:t>
      </w:r>
    </w:p>
    <w:p w14:paraId="54A8DACD" w14:textId="77777777" w:rsidR="00C44EF6" w:rsidRDefault="00C44EF6" w:rsidP="00C44EF6">
      <w:pPr>
        <w:pStyle w:val="NoSpacing"/>
        <w:jc w:val="center"/>
        <w:rPr>
          <w:rFonts w:ascii="Times New Roman" w:hAnsi="Times New Roman"/>
          <w:szCs w:val="24"/>
        </w:rPr>
      </w:pPr>
    </w:p>
    <w:p w14:paraId="6CDECE5A" w14:textId="77777777" w:rsidR="00C44EF6" w:rsidRDefault="00C44EF6" w:rsidP="00C44EF6">
      <w:pPr>
        <w:pStyle w:val="NoSpacing"/>
        <w:jc w:val="center"/>
        <w:rPr>
          <w:rFonts w:ascii="Times New Roman" w:hAnsi="Times New Roman"/>
          <w:szCs w:val="24"/>
        </w:rPr>
      </w:pPr>
    </w:p>
    <w:p w14:paraId="3A9F3168" w14:textId="77777777" w:rsidR="00AF5377" w:rsidRPr="00784B9E" w:rsidRDefault="00AF5377" w:rsidP="00C44EF6">
      <w:pPr>
        <w:pStyle w:val="NoSpacing"/>
        <w:rPr>
          <w:rFonts w:ascii="Times New Roman" w:hAnsi="Times New Roman"/>
          <w:b/>
          <w:szCs w:val="24"/>
        </w:rPr>
      </w:pPr>
      <w:r w:rsidRPr="00784B9E">
        <w:rPr>
          <w:rFonts w:ascii="Times New Roman" w:hAnsi="Times New Roman"/>
          <w:b/>
          <w:szCs w:val="24"/>
        </w:rPr>
        <w:t>I. Introduction</w:t>
      </w:r>
    </w:p>
    <w:p w14:paraId="08372D0A" w14:textId="77777777" w:rsidR="00AF5377" w:rsidRDefault="00AF5377" w:rsidP="00C44EF6">
      <w:pPr>
        <w:pStyle w:val="NoSpacing"/>
        <w:rPr>
          <w:rFonts w:ascii="Times New Roman" w:hAnsi="Times New Roman"/>
          <w:szCs w:val="24"/>
        </w:rPr>
      </w:pPr>
    </w:p>
    <w:p w14:paraId="47C78C55" w14:textId="77777777" w:rsidR="00BA290F" w:rsidRDefault="00C44EF6" w:rsidP="00C44EF6">
      <w:pPr>
        <w:pStyle w:val="NoSpacing"/>
        <w:rPr>
          <w:rFonts w:ascii="Times New Roman" w:hAnsi="Times New Roman"/>
          <w:szCs w:val="24"/>
        </w:rPr>
      </w:pPr>
      <w:r>
        <w:rPr>
          <w:rFonts w:ascii="Times New Roman" w:hAnsi="Times New Roman"/>
          <w:szCs w:val="24"/>
        </w:rPr>
        <w:t xml:space="preserve">As part of the evaluation of the Calderwood Seminars in Public Writing (CSPW) program, this report examines </w:t>
      </w:r>
      <w:r w:rsidR="00E250E9">
        <w:rPr>
          <w:rFonts w:ascii="Times New Roman" w:hAnsi="Times New Roman"/>
          <w:szCs w:val="24"/>
        </w:rPr>
        <w:t>students</w:t>
      </w:r>
      <w:r w:rsidR="008F7B14">
        <w:rPr>
          <w:rFonts w:ascii="Times New Roman" w:hAnsi="Times New Roman"/>
          <w:szCs w:val="24"/>
        </w:rPr>
        <w:t>’</w:t>
      </w:r>
      <w:r>
        <w:rPr>
          <w:rFonts w:ascii="Times New Roman" w:hAnsi="Times New Roman"/>
          <w:szCs w:val="24"/>
        </w:rPr>
        <w:t xml:space="preserve"> perspectives on their </w:t>
      </w:r>
      <w:r w:rsidR="00A4018F">
        <w:rPr>
          <w:rFonts w:ascii="Times New Roman" w:hAnsi="Times New Roman"/>
          <w:szCs w:val="24"/>
        </w:rPr>
        <w:t xml:space="preserve">seminar </w:t>
      </w:r>
      <w:r>
        <w:rPr>
          <w:rFonts w:ascii="Times New Roman" w:hAnsi="Times New Roman"/>
          <w:szCs w:val="24"/>
        </w:rPr>
        <w:t xml:space="preserve">experience. </w:t>
      </w:r>
      <w:r w:rsidR="001B54A1">
        <w:rPr>
          <w:rFonts w:ascii="Times New Roman" w:hAnsi="Times New Roman"/>
          <w:szCs w:val="24"/>
        </w:rPr>
        <w:t xml:space="preserve">The primary source of information is a survey </w:t>
      </w:r>
      <w:r w:rsidR="007F02EC">
        <w:rPr>
          <w:rFonts w:ascii="Times New Roman" w:hAnsi="Times New Roman"/>
          <w:szCs w:val="24"/>
        </w:rPr>
        <w:t xml:space="preserve">of alumnae </w:t>
      </w:r>
      <w:r w:rsidR="007F02EC" w:rsidRPr="007F02EC">
        <w:rPr>
          <w:rFonts w:ascii="Times New Roman" w:hAnsi="Times New Roman"/>
          <w:szCs w:val="24"/>
        </w:rPr>
        <w:t>from the classes of 2014 and 2015</w:t>
      </w:r>
      <w:r w:rsidR="007F02EC">
        <w:rPr>
          <w:rFonts w:ascii="Times New Roman" w:hAnsi="Times New Roman"/>
          <w:szCs w:val="24"/>
        </w:rPr>
        <w:t xml:space="preserve"> </w:t>
      </w:r>
      <w:r w:rsidR="001B54A1">
        <w:rPr>
          <w:rFonts w:ascii="Times New Roman" w:hAnsi="Times New Roman"/>
          <w:szCs w:val="24"/>
        </w:rPr>
        <w:t>who completed a Calderwood Seminar</w:t>
      </w:r>
      <w:r w:rsidR="002D5AED">
        <w:rPr>
          <w:rFonts w:ascii="Times New Roman" w:hAnsi="Times New Roman"/>
          <w:szCs w:val="24"/>
        </w:rPr>
        <w:t xml:space="preserve"> in the first two years of the program</w:t>
      </w:r>
      <w:r w:rsidR="001B54A1">
        <w:rPr>
          <w:rFonts w:ascii="Times New Roman" w:hAnsi="Times New Roman"/>
          <w:szCs w:val="24"/>
        </w:rPr>
        <w:t>. Additional inform</w:t>
      </w:r>
      <w:r w:rsidR="00A4018F">
        <w:rPr>
          <w:rFonts w:ascii="Times New Roman" w:hAnsi="Times New Roman"/>
          <w:szCs w:val="24"/>
        </w:rPr>
        <w:t>ation i</w:t>
      </w:r>
      <w:r w:rsidR="00A546E5">
        <w:rPr>
          <w:rFonts w:ascii="Times New Roman" w:hAnsi="Times New Roman"/>
          <w:szCs w:val="24"/>
        </w:rPr>
        <w:t>s from the annual Senior Survey administered by Wellesley College</w:t>
      </w:r>
      <w:r w:rsidR="008F7B14">
        <w:rPr>
          <w:rFonts w:ascii="Times New Roman" w:hAnsi="Times New Roman"/>
          <w:szCs w:val="24"/>
        </w:rPr>
        <w:t>’</w:t>
      </w:r>
      <w:r w:rsidR="00A546E5">
        <w:rPr>
          <w:rFonts w:ascii="Times New Roman" w:hAnsi="Times New Roman"/>
          <w:szCs w:val="24"/>
        </w:rPr>
        <w:t>s Office of Institutional Research</w:t>
      </w:r>
      <w:r w:rsidR="005F0E6D">
        <w:rPr>
          <w:rFonts w:ascii="Times New Roman" w:hAnsi="Times New Roman"/>
          <w:szCs w:val="24"/>
        </w:rPr>
        <w:t xml:space="preserve"> (OIR)</w:t>
      </w:r>
      <w:r w:rsidR="00A4018F">
        <w:rPr>
          <w:rFonts w:ascii="Times New Roman" w:hAnsi="Times New Roman"/>
          <w:szCs w:val="24"/>
        </w:rPr>
        <w:t>. This survey includes</w:t>
      </w:r>
      <w:r w:rsidR="00A546E5">
        <w:rPr>
          <w:rFonts w:ascii="Times New Roman" w:hAnsi="Times New Roman"/>
          <w:szCs w:val="24"/>
        </w:rPr>
        <w:t xml:space="preserve"> </w:t>
      </w:r>
      <w:r w:rsidR="00286FBE">
        <w:rPr>
          <w:rFonts w:ascii="Times New Roman" w:hAnsi="Times New Roman"/>
          <w:szCs w:val="24"/>
        </w:rPr>
        <w:t xml:space="preserve">several </w:t>
      </w:r>
      <w:r w:rsidR="00A546E5">
        <w:rPr>
          <w:rFonts w:ascii="Times New Roman" w:hAnsi="Times New Roman"/>
          <w:szCs w:val="24"/>
        </w:rPr>
        <w:t>question</w:t>
      </w:r>
      <w:r w:rsidR="00A4018F">
        <w:rPr>
          <w:rFonts w:ascii="Times New Roman" w:hAnsi="Times New Roman"/>
          <w:szCs w:val="24"/>
        </w:rPr>
        <w:t>s</w:t>
      </w:r>
      <w:r w:rsidR="00A546E5">
        <w:rPr>
          <w:rFonts w:ascii="Times New Roman" w:hAnsi="Times New Roman"/>
          <w:szCs w:val="24"/>
        </w:rPr>
        <w:t xml:space="preserve"> </w:t>
      </w:r>
      <w:r w:rsidR="00286FBE">
        <w:rPr>
          <w:rFonts w:ascii="Times New Roman" w:hAnsi="Times New Roman"/>
          <w:szCs w:val="24"/>
        </w:rPr>
        <w:t>specifically for</w:t>
      </w:r>
      <w:r w:rsidR="00A546E5">
        <w:rPr>
          <w:rFonts w:ascii="Times New Roman" w:hAnsi="Times New Roman"/>
          <w:szCs w:val="24"/>
        </w:rPr>
        <w:t xml:space="preserve"> students who </w:t>
      </w:r>
      <w:r w:rsidR="00E250E9">
        <w:rPr>
          <w:rFonts w:ascii="Times New Roman" w:hAnsi="Times New Roman"/>
          <w:szCs w:val="24"/>
        </w:rPr>
        <w:t xml:space="preserve">participated </w:t>
      </w:r>
      <w:r w:rsidR="00A546E5">
        <w:rPr>
          <w:rFonts w:ascii="Times New Roman" w:hAnsi="Times New Roman"/>
          <w:szCs w:val="24"/>
        </w:rPr>
        <w:t xml:space="preserve">in a Calderwood Seminar. </w:t>
      </w:r>
    </w:p>
    <w:p w14:paraId="4D5F7F75" w14:textId="77777777" w:rsidR="00A546E5" w:rsidRDefault="00A546E5" w:rsidP="00C44EF6">
      <w:pPr>
        <w:pStyle w:val="NoSpacing"/>
        <w:rPr>
          <w:rFonts w:ascii="Times New Roman" w:hAnsi="Times New Roman"/>
          <w:szCs w:val="24"/>
        </w:rPr>
      </w:pPr>
    </w:p>
    <w:p w14:paraId="63A97887" w14:textId="77777777" w:rsidR="00A546E5" w:rsidRDefault="00A546E5" w:rsidP="00C44EF6">
      <w:pPr>
        <w:pStyle w:val="NoSpacing"/>
        <w:rPr>
          <w:rFonts w:ascii="Times New Roman" w:hAnsi="Times New Roman"/>
          <w:szCs w:val="24"/>
        </w:rPr>
      </w:pPr>
      <w:r>
        <w:rPr>
          <w:rFonts w:ascii="Times New Roman" w:hAnsi="Times New Roman"/>
          <w:szCs w:val="24"/>
        </w:rPr>
        <w:t>The ba</w:t>
      </w:r>
      <w:r w:rsidR="00E16E29">
        <w:rPr>
          <w:rFonts w:ascii="Times New Roman" w:hAnsi="Times New Roman"/>
          <w:szCs w:val="24"/>
        </w:rPr>
        <w:t>sic findings of this report are as follows:</w:t>
      </w:r>
    </w:p>
    <w:p w14:paraId="7781C8C1" w14:textId="77777777" w:rsidR="00E16E29" w:rsidRDefault="00E16E29" w:rsidP="00C44EF6">
      <w:pPr>
        <w:pStyle w:val="NoSpacing"/>
        <w:rPr>
          <w:rFonts w:ascii="Times New Roman" w:hAnsi="Times New Roman"/>
          <w:szCs w:val="24"/>
        </w:rPr>
      </w:pPr>
    </w:p>
    <w:p w14:paraId="48FF7BAA" w14:textId="77777777" w:rsidR="00E16E29" w:rsidRDefault="00E16E29" w:rsidP="00E16E29">
      <w:pPr>
        <w:pStyle w:val="NoSpacing"/>
        <w:numPr>
          <w:ilvl w:val="0"/>
          <w:numId w:val="3"/>
        </w:numPr>
        <w:rPr>
          <w:rFonts w:ascii="Times New Roman" w:hAnsi="Times New Roman"/>
          <w:szCs w:val="24"/>
        </w:rPr>
      </w:pPr>
      <w:r>
        <w:rPr>
          <w:rFonts w:ascii="Times New Roman" w:hAnsi="Times New Roman"/>
          <w:szCs w:val="24"/>
        </w:rPr>
        <w:t xml:space="preserve">More than 8 out of 10 alumnae who completed a Calderwood Seminar rated it as among the best </w:t>
      </w:r>
      <w:r w:rsidR="00286FBE">
        <w:rPr>
          <w:rFonts w:ascii="Times New Roman" w:hAnsi="Times New Roman"/>
          <w:szCs w:val="24"/>
        </w:rPr>
        <w:t>three</w:t>
      </w:r>
      <w:r>
        <w:rPr>
          <w:rFonts w:ascii="Times New Roman" w:hAnsi="Times New Roman"/>
          <w:szCs w:val="24"/>
        </w:rPr>
        <w:t xml:space="preserve"> courses taken at Wellesley.</w:t>
      </w:r>
    </w:p>
    <w:p w14:paraId="0C3803CD" w14:textId="77777777" w:rsidR="00E16E29" w:rsidRDefault="00E16E29" w:rsidP="00E16E29">
      <w:pPr>
        <w:pStyle w:val="NoSpacing"/>
        <w:numPr>
          <w:ilvl w:val="0"/>
          <w:numId w:val="3"/>
        </w:numPr>
        <w:rPr>
          <w:rFonts w:ascii="Times New Roman" w:hAnsi="Times New Roman"/>
          <w:szCs w:val="24"/>
        </w:rPr>
      </w:pPr>
      <w:r>
        <w:rPr>
          <w:rFonts w:ascii="Times New Roman" w:hAnsi="Times New Roman"/>
          <w:szCs w:val="24"/>
        </w:rPr>
        <w:t>Students enroll in Calderwood Seminars to improve their writing and to work on public writing, skills they perceive as valuable after college.</w:t>
      </w:r>
    </w:p>
    <w:p w14:paraId="5BF6772F" w14:textId="77777777" w:rsidR="00E16E29" w:rsidRDefault="008A6F2B" w:rsidP="00E16E29">
      <w:pPr>
        <w:pStyle w:val="NoSpacing"/>
        <w:numPr>
          <w:ilvl w:val="0"/>
          <w:numId w:val="3"/>
        </w:numPr>
        <w:rPr>
          <w:rFonts w:ascii="Times New Roman" w:hAnsi="Times New Roman"/>
          <w:szCs w:val="24"/>
        </w:rPr>
      </w:pPr>
      <w:r>
        <w:rPr>
          <w:rFonts w:ascii="Times New Roman" w:hAnsi="Times New Roman"/>
          <w:szCs w:val="24"/>
        </w:rPr>
        <w:t>After completing a Calderwood Seminar, students recognize these courses as focusing on their writing but also as improving their understanding of their major field of study.</w:t>
      </w:r>
    </w:p>
    <w:p w14:paraId="19472A42" w14:textId="77777777" w:rsidR="008A6F2B" w:rsidRDefault="008A6F2B" w:rsidP="00E16E29">
      <w:pPr>
        <w:pStyle w:val="NoSpacing"/>
        <w:numPr>
          <w:ilvl w:val="0"/>
          <w:numId w:val="3"/>
        </w:numPr>
        <w:rPr>
          <w:rFonts w:ascii="Times New Roman" w:hAnsi="Times New Roman"/>
          <w:szCs w:val="24"/>
        </w:rPr>
      </w:pPr>
      <w:r>
        <w:rPr>
          <w:rFonts w:ascii="Times New Roman" w:hAnsi="Times New Roman"/>
          <w:szCs w:val="24"/>
        </w:rPr>
        <w:t>Alumnae overwhelmingly identify Calderwood Seminars as courses where they felt intellectually engaged and where they learned to give and receive feedback from their peers, especially in comparison to other courses t</w:t>
      </w:r>
      <w:r w:rsidR="00286FBE">
        <w:rPr>
          <w:rFonts w:ascii="Times New Roman" w:hAnsi="Times New Roman"/>
          <w:szCs w:val="24"/>
        </w:rPr>
        <w:t>aken at the college</w:t>
      </w:r>
      <w:r>
        <w:rPr>
          <w:rFonts w:ascii="Times New Roman" w:hAnsi="Times New Roman"/>
          <w:szCs w:val="24"/>
        </w:rPr>
        <w:t>.</w:t>
      </w:r>
    </w:p>
    <w:p w14:paraId="5A2CD3D5" w14:textId="77777777" w:rsidR="005F0E6D" w:rsidRDefault="008A6F2B" w:rsidP="00C44EF6">
      <w:pPr>
        <w:pStyle w:val="NoSpacing"/>
        <w:numPr>
          <w:ilvl w:val="0"/>
          <w:numId w:val="3"/>
        </w:numPr>
        <w:rPr>
          <w:rFonts w:ascii="Times New Roman" w:hAnsi="Times New Roman"/>
          <w:szCs w:val="24"/>
        </w:rPr>
      </w:pPr>
      <w:r w:rsidRPr="008A6F2B">
        <w:rPr>
          <w:rFonts w:ascii="Times New Roman" w:hAnsi="Times New Roman"/>
          <w:szCs w:val="24"/>
        </w:rPr>
        <w:t xml:space="preserve">Many of the skills emphasized in Calderwood Seminars are the same skills </w:t>
      </w:r>
      <w:r w:rsidR="000304A8">
        <w:rPr>
          <w:rFonts w:ascii="Times New Roman" w:hAnsi="Times New Roman"/>
          <w:szCs w:val="24"/>
        </w:rPr>
        <w:t xml:space="preserve">the </w:t>
      </w:r>
      <w:r w:rsidRPr="008A6F2B">
        <w:rPr>
          <w:rFonts w:ascii="Times New Roman" w:hAnsi="Times New Roman"/>
          <w:szCs w:val="24"/>
        </w:rPr>
        <w:t>program</w:t>
      </w:r>
      <w:r w:rsidR="008F7B14">
        <w:rPr>
          <w:rFonts w:ascii="Times New Roman" w:hAnsi="Times New Roman"/>
          <w:szCs w:val="24"/>
        </w:rPr>
        <w:t>’</w:t>
      </w:r>
      <w:r w:rsidR="000304A8">
        <w:rPr>
          <w:rFonts w:ascii="Times New Roman" w:hAnsi="Times New Roman"/>
          <w:szCs w:val="24"/>
        </w:rPr>
        <w:t>s</w:t>
      </w:r>
      <w:r w:rsidRPr="008A6F2B">
        <w:rPr>
          <w:rFonts w:ascii="Times New Roman" w:hAnsi="Times New Roman"/>
          <w:szCs w:val="24"/>
        </w:rPr>
        <w:t xml:space="preserve"> alumnae find as very important to their activities one and two years after college.</w:t>
      </w:r>
    </w:p>
    <w:p w14:paraId="04C77284" w14:textId="77777777" w:rsidR="008A6F2B" w:rsidRPr="008A6F2B" w:rsidRDefault="008A6F2B" w:rsidP="008A6F2B">
      <w:pPr>
        <w:pStyle w:val="NoSpacing"/>
        <w:ind w:left="720"/>
        <w:rPr>
          <w:rFonts w:ascii="Times New Roman" w:hAnsi="Times New Roman"/>
          <w:szCs w:val="24"/>
        </w:rPr>
      </w:pPr>
    </w:p>
    <w:p w14:paraId="7280E726" w14:textId="77777777" w:rsidR="00AF5377" w:rsidRPr="00784B9E" w:rsidRDefault="00AF5377" w:rsidP="00C44EF6">
      <w:pPr>
        <w:pStyle w:val="NoSpacing"/>
        <w:rPr>
          <w:rFonts w:ascii="Times New Roman" w:hAnsi="Times New Roman"/>
          <w:b/>
          <w:szCs w:val="24"/>
        </w:rPr>
      </w:pPr>
      <w:r w:rsidRPr="00784B9E">
        <w:rPr>
          <w:rFonts w:ascii="Times New Roman" w:hAnsi="Times New Roman"/>
          <w:b/>
        </w:rPr>
        <w:t>II. Data</w:t>
      </w:r>
    </w:p>
    <w:p w14:paraId="56309BA8" w14:textId="77777777" w:rsidR="00AF5377" w:rsidRDefault="00AF5377" w:rsidP="00C44EF6">
      <w:pPr>
        <w:pStyle w:val="NoSpacing"/>
        <w:rPr>
          <w:rFonts w:ascii="Times New Roman" w:hAnsi="Times New Roman"/>
          <w:szCs w:val="24"/>
        </w:rPr>
      </w:pPr>
    </w:p>
    <w:p w14:paraId="21D069CE" w14:textId="77777777" w:rsidR="00AF5377" w:rsidRDefault="008F7B14" w:rsidP="00C44EF6">
      <w:pPr>
        <w:pStyle w:val="NoSpacing"/>
        <w:rPr>
          <w:rFonts w:ascii="Times New Roman" w:hAnsi="Times New Roman"/>
          <w:szCs w:val="24"/>
        </w:rPr>
      </w:pPr>
      <w:r w:rsidRPr="00784B9E">
        <w:rPr>
          <w:rFonts w:ascii="Times New Roman" w:hAnsi="Times New Roman"/>
          <w:i/>
        </w:rPr>
        <w:t>A</w:t>
      </w:r>
      <w:r>
        <w:rPr>
          <w:rFonts w:ascii="Times New Roman" w:hAnsi="Times New Roman"/>
          <w:i/>
        </w:rPr>
        <w:t>.</w:t>
      </w:r>
      <w:r>
        <w:rPr>
          <w:rFonts w:ascii="Times New Roman" w:hAnsi="Times New Roman"/>
          <w:i/>
          <w:szCs w:val="24"/>
        </w:rPr>
        <w:t xml:space="preserve"> </w:t>
      </w:r>
      <w:r w:rsidR="00C8072B" w:rsidRPr="00784B9E">
        <w:rPr>
          <w:rFonts w:ascii="Times New Roman" w:hAnsi="Times New Roman"/>
          <w:i/>
        </w:rPr>
        <w:t>T</w:t>
      </w:r>
      <w:r w:rsidR="00A546E5" w:rsidRPr="00784B9E">
        <w:rPr>
          <w:rFonts w:ascii="Times New Roman" w:hAnsi="Times New Roman"/>
          <w:i/>
        </w:rPr>
        <w:t>he Alumnae Survey</w:t>
      </w:r>
      <w:r w:rsidR="00AF5377" w:rsidRPr="00784B9E">
        <w:rPr>
          <w:rFonts w:ascii="Times New Roman" w:hAnsi="Times New Roman"/>
          <w:i/>
        </w:rPr>
        <w:t xml:space="preserve"> </w:t>
      </w:r>
    </w:p>
    <w:p w14:paraId="5377BB48" w14:textId="77777777" w:rsidR="00AF5377" w:rsidRDefault="00AF5377" w:rsidP="00C44EF6">
      <w:pPr>
        <w:pStyle w:val="NoSpacing"/>
        <w:rPr>
          <w:rFonts w:ascii="Times New Roman" w:hAnsi="Times New Roman"/>
          <w:szCs w:val="24"/>
          <w:u w:val="single"/>
        </w:rPr>
      </w:pPr>
    </w:p>
    <w:p w14:paraId="3358A2E2" w14:textId="2B11F3EE" w:rsidR="00A4018F" w:rsidRDefault="002D5AED" w:rsidP="00A4018F">
      <w:pPr>
        <w:pStyle w:val="NoSpacing"/>
        <w:rPr>
          <w:rFonts w:ascii="Times New Roman" w:hAnsi="Times New Roman"/>
          <w:szCs w:val="24"/>
        </w:rPr>
      </w:pPr>
      <w:r>
        <w:rPr>
          <w:rFonts w:ascii="Times New Roman" w:hAnsi="Times New Roman"/>
          <w:szCs w:val="24"/>
        </w:rPr>
        <w:t>An online survey (</w:t>
      </w:r>
      <w:r w:rsidR="00331F0E">
        <w:rPr>
          <w:rFonts w:ascii="Times New Roman" w:hAnsi="Times New Roman"/>
          <w:szCs w:val="24"/>
        </w:rPr>
        <w:t xml:space="preserve">via </w:t>
      </w:r>
      <w:r>
        <w:rPr>
          <w:rFonts w:ascii="Times New Roman" w:hAnsi="Times New Roman"/>
          <w:szCs w:val="24"/>
        </w:rPr>
        <w:t>Survey Monkey) was sent to the 133 graduates of 2014 and 2015 who c</w:t>
      </w:r>
      <w:r w:rsidR="008F3B5A">
        <w:rPr>
          <w:rFonts w:ascii="Times New Roman" w:hAnsi="Times New Roman"/>
          <w:szCs w:val="24"/>
        </w:rPr>
        <w:t xml:space="preserve">ompleted one of the </w:t>
      </w:r>
      <w:r w:rsidR="004A5E64">
        <w:rPr>
          <w:rFonts w:ascii="Times New Roman" w:hAnsi="Times New Roman"/>
          <w:szCs w:val="24"/>
        </w:rPr>
        <w:t xml:space="preserve">18 </w:t>
      </w:r>
      <w:r w:rsidR="00FA7D1E">
        <w:rPr>
          <w:rFonts w:ascii="Times New Roman" w:hAnsi="Times New Roman"/>
          <w:szCs w:val="24"/>
        </w:rPr>
        <w:t>Calderwood Seminar</w:t>
      </w:r>
      <w:r w:rsidR="008F3B5A">
        <w:rPr>
          <w:rFonts w:ascii="Times New Roman" w:hAnsi="Times New Roman"/>
          <w:szCs w:val="24"/>
        </w:rPr>
        <w:t>s offered in the program</w:t>
      </w:r>
      <w:r w:rsidR="008F7B14">
        <w:rPr>
          <w:rFonts w:ascii="Times New Roman" w:hAnsi="Times New Roman"/>
          <w:szCs w:val="24"/>
        </w:rPr>
        <w:t>’</w:t>
      </w:r>
      <w:r w:rsidR="008F3B5A">
        <w:rPr>
          <w:rFonts w:ascii="Times New Roman" w:hAnsi="Times New Roman"/>
          <w:szCs w:val="24"/>
        </w:rPr>
        <w:t>s first two years</w:t>
      </w:r>
      <w:r w:rsidR="00FA7D1E">
        <w:rPr>
          <w:rFonts w:ascii="Times New Roman" w:hAnsi="Times New Roman"/>
          <w:szCs w:val="24"/>
        </w:rPr>
        <w:t xml:space="preserve">. Fourteen of these alumnae </w:t>
      </w:r>
      <w:r w:rsidR="007F02EC">
        <w:rPr>
          <w:rFonts w:ascii="Times New Roman" w:hAnsi="Times New Roman"/>
          <w:szCs w:val="24"/>
        </w:rPr>
        <w:t xml:space="preserve">took </w:t>
      </w:r>
      <w:r w:rsidR="00FA7D1E">
        <w:rPr>
          <w:rFonts w:ascii="Times New Roman" w:hAnsi="Times New Roman"/>
          <w:szCs w:val="24"/>
        </w:rPr>
        <w:t>two Calderwood Seminars, resulting in 147 invit</w:t>
      </w:r>
      <w:r w:rsidR="00E250E9">
        <w:rPr>
          <w:rFonts w:ascii="Times New Roman" w:hAnsi="Times New Roman"/>
          <w:szCs w:val="24"/>
        </w:rPr>
        <w:t xml:space="preserve">ations. </w:t>
      </w:r>
      <w:r w:rsidR="000304A8">
        <w:rPr>
          <w:rFonts w:ascii="Times New Roman" w:hAnsi="Times New Roman"/>
          <w:szCs w:val="24"/>
        </w:rPr>
        <w:t>Eighty-four alumnae</w:t>
      </w:r>
      <w:r w:rsidR="00D41745">
        <w:rPr>
          <w:rFonts w:ascii="Times New Roman" w:hAnsi="Times New Roman"/>
          <w:szCs w:val="24"/>
        </w:rPr>
        <w:t xml:space="preserve"> </w:t>
      </w:r>
      <w:r w:rsidR="000304A8">
        <w:rPr>
          <w:rFonts w:ascii="Times New Roman" w:hAnsi="Times New Roman"/>
          <w:szCs w:val="24"/>
        </w:rPr>
        <w:t>replied</w:t>
      </w:r>
      <w:r w:rsidR="00FA7D1E">
        <w:rPr>
          <w:rFonts w:ascii="Times New Roman" w:hAnsi="Times New Roman"/>
          <w:szCs w:val="24"/>
        </w:rPr>
        <w:t xml:space="preserve"> for a response rate of 57%</w:t>
      </w:r>
      <w:r w:rsidR="00A4018F">
        <w:rPr>
          <w:rFonts w:ascii="Times New Roman" w:hAnsi="Times New Roman"/>
          <w:szCs w:val="24"/>
        </w:rPr>
        <w:t xml:space="preserve">. This response is </w:t>
      </w:r>
      <w:r w:rsidR="004A5E64">
        <w:rPr>
          <w:rFonts w:ascii="Times New Roman" w:hAnsi="Times New Roman"/>
          <w:szCs w:val="24"/>
        </w:rPr>
        <w:t xml:space="preserve">comparable </w:t>
      </w:r>
      <w:r w:rsidR="00A4018F">
        <w:rPr>
          <w:rFonts w:ascii="Times New Roman" w:hAnsi="Times New Roman"/>
          <w:szCs w:val="24"/>
        </w:rPr>
        <w:t>to</w:t>
      </w:r>
      <w:r w:rsidR="00E250E9">
        <w:rPr>
          <w:rFonts w:ascii="Times New Roman" w:hAnsi="Times New Roman"/>
          <w:szCs w:val="24"/>
        </w:rPr>
        <w:t xml:space="preserve"> </w:t>
      </w:r>
      <w:r w:rsidR="000304A8">
        <w:rPr>
          <w:rFonts w:ascii="Times New Roman" w:hAnsi="Times New Roman"/>
          <w:szCs w:val="24"/>
        </w:rPr>
        <w:t xml:space="preserve">other </w:t>
      </w:r>
      <w:r w:rsidR="00E250E9">
        <w:rPr>
          <w:rFonts w:ascii="Times New Roman" w:hAnsi="Times New Roman"/>
          <w:szCs w:val="24"/>
        </w:rPr>
        <w:t>recent</w:t>
      </w:r>
      <w:r w:rsidR="00A4018F">
        <w:rPr>
          <w:rFonts w:ascii="Times New Roman" w:hAnsi="Times New Roman"/>
          <w:szCs w:val="24"/>
        </w:rPr>
        <w:t xml:space="preserve"> </w:t>
      </w:r>
      <w:r w:rsidR="00FA7D1E">
        <w:rPr>
          <w:rFonts w:ascii="Times New Roman" w:hAnsi="Times New Roman"/>
          <w:szCs w:val="24"/>
        </w:rPr>
        <w:t xml:space="preserve">alumnae </w:t>
      </w:r>
      <w:r w:rsidR="00FA7D1E">
        <w:rPr>
          <w:rFonts w:ascii="Times New Roman" w:hAnsi="Times New Roman"/>
          <w:szCs w:val="24"/>
        </w:rPr>
        <w:lastRenderedPageBreak/>
        <w:t xml:space="preserve">surveys administered by </w:t>
      </w:r>
      <w:r w:rsidR="00C8072B">
        <w:rPr>
          <w:rFonts w:ascii="Times New Roman" w:hAnsi="Times New Roman"/>
          <w:szCs w:val="24"/>
        </w:rPr>
        <w:t>Wellesley College</w:t>
      </w:r>
      <w:r w:rsidR="008F7B14">
        <w:rPr>
          <w:rFonts w:ascii="Times New Roman" w:hAnsi="Times New Roman"/>
          <w:szCs w:val="24"/>
        </w:rPr>
        <w:t>’</w:t>
      </w:r>
      <w:r w:rsidR="00C8072B">
        <w:rPr>
          <w:rFonts w:ascii="Times New Roman" w:hAnsi="Times New Roman"/>
          <w:szCs w:val="24"/>
        </w:rPr>
        <w:t xml:space="preserve">s </w:t>
      </w:r>
      <w:r w:rsidR="00784B9E">
        <w:rPr>
          <w:rFonts w:ascii="Times New Roman" w:hAnsi="Times New Roman"/>
          <w:szCs w:val="24"/>
        </w:rPr>
        <w:t>OIR</w:t>
      </w:r>
      <w:r w:rsidR="00FA7D1E">
        <w:rPr>
          <w:rFonts w:ascii="Times New Roman" w:hAnsi="Times New Roman"/>
          <w:szCs w:val="24"/>
        </w:rPr>
        <w:t xml:space="preserve">. </w:t>
      </w:r>
      <w:r w:rsidR="00A4018F">
        <w:rPr>
          <w:rFonts w:ascii="Times New Roman" w:hAnsi="Times New Roman"/>
          <w:szCs w:val="24"/>
        </w:rPr>
        <w:t>Surveys of Wellesley</w:t>
      </w:r>
      <w:r w:rsidR="00784B9E">
        <w:rPr>
          <w:rFonts w:ascii="Times New Roman" w:hAnsi="Times New Roman"/>
          <w:szCs w:val="24"/>
        </w:rPr>
        <w:t xml:space="preserve"> alumnae</w:t>
      </w:r>
      <w:r w:rsidR="00A4018F">
        <w:rPr>
          <w:rFonts w:ascii="Times New Roman" w:hAnsi="Times New Roman"/>
          <w:szCs w:val="24"/>
        </w:rPr>
        <w:t xml:space="preserve"> one</w:t>
      </w:r>
      <w:r w:rsidR="001C06FB">
        <w:rPr>
          <w:rFonts w:ascii="Times New Roman" w:hAnsi="Times New Roman"/>
          <w:szCs w:val="24"/>
        </w:rPr>
        <w:t xml:space="preserve"> </w:t>
      </w:r>
      <w:r w:rsidR="00A4018F">
        <w:rPr>
          <w:rFonts w:ascii="Times New Roman" w:hAnsi="Times New Roman"/>
          <w:szCs w:val="24"/>
        </w:rPr>
        <w:t xml:space="preserve">year after graduation yielded response rates of 56-58% for the </w:t>
      </w:r>
      <w:r w:rsidR="00E250E9">
        <w:rPr>
          <w:rFonts w:ascii="Times New Roman" w:hAnsi="Times New Roman"/>
          <w:szCs w:val="24"/>
        </w:rPr>
        <w:t>classes of 2011, 2012 and 2013.</w:t>
      </w:r>
      <w:r w:rsidR="00A4018F">
        <w:rPr>
          <w:rFonts w:ascii="Times New Roman" w:hAnsi="Times New Roman"/>
          <w:szCs w:val="24"/>
        </w:rPr>
        <w:t xml:space="preserve"> </w:t>
      </w:r>
    </w:p>
    <w:p w14:paraId="6A6D76E4" w14:textId="77777777" w:rsidR="00FA7D1E" w:rsidRDefault="00FA7D1E" w:rsidP="00C44EF6">
      <w:pPr>
        <w:pStyle w:val="NoSpacing"/>
        <w:rPr>
          <w:rFonts w:ascii="Times New Roman" w:hAnsi="Times New Roman"/>
          <w:szCs w:val="24"/>
        </w:rPr>
      </w:pPr>
    </w:p>
    <w:p w14:paraId="0476EAEA" w14:textId="6AC7B38C" w:rsidR="00A546E5" w:rsidRDefault="00BA290F" w:rsidP="00C44EF6">
      <w:pPr>
        <w:pStyle w:val="NoSpacing"/>
        <w:rPr>
          <w:rFonts w:ascii="Times New Roman" w:hAnsi="Times New Roman"/>
          <w:szCs w:val="24"/>
        </w:rPr>
      </w:pPr>
      <w:r>
        <w:rPr>
          <w:rFonts w:ascii="Times New Roman" w:hAnsi="Times New Roman"/>
          <w:szCs w:val="24"/>
        </w:rPr>
        <w:t>Our Alumnae Survey</w:t>
      </w:r>
      <w:r w:rsidR="00E250E9">
        <w:rPr>
          <w:rFonts w:ascii="Times New Roman" w:hAnsi="Times New Roman"/>
          <w:szCs w:val="24"/>
        </w:rPr>
        <w:t xml:space="preserve"> (</w:t>
      </w:r>
      <w:r w:rsidR="00FA7D1E">
        <w:rPr>
          <w:rFonts w:ascii="Times New Roman" w:hAnsi="Times New Roman"/>
          <w:szCs w:val="24"/>
        </w:rPr>
        <w:t>Appendix</w:t>
      </w:r>
      <w:r w:rsidR="009A1302">
        <w:rPr>
          <w:rFonts w:ascii="Times New Roman" w:hAnsi="Times New Roman"/>
          <w:szCs w:val="24"/>
        </w:rPr>
        <w:t xml:space="preserve"> I</w:t>
      </w:r>
      <w:r w:rsidR="00E250E9">
        <w:rPr>
          <w:rFonts w:ascii="Times New Roman" w:hAnsi="Times New Roman"/>
          <w:szCs w:val="24"/>
        </w:rPr>
        <w:t>)</w:t>
      </w:r>
      <w:r w:rsidR="00FA7D1E">
        <w:rPr>
          <w:rFonts w:ascii="Times New Roman" w:hAnsi="Times New Roman"/>
          <w:szCs w:val="24"/>
        </w:rPr>
        <w:t xml:space="preserve"> </w:t>
      </w:r>
      <w:r w:rsidR="007F02EC">
        <w:rPr>
          <w:rFonts w:ascii="Times New Roman" w:hAnsi="Times New Roman"/>
          <w:szCs w:val="24"/>
        </w:rPr>
        <w:t xml:space="preserve">includes </w:t>
      </w:r>
      <w:r w:rsidR="00FA7D1E">
        <w:rPr>
          <w:rFonts w:ascii="Times New Roman" w:hAnsi="Times New Roman"/>
          <w:szCs w:val="24"/>
        </w:rPr>
        <w:t>1</w:t>
      </w:r>
      <w:r w:rsidR="004A5E64">
        <w:rPr>
          <w:rFonts w:ascii="Times New Roman" w:hAnsi="Times New Roman"/>
          <w:szCs w:val="24"/>
        </w:rPr>
        <w:t>1 close-ended</w:t>
      </w:r>
      <w:r w:rsidR="00FA7D1E">
        <w:rPr>
          <w:rFonts w:ascii="Times New Roman" w:hAnsi="Times New Roman"/>
          <w:szCs w:val="24"/>
        </w:rPr>
        <w:t xml:space="preserve"> questions</w:t>
      </w:r>
      <w:r w:rsidR="004A5E64">
        <w:rPr>
          <w:rFonts w:ascii="Times New Roman" w:hAnsi="Times New Roman"/>
          <w:szCs w:val="24"/>
        </w:rPr>
        <w:t xml:space="preserve"> and one open-ended question – </w:t>
      </w:r>
      <w:r w:rsidR="008F7B14">
        <w:rPr>
          <w:rFonts w:ascii="Times New Roman" w:hAnsi="Times New Roman"/>
          <w:szCs w:val="24"/>
        </w:rPr>
        <w:t>“</w:t>
      </w:r>
      <w:r w:rsidR="004A5E64">
        <w:rPr>
          <w:rFonts w:ascii="Times New Roman" w:hAnsi="Times New Roman"/>
          <w:szCs w:val="24"/>
        </w:rPr>
        <w:t>Is there anything more you would like to say about your experience taking this Calderwood Seminar?</w:t>
      </w:r>
      <w:r w:rsidR="008F7B14">
        <w:rPr>
          <w:rFonts w:ascii="Times New Roman" w:hAnsi="Times New Roman"/>
          <w:szCs w:val="24"/>
        </w:rPr>
        <w:t>”</w:t>
      </w:r>
      <w:r w:rsidR="004A5E64">
        <w:rPr>
          <w:rFonts w:ascii="Times New Roman" w:hAnsi="Times New Roman"/>
          <w:szCs w:val="24"/>
        </w:rPr>
        <w:t xml:space="preserve"> – that allowed students to respond in their own words. </w:t>
      </w:r>
      <w:r w:rsidR="00FA7D1E">
        <w:rPr>
          <w:rFonts w:ascii="Times New Roman" w:hAnsi="Times New Roman"/>
          <w:szCs w:val="24"/>
        </w:rPr>
        <w:t xml:space="preserve">In designing the survey, we received helpful comments from OIR and from several </w:t>
      </w:r>
      <w:proofErr w:type="gramStart"/>
      <w:r w:rsidR="00FA7D1E">
        <w:rPr>
          <w:rFonts w:ascii="Times New Roman" w:hAnsi="Times New Roman"/>
          <w:szCs w:val="24"/>
        </w:rPr>
        <w:t>faculty</w:t>
      </w:r>
      <w:proofErr w:type="gramEnd"/>
      <w:r w:rsidR="00FA7D1E">
        <w:rPr>
          <w:rFonts w:ascii="Times New Roman" w:hAnsi="Times New Roman"/>
          <w:szCs w:val="24"/>
        </w:rPr>
        <w:t xml:space="preserve"> who t</w:t>
      </w:r>
      <w:r>
        <w:rPr>
          <w:rFonts w:ascii="Times New Roman" w:hAnsi="Times New Roman"/>
          <w:szCs w:val="24"/>
        </w:rPr>
        <w:t>each</w:t>
      </w:r>
      <w:r w:rsidR="00FA7D1E">
        <w:rPr>
          <w:rFonts w:ascii="Times New Roman" w:hAnsi="Times New Roman"/>
          <w:szCs w:val="24"/>
        </w:rPr>
        <w:t xml:space="preserve"> Calderwood Seminars. We pre-tested the survey</w:t>
      </w:r>
      <w:r w:rsidR="00C43C43">
        <w:rPr>
          <w:rFonts w:ascii="Times New Roman" w:hAnsi="Times New Roman"/>
          <w:szCs w:val="24"/>
        </w:rPr>
        <w:t xml:space="preserve"> by</w:t>
      </w:r>
      <w:r w:rsidR="00FA7D1E">
        <w:rPr>
          <w:rFonts w:ascii="Times New Roman" w:hAnsi="Times New Roman"/>
          <w:szCs w:val="24"/>
        </w:rPr>
        <w:t xml:space="preserve"> sending it to 23 students who </w:t>
      </w:r>
      <w:r w:rsidR="007F02EC">
        <w:rPr>
          <w:rFonts w:ascii="Times New Roman" w:hAnsi="Times New Roman"/>
          <w:szCs w:val="24"/>
        </w:rPr>
        <w:t xml:space="preserve">took </w:t>
      </w:r>
      <w:r w:rsidR="00FA7D1E">
        <w:rPr>
          <w:rFonts w:ascii="Times New Roman" w:hAnsi="Times New Roman"/>
          <w:szCs w:val="24"/>
        </w:rPr>
        <w:t>Economic Journalism</w:t>
      </w:r>
      <w:r w:rsidR="001C06FB">
        <w:rPr>
          <w:rFonts w:ascii="Times New Roman" w:hAnsi="Times New Roman"/>
          <w:szCs w:val="24"/>
        </w:rPr>
        <w:t>, a precursor to the Calderwood Seminar course offered in the economics department</w:t>
      </w:r>
      <w:r w:rsidR="003C657E">
        <w:rPr>
          <w:rFonts w:ascii="Times New Roman" w:hAnsi="Times New Roman"/>
          <w:szCs w:val="24"/>
        </w:rPr>
        <w:t xml:space="preserve">, </w:t>
      </w:r>
      <w:r w:rsidR="001C06FB">
        <w:rPr>
          <w:rFonts w:ascii="Times New Roman" w:hAnsi="Times New Roman"/>
          <w:szCs w:val="24"/>
        </w:rPr>
        <w:t xml:space="preserve">in </w:t>
      </w:r>
      <w:r w:rsidR="00FA7D1E">
        <w:rPr>
          <w:rFonts w:ascii="Times New Roman" w:hAnsi="Times New Roman"/>
          <w:szCs w:val="24"/>
        </w:rPr>
        <w:t>2011 and 2013</w:t>
      </w:r>
      <w:r w:rsidR="000304A8">
        <w:rPr>
          <w:rFonts w:ascii="Times New Roman" w:hAnsi="Times New Roman"/>
          <w:szCs w:val="24"/>
        </w:rPr>
        <w:t>. We</w:t>
      </w:r>
      <w:r w:rsidR="00FA7D1E">
        <w:rPr>
          <w:rFonts w:ascii="Times New Roman" w:hAnsi="Times New Roman"/>
          <w:szCs w:val="24"/>
        </w:rPr>
        <w:t xml:space="preserve"> revised some of the questions based on the </w:t>
      </w:r>
      <w:r w:rsidR="000304A8">
        <w:rPr>
          <w:rFonts w:ascii="Times New Roman" w:hAnsi="Times New Roman"/>
          <w:szCs w:val="24"/>
        </w:rPr>
        <w:t xml:space="preserve">feedback </w:t>
      </w:r>
      <w:r w:rsidR="00FA7D1E">
        <w:rPr>
          <w:rFonts w:ascii="Times New Roman" w:hAnsi="Times New Roman"/>
          <w:szCs w:val="24"/>
        </w:rPr>
        <w:t>we received.</w:t>
      </w:r>
      <w:r w:rsidR="00331F0E">
        <w:rPr>
          <w:rFonts w:ascii="Times New Roman" w:hAnsi="Times New Roman"/>
          <w:szCs w:val="24"/>
        </w:rPr>
        <w:t xml:space="preserve"> </w:t>
      </w:r>
    </w:p>
    <w:p w14:paraId="611EBD91" w14:textId="77777777" w:rsidR="00331F0E" w:rsidRDefault="00331F0E" w:rsidP="00C44EF6">
      <w:pPr>
        <w:pStyle w:val="NoSpacing"/>
        <w:rPr>
          <w:rFonts w:ascii="Times New Roman" w:hAnsi="Times New Roman"/>
          <w:szCs w:val="24"/>
        </w:rPr>
      </w:pPr>
    </w:p>
    <w:p w14:paraId="735B441B" w14:textId="19E2EBB3" w:rsidR="00331F0E" w:rsidRDefault="00331F0E" w:rsidP="00C44EF6">
      <w:pPr>
        <w:pStyle w:val="NoSpacing"/>
        <w:rPr>
          <w:rFonts w:ascii="Times New Roman" w:hAnsi="Times New Roman"/>
          <w:szCs w:val="24"/>
        </w:rPr>
      </w:pPr>
      <w:r>
        <w:rPr>
          <w:rFonts w:ascii="Times New Roman" w:hAnsi="Times New Roman"/>
          <w:szCs w:val="24"/>
        </w:rPr>
        <w:t xml:space="preserve">We </w:t>
      </w:r>
      <w:r w:rsidR="007F02EC">
        <w:rPr>
          <w:rFonts w:ascii="Times New Roman" w:hAnsi="Times New Roman"/>
          <w:szCs w:val="24"/>
        </w:rPr>
        <w:t xml:space="preserve">surveyed </w:t>
      </w:r>
      <w:r>
        <w:rPr>
          <w:rFonts w:ascii="Times New Roman" w:hAnsi="Times New Roman"/>
          <w:szCs w:val="24"/>
        </w:rPr>
        <w:t xml:space="preserve">program alumnae </w:t>
      </w:r>
      <w:r w:rsidR="007F02EC">
        <w:rPr>
          <w:rFonts w:ascii="Times New Roman" w:hAnsi="Times New Roman"/>
          <w:szCs w:val="24"/>
        </w:rPr>
        <w:t xml:space="preserve">rather than current students </w:t>
      </w:r>
      <w:r>
        <w:rPr>
          <w:rFonts w:ascii="Times New Roman" w:hAnsi="Times New Roman"/>
          <w:szCs w:val="24"/>
        </w:rPr>
        <w:t xml:space="preserve">for several reasons. First, we </w:t>
      </w:r>
      <w:r w:rsidR="004A5E64">
        <w:rPr>
          <w:rFonts w:ascii="Times New Roman" w:hAnsi="Times New Roman"/>
          <w:szCs w:val="24"/>
        </w:rPr>
        <w:t xml:space="preserve">were </w:t>
      </w:r>
      <w:r>
        <w:rPr>
          <w:rFonts w:ascii="Times New Roman" w:hAnsi="Times New Roman"/>
          <w:szCs w:val="24"/>
        </w:rPr>
        <w:t xml:space="preserve">interested in what CSPW alumnae think of their seminars </w:t>
      </w:r>
      <w:r w:rsidR="00286FBE">
        <w:rPr>
          <w:rFonts w:ascii="Times New Roman" w:hAnsi="Times New Roman"/>
          <w:szCs w:val="24"/>
        </w:rPr>
        <w:t xml:space="preserve">one to two </w:t>
      </w:r>
      <w:r>
        <w:rPr>
          <w:rFonts w:ascii="Times New Roman" w:hAnsi="Times New Roman"/>
          <w:szCs w:val="24"/>
        </w:rPr>
        <w:t xml:space="preserve">years after graduation. We also </w:t>
      </w:r>
      <w:r w:rsidR="004A5E64">
        <w:rPr>
          <w:rFonts w:ascii="Times New Roman" w:hAnsi="Times New Roman"/>
          <w:szCs w:val="24"/>
        </w:rPr>
        <w:t xml:space="preserve">wanted to explore </w:t>
      </w:r>
      <w:r>
        <w:rPr>
          <w:rFonts w:ascii="Times New Roman" w:hAnsi="Times New Roman"/>
          <w:szCs w:val="24"/>
        </w:rPr>
        <w:t>what relevance</w:t>
      </w:r>
      <w:r w:rsidR="004A5E64">
        <w:rPr>
          <w:rFonts w:ascii="Times New Roman" w:hAnsi="Times New Roman"/>
          <w:szCs w:val="24"/>
        </w:rPr>
        <w:t xml:space="preserve">, if any, </w:t>
      </w:r>
      <w:r>
        <w:rPr>
          <w:rFonts w:ascii="Times New Roman" w:hAnsi="Times New Roman"/>
          <w:szCs w:val="24"/>
        </w:rPr>
        <w:t xml:space="preserve">the skills learned in Calderwood Seminars </w:t>
      </w:r>
      <w:r w:rsidR="000304A8">
        <w:rPr>
          <w:rFonts w:ascii="Times New Roman" w:hAnsi="Times New Roman"/>
          <w:szCs w:val="24"/>
        </w:rPr>
        <w:t>h</w:t>
      </w:r>
      <w:r w:rsidR="004A5E64">
        <w:rPr>
          <w:rFonts w:ascii="Times New Roman" w:hAnsi="Times New Roman"/>
          <w:szCs w:val="24"/>
        </w:rPr>
        <w:t>ave had</w:t>
      </w:r>
      <w:r>
        <w:rPr>
          <w:rFonts w:ascii="Times New Roman" w:hAnsi="Times New Roman"/>
          <w:szCs w:val="24"/>
        </w:rPr>
        <w:t xml:space="preserve"> </w:t>
      </w:r>
      <w:r w:rsidR="004A5E64">
        <w:rPr>
          <w:rFonts w:ascii="Times New Roman" w:hAnsi="Times New Roman"/>
          <w:szCs w:val="24"/>
        </w:rPr>
        <w:t xml:space="preserve">to </w:t>
      </w:r>
      <w:r>
        <w:rPr>
          <w:rFonts w:ascii="Times New Roman" w:hAnsi="Times New Roman"/>
          <w:szCs w:val="24"/>
        </w:rPr>
        <w:t xml:space="preserve">the post-college work and other experiences of recent graduates. </w:t>
      </w:r>
      <w:r w:rsidR="00E94D56">
        <w:rPr>
          <w:rFonts w:ascii="Times New Roman" w:hAnsi="Times New Roman"/>
          <w:szCs w:val="24"/>
        </w:rPr>
        <w:t>Second, we did not want to duplicate surveys</w:t>
      </w:r>
      <w:r w:rsidR="007F02EC">
        <w:rPr>
          <w:rFonts w:ascii="Times New Roman" w:hAnsi="Times New Roman"/>
          <w:szCs w:val="24"/>
        </w:rPr>
        <w:t xml:space="preserve"> already being undertaken</w:t>
      </w:r>
      <w:r w:rsidR="00E94D56">
        <w:rPr>
          <w:rFonts w:ascii="Times New Roman" w:hAnsi="Times New Roman"/>
          <w:szCs w:val="24"/>
        </w:rPr>
        <w:t xml:space="preserve">. Wellesley students complete </w:t>
      </w:r>
      <w:r w:rsidR="00C8072B">
        <w:rPr>
          <w:rFonts w:ascii="Times New Roman" w:hAnsi="Times New Roman"/>
          <w:szCs w:val="24"/>
        </w:rPr>
        <w:t>course evaluation questionnaires (</w:t>
      </w:r>
      <w:r w:rsidR="00E94D56">
        <w:rPr>
          <w:rFonts w:ascii="Times New Roman" w:hAnsi="Times New Roman"/>
          <w:szCs w:val="24"/>
        </w:rPr>
        <w:t>SEQs</w:t>
      </w:r>
      <w:r w:rsidR="00C8072B">
        <w:rPr>
          <w:rFonts w:ascii="Times New Roman" w:hAnsi="Times New Roman"/>
          <w:szCs w:val="24"/>
        </w:rPr>
        <w:t>)</w:t>
      </w:r>
      <w:r w:rsidR="00E94D56">
        <w:rPr>
          <w:rFonts w:ascii="Times New Roman" w:hAnsi="Times New Roman"/>
          <w:szCs w:val="24"/>
        </w:rPr>
        <w:t xml:space="preserve"> at the end of </w:t>
      </w:r>
      <w:r w:rsidR="005E6060">
        <w:rPr>
          <w:rFonts w:ascii="Times New Roman" w:hAnsi="Times New Roman"/>
          <w:szCs w:val="24"/>
        </w:rPr>
        <w:t xml:space="preserve">each </w:t>
      </w:r>
      <w:r w:rsidR="00E94D56">
        <w:rPr>
          <w:rFonts w:ascii="Times New Roman" w:hAnsi="Times New Roman"/>
          <w:szCs w:val="24"/>
        </w:rPr>
        <w:t xml:space="preserve">semester and seniors are asked to complete </w:t>
      </w:r>
      <w:r w:rsidR="0026191B">
        <w:rPr>
          <w:rFonts w:ascii="Times New Roman" w:hAnsi="Times New Roman"/>
          <w:szCs w:val="24"/>
        </w:rPr>
        <w:t>the</w:t>
      </w:r>
      <w:r w:rsidR="007F02EC">
        <w:rPr>
          <w:rFonts w:ascii="Times New Roman" w:hAnsi="Times New Roman"/>
          <w:szCs w:val="24"/>
        </w:rPr>
        <w:t xml:space="preserve"> </w:t>
      </w:r>
      <w:r w:rsidR="00E94D56">
        <w:rPr>
          <w:rFonts w:ascii="Times New Roman" w:hAnsi="Times New Roman"/>
          <w:szCs w:val="24"/>
        </w:rPr>
        <w:t>Senior Survey</w:t>
      </w:r>
      <w:r>
        <w:rPr>
          <w:rFonts w:ascii="Times New Roman" w:hAnsi="Times New Roman"/>
          <w:szCs w:val="24"/>
        </w:rPr>
        <w:t xml:space="preserve"> </w:t>
      </w:r>
      <w:r w:rsidR="00E94D56">
        <w:rPr>
          <w:rFonts w:ascii="Times New Roman" w:hAnsi="Times New Roman"/>
          <w:szCs w:val="24"/>
        </w:rPr>
        <w:t>shortly before graduation. By focusing on recent program alumnae we were hoping to reduce</w:t>
      </w:r>
      <w:r w:rsidR="000304A8">
        <w:rPr>
          <w:rFonts w:ascii="Times New Roman" w:hAnsi="Times New Roman"/>
          <w:szCs w:val="24"/>
        </w:rPr>
        <w:t xml:space="preserve"> </w:t>
      </w:r>
      <w:r w:rsidR="008F7B14">
        <w:rPr>
          <w:rFonts w:ascii="Times New Roman" w:hAnsi="Times New Roman"/>
          <w:szCs w:val="24"/>
        </w:rPr>
        <w:t>“</w:t>
      </w:r>
      <w:r w:rsidR="00E94D56">
        <w:rPr>
          <w:rFonts w:ascii="Times New Roman" w:hAnsi="Times New Roman"/>
          <w:szCs w:val="24"/>
        </w:rPr>
        <w:t>survey fatigue</w:t>
      </w:r>
      <w:r w:rsidR="00286FBE">
        <w:rPr>
          <w:rFonts w:ascii="Times New Roman" w:hAnsi="Times New Roman"/>
          <w:szCs w:val="24"/>
        </w:rPr>
        <w:t>,” and the low response rate that follows from it, had we surveyed</w:t>
      </w:r>
      <w:r w:rsidR="00E94D56">
        <w:rPr>
          <w:rFonts w:ascii="Times New Roman" w:hAnsi="Times New Roman"/>
          <w:szCs w:val="24"/>
        </w:rPr>
        <w:t xml:space="preserve"> current students</w:t>
      </w:r>
      <w:r w:rsidR="00286FBE">
        <w:rPr>
          <w:rFonts w:ascii="Times New Roman" w:hAnsi="Times New Roman"/>
          <w:szCs w:val="24"/>
        </w:rPr>
        <w:t>.</w:t>
      </w:r>
      <w:r w:rsidR="001D2805">
        <w:rPr>
          <w:rFonts w:ascii="Times New Roman" w:hAnsi="Times New Roman"/>
          <w:szCs w:val="24"/>
        </w:rPr>
        <w:t xml:space="preserve"> </w:t>
      </w:r>
    </w:p>
    <w:p w14:paraId="0F50B73F" w14:textId="77777777" w:rsidR="00E603F8" w:rsidRDefault="00E603F8" w:rsidP="00C44EF6">
      <w:pPr>
        <w:pStyle w:val="NoSpacing"/>
        <w:rPr>
          <w:rFonts w:ascii="Times New Roman" w:hAnsi="Times New Roman"/>
          <w:szCs w:val="24"/>
        </w:rPr>
      </w:pPr>
    </w:p>
    <w:p w14:paraId="2692B40B" w14:textId="3178FD7B" w:rsidR="008F3B5A" w:rsidRPr="008F3B5A" w:rsidRDefault="00E603F8" w:rsidP="008F3B5A">
      <w:pPr>
        <w:pStyle w:val="NoSpacing"/>
        <w:rPr>
          <w:rFonts w:ascii="Times New Roman" w:hAnsi="Times New Roman"/>
          <w:szCs w:val="24"/>
        </w:rPr>
      </w:pPr>
      <w:r w:rsidRPr="00E603F8">
        <w:rPr>
          <w:rFonts w:ascii="Times New Roman" w:hAnsi="Times New Roman"/>
          <w:szCs w:val="24"/>
        </w:rPr>
        <w:t>Table 1 reports the response rate by seminar in our Alumnae Survey</w:t>
      </w:r>
      <w:r w:rsidR="00C8072B">
        <w:rPr>
          <w:rFonts w:ascii="Times New Roman" w:hAnsi="Times New Roman"/>
          <w:szCs w:val="24"/>
        </w:rPr>
        <w:t xml:space="preserve">. </w:t>
      </w:r>
      <w:r w:rsidRPr="00E603F8">
        <w:rPr>
          <w:rFonts w:ascii="Times New Roman" w:hAnsi="Times New Roman"/>
          <w:szCs w:val="24"/>
        </w:rPr>
        <w:t xml:space="preserve">There is considerable </w:t>
      </w:r>
      <w:r w:rsidR="001C06FB">
        <w:rPr>
          <w:rFonts w:ascii="Times New Roman" w:hAnsi="Times New Roman"/>
          <w:szCs w:val="24"/>
        </w:rPr>
        <w:t>variation</w:t>
      </w:r>
      <w:r w:rsidR="001C06FB" w:rsidRPr="00E603F8">
        <w:rPr>
          <w:rFonts w:ascii="Times New Roman" w:hAnsi="Times New Roman"/>
          <w:szCs w:val="24"/>
        </w:rPr>
        <w:t xml:space="preserve"> </w:t>
      </w:r>
      <w:r w:rsidRPr="00E603F8">
        <w:rPr>
          <w:rFonts w:ascii="Times New Roman" w:hAnsi="Times New Roman"/>
          <w:szCs w:val="24"/>
        </w:rPr>
        <w:t>in the response rate</w:t>
      </w:r>
      <w:r w:rsidR="00286FBE">
        <w:rPr>
          <w:rFonts w:ascii="Times New Roman" w:hAnsi="Times New Roman"/>
          <w:szCs w:val="24"/>
        </w:rPr>
        <w:t xml:space="preserve"> by seminar</w:t>
      </w:r>
      <w:r w:rsidRPr="00E603F8">
        <w:rPr>
          <w:rFonts w:ascii="Times New Roman" w:hAnsi="Times New Roman"/>
          <w:szCs w:val="24"/>
        </w:rPr>
        <w:t>, from 0</w:t>
      </w:r>
      <w:r w:rsidR="00286FBE">
        <w:rPr>
          <w:rFonts w:ascii="Times New Roman" w:hAnsi="Times New Roman"/>
          <w:szCs w:val="24"/>
        </w:rPr>
        <w:t>% (no</w:t>
      </w:r>
      <w:r w:rsidRPr="00E603F8">
        <w:rPr>
          <w:rFonts w:ascii="Times New Roman" w:hAnsi="Times New Roman"/>
          <w:szCs w:val="24"/>
        </w:rPr>
        <w:t xml:space="preserve"> responses</w:t>
      </w:r>
      <w:r w:rsidR="00286FBE">
        <w:rPr>
          <w:rFonts w:ascii="Times New Roman" w:hAnsi="Times New Roman"/>
          <w:szCs w:val="24"/>
        </w:rPr>
        <w:t>)</w:t>
      </w:r>
      <w:r w:rsidRPr="00E603F8">
        <w:rPr>
          <w:rFonts w:ascii="Times New Roman" w:hAnsi="Times New Roman"/>
          <w:szCs w:val="24"/>
        </w:rPr>
        <w:t xml:space="preserve"> in one seminar to 75% or higher in three</w:t>
      </w:r>
      <w:r w:rsidR="00286FBE">
        <w:rPr>
          <w:rFonts w:ascii="Times New Roman" w:hAnsi="Times New Roman"/>
          <w:szCs w:val="24"/>
        </w:rPr>
        <w:t xml:space="preserve"> seminars</w:t>
      </w:r>
      <w:r w:rsidRPr="00E603F8">
        <w:rPr>
          <w:rFonts w:ascii="Times New Roman" w:hAnsi="Times New Roman"/>
          <w:szCs w:val="24"/>
        </w:rPr>
        <w:t xml:space="preserve">. </w:t>
      </w:r>
      <w:r w:rsidR="00286FBE">
        <w:rPr>
          <w:rFonts w:ascii="Times New Roman" w:hAnsi="Times New Roman"/>
          <w:szCs w:val="24"/>
        </w:rPr>
        <w:t>Note that t</w:t>
      </w:r>
      <w:r w:rsidR="008F3B5A" w:rsidRPr="008F3B5A">
        <w:rPr>
          <w:rFonts w:ascii="Times New Roman" w:hAnsi="Times New Roman"/>
          <w:szCs w:val="24"/>
        </w:rPr>
        <w:t>he number of eligible responses varies by seminar</w:t>
      </w:r>
      <w:r w:rsidR="00286FBE">
        <w:rPr>
          <w:rFonts w:ascii="Times New Roman" w:hAnsi="Times New Roman"/>
          <w:szCs w:val="24"/>
        </w:rPr>
        <w:t xml:space="preserve"> </w:t>
      </w:r>
      <w:r w:rsidR="008F3B5A" w:rsidRPr="008F3B5A">
        <w:rPr>
          <w:rFonts w:ascii="Times New Roman" w:hAnsi="Times New Roman"/>
          <w:szCs w:val="24"/>
        </w:rPr>
        <w:t>because: (a) s</w:t>
      </w:r>
      <w:r w:rsidR="008F3B5A">
        <w:rPr>
          <w:rFonts w:ascii="Times New Roman" w:hAnsi="Times New Roman"/>
          <w:szCs w:val="24"/>
        </w:rPr>
        <w:t>everal</w:t>
      </w:r>
      <w:r w:rsidR="008F3B5A" w:rsidRPr="008F3B5A">
        <w:rPr>
          <w:rFonts w:ascii="Times New Roman" w:hAnsi="Times New Roman"/>
          <w:szCs w:val="24"/>
        </w:rPr>
        <w:t xml:space="preserve"> seminars were offered in both academic years covered by the survey with a maximum enrollment of 24</w:t>
      </w:r>
      <w:r w:rsidR="0060116D">
        <w:rPr>
          <w:rFonts w:ascii="Times New Roman" w:hAnsi="Times New Roman"/>
          <w:szCs w:val="24"/>
        </w:rPr>
        <w:t xml:space="preserve"> while others were offered </w:t>
      </w:r>
      <w:r w:rsidR="00C8072B">
        <w:rPr>
          <w:rFonts w:ascii="Times New Roman" w:hAnsi="Times New Roman"/>
          <w:szCs w:val="24"/>
        </w:rPr>
        <w:t xml:space="preserve">only </w:t>
      </w:r>
      <w:r w:rsidR="0060116D">
        <w:rPr>
          <w:rFonts w:ascii="Times New Roman" w:hAnsi="Times New Roman"/>
          <w:szCs w:val="24"/>
        </w:rPr>
        <w:t>once in the two years with a maximum enrollment of 12</w:t>
      </w:r>
      <w:r w:rsidR="008F3B5A" w:rsidRPr="008F3B5A">
        <w:rPr>
          <w:rFonts w:ascii="Times New Roman" w:hAnsi="Times New Roman"/>
          <w:szCs w:val="24"/>
        </w:rPr>
        <w:t>; (b) some seminars enrolled more students</w:t>
      </w:r>
      <w:r w:rsidR="00E7023F">
        <w:rPr>
          <w:rFonts w:ascii="Times New Roman" w:hAnsi="Times New Roman"/>
          <w:szCs w:val="24"/>
        </w:rPr>
        <w:t xml:space="preserve"> each semester</w:t>
      </w:r>
      <w:r w:rsidR="008F3B5A" w:rsidRPr="008F3B5A">
        <w:rPr>
          <w:rFonts w:ascii="Times New Roman" w:hAnsi="Times New Roman"/>
          <w:szCs w:val="24"/>
        </w:rPr>
        <w:t xml:space="preserve">, mostly because they are offered in departments with a large number of majors; and (c) some seminars enrolled juniors (and even a few sophomores) who were not </w:t>
      </w:r>
      <w:r w:rsidR="00C8072B">
        <w:rPr>
          <w:rFonts w:ascii="Times New Roman" w:hAnsi="Times New Roman"/>
          <w:szCs w:val="24"/>
        </w:rPr>
        <w:t xml:space="preserve">members of our target population (i.e., students in the classes of 2014 and 2015). </w:t>
      </w:r>
      <w:r w:rsidR="0060116D">
        <w:rPr>
          <w:rFonts w:ascii="Times New Roman" w:hAnsi="Times New Roman"/>
          <w:szCs w:val="24"/>
        </w:rPr>
        <w:t>While not strictly proportional to the enrollment in each seminar, we believe the responses offer good coverage of the entire program.</w:t>
      </w:r>
      <w:r w:rsidR="00DD6974">
        <w:rPr>
          <w:rFonts w:ascii="Times New Roman" w:hAnsi="Times New Roman"/>
          <w:szCs w:val="24"/>
        </w:rPr>
        <w:t xml:space="preserve"> </w:t>
      </w:r>
      <w:r w:rsidR="00C8072B">
        <w:rPr>
          <w:rFonts w:ascii="Times New Roman" w:hAnsi="Times New Roman"/>
          <w:szCs w:val="24"/>
        </w:rPr>
        <w:t xml:space="preserve">In </w:t>
      </w:r>
      <w:r w:rsidR="00DD6974">
        <w:rPr>
          <w:rFonts w:ascii="Times New Roman" w:hAnsi="Times New Roman"/>
          <w:szCs w:val="24"/>
        </w:rPr>
        <w:t>Appendix II</w:t>
      </w:r>
      <w:r w:rsidR="00C8072B">
        <w:rPr>
          <w:rFonts w:ascii="Times New Roman" w:hAnsi="Times New Roman"/>
          <w:szCs w:val="24"/>
        </w:rPr>
        <w:t>, we</w:t>
      </w:r>
      <w:r w:rsidR="00DD6974">
        <w:rPr>
          <w:rFonts w:ascii="Times New Roman" w:hAnsi="Times New Roman"/>
          <w:szCs w:val="24"/>
        </w:rPr>
        <w:t xml:space="preserve"> examine in more detail the </w:t>
      </w:r>
      <w:r w:rsidR="000304A8">
        <w:rPr>
          <w:rFonts w:ascii="Times New Roman" w:hAnsi="Times New Roman"/>
          <w:szCs w:val="24"/>
        </w:rPr>
        <w:t xml:space="preserve">potential </w:t>
      </w:r>
      <w:r w:rsidR="00DD6974">
        <w:rPr>
          <w:rFonts w:ascii="Times New Roman" w:hAnsi="Times New Roman"/>
          <w:szCs w:val="24"/>
        </w:rPr>
        <w:t>response bias in our sample.</w:t>
      </w:r>
    </w:p>
    <w:p w14:paraId="6511E0C3" w14:textId="77777777" w:rsidR="00D94BEE" w:rsidRDefault="00D94BEE" w:rsidP="00C44EF6">
      <w:pPr>
        <w:pStyle w:val="NoSpacing"/>
        <w:rPr>
          <w:rFonts w:ascii="Times New Roman" w:hAnsi="Times New Roman"/>
          <w:szCs w:val="24"/>
        </w:rPr>
      </w:pPr>
    </w:p>
    <w:p w14:paraId="79E87FB7" w14:textId="77777777" w:rsidR="00D94BEE" w:rsidRPr="00784B9E" w:rsidRDefault="008F7B14" w:rsidP="00C44EF6">
      <w:pPr>
        <w:pStyle w:val="NoSpacing"/>
        <w:rPr>
          <w:rFonts w:ascii="Times New Roman" w:hAnsi="Times New Roman"/>
          <w:i/>
          <w:szCs w:val="24"/>
        </w:rPr>
      </w:pPr>
      <w:r w:rsidRPr="00784B9E">
        <w:rPr>
          <w:rFonts w:ascii="Times New Roman" w:hAnsi="Times New Roman"/>
          <w:i/>
          <w:szCs w:val="24"/>
        </w:rPr>
        <w:t xml:space="preserve">B. </w:t>
      </w:r>
      <w:r w:rsidR="00C8072B" w:rsidRPr="00784B9E">
        <w:rPr>
          <w:rFonts w:ascii="Times New Roman" w:hAnsi="Times New Roman"/>
          <w:i/>
          <w:szCs w:val="24"/>
        </w:rPr>
        <w:t>T</w:t>
      </w:r>
      <w:r w:rsidR="00D94BEE" w:rsidRPr="00784B9E">
        <w:rPr>
          <w:rFonts w:ascii="Times New Roman" w:hAnsi="Times New Roman"/>
          <w:i/>
          <w:szCs w:val="24"/>
        </w:rPr>
        <w:t>he Senior Survey</w:t>
      </w:r>
    </w:p>
    <w:p w14:paraId="67787861" w14:textId="77777777" w:rsidR="00D94BEE" w:rsidRDefault="00D94BEE" w:rsidP="00C44EF6">
      <w:pPr>
        <w:pStyle w:val="NoSpacing"/>
        <w:rPr>
          <w:rFonts w:ascii="Times New Roman" w:hAnsi="Times New Roman"/>
          <w:szCs w:val="24"/>
          <w:u w:val="single"/>
        </w:rPr>
      </w:pPr>
    </w:p>
    <w:p w14:paraId="13AF0678" w14:textId="7B718DC6" w:rsidR="00D94BEE" w:rsidRDefault="00D94BEE" w:rsidP="00C44EF6">
      <w:pPr>
        <w:pStyle w:val="NoSpacing"/>
        <w:rPr>
          <w:rFonts w:ascii="Times New Roman" w:hAnsi="Times New Roman"/>
          <w:szCs w:val="24"/>
        </w:rPr>
      </w:pPr>
      <w:r w:rsidRPr="00D94BEE">
        <w:rPr>
          <w:rFonts w:ascii="Times New Roman" w:hAnsi="Times New Roman"/>
          <w:szCs w:val="24"/>
        </w:rPr>
        <w:t>Wellesley</w:t>
      </w:r>
      <w:r w:rsidR="008F7B14">
        <w:rPr>
          <w:rFonts w:ascii="Times New Roman" w:hAnsi="Times New Roman"/>
          <w:szCs w:val="24"/>
        </w:rPr>
        <w:t>’</w:t>
      </w:r>
      <w:r w:rsidRPr="00D94BEE">
        <w:rPr>
          <w:rFonts w:ascii="Times New Roman" w:hAnsi="Times New Roman"/>
          <w:szCs w:val="24"/>
        </w:rPr>
        <w:t>s OIR</w:t>
      </w:r>
      <w:r>
        <w:rPr>
          <w:rFonts w:ascii="Times New Roman" w:hAnsi="Times New Roman"/>
          <w:szCs w:val="24"/>
        </w:rPr>
        <w:t xml:space="preserve"> conducts an annual on-line survey of seniors </w:t>
      </w:r>
      <w:r w:rsidR="00C8072B">
        <w:rPr>
          <w:rFonts w:ascii="Times New Roman" w:hAnsi="Times New Roman"/>
          <w:szCs w:val="24"/>
        </w:rPr>
        <w:t xml:space="preserve">prior to </w:t>
      </w:r>
      <w:r>
        <w:rPr>
          <w:rFonts w:ascii="Times New Roman" w:hAnsi="Times New Roman"/>
          <w:szCs w:val="24"/>
        </w:rPr>
        <w:t xml:space="preserve">graduation. </w:t>
      </w:r>
      <w:r w:rsidR="000304A8">
        <w:rPr>
          <w:rFonts w:ascii="Times New Roman" w:hAnsi="Times New Roman"/>
          <w:szCs w:val="24"/>
        </w:rPr>
        <w:t>I</w:t>
      </w:r>
      <w:r>
        <w:rPr>
          <w:rFonts w:ascii="Times New Roman" w:hAnsi="Times New Roman"/>
          <w:szCs w:val="24"/>
        </w:rPr>
        <w:t xml:space="preserve">n 2014, the first year of the Calderwood program, nine questions were added to the </w:t>
      </w:r>
      <w:r w:rsidR="000304A8">
        <w:rPr>
          <w:rFonts w:ascii="Times New Roman" w:hAnsi="Times New Roman"/>
          <w:szCs w:val="24"/>
        </w:rPr>
        <w:t>Senior Survey</w:t>
      </w:r>
      <w:r>
        <w:rPr>
          <w:rFonts w:ascii="Times New Roman" w:hAnsi="Times New Roman"/>
          <w:szCs w:val="24"/>
        </w:rPr>
        <w:t xml:space="preserve">. Four </w:t>
      </w:r>
      <w:r w:rsidR="004C5D74">
        <w:rPr>
          <w:rFonts w:ascii="Times New Roman" w:hAnsi="Times New Roman"/>
          <w:szCs w:val="24"/>
        </w:rPr>
        <w:t xml:space="preserve">questions </w:t>
      </w:r>
      <w:r>
        <w:rPr>
          <w:rFonts w:ascii="Times New Roman" w:hAnsi="Times New Roman"/>
          <w:szCs w:val="24"/>
        </w:rPr>
        <w:t xml:space="preserve">were directed at all students (e.g., </w:t>
      </w:r>
      <w:proofErr w:type="gramStart"/>
      <w:r>
        <w:rPr>
          <w:rFonts w:ascii="Times New Roman" w:hAnsi="Times New Roman"/>
          <w:szCs w:val="24"/>
        </w:rPr>
        <w:t>Did</w:t>
      </w:r>
      <w:proofErr w:type="gramEnd"/>
      <w:r>
        <w:rPr>
          <w:rFonts w:ascii="Times New Roman" w:hAnsi="Times New Roman"/>
          <w:szCs w:val="24"/>
        </w:rPr>
        <w:t xml:space="preserve"> you take a Calderwood Seminar in Public Writing?)</w:t>
      </w:r>
      <w:r w:rsidR="00C8072B">
        <w:rPr>
          <w:rFonts w:ascii="Times New Roman" w:hAnsi="Times New Roman"/>
          <w:szCs w:val="24"/>
        </w:rPr>
        <w:t xml:space="preserve"> and t</w:t>
      </w:r>
      <w:r>
        <w:rPr>
          <w:rFonts w:ascii="Times New Roman" w:hAnsi="Times New Roman"/>
          <w:szCs w:val="24"/>
        </w:rPr>
        <w:t xml:space="preserve">he </w:t>
      </w:r>
      <w:r w:rsidR="00C8072B">
        <w:rPr>
          <w:rFonts w:ascii="Times New Roman" w:hAnsi="Times New Roman"/>
          <w:szCs w:val="24"/>
        </w:rPr>
        <w:t xml:space="preserve">other five </w:t>
      </w:r>
      <w:r>
        <w:rPr>
          <w:rFonts w:ascii="Times New Roman" w:hAnsi="Times New Roman"/>
          <w:szCs w:val="24"/>
        </w:rPr>
        <w:t xml:space="preserve">were </w:t>
      </w:r>
      <w:r w:rsidR="004C5D74">
        <w:rPr>
          <w:rFonts w:ascii="Times New Roman" w:hAnsi="Times New Roman"/>
          <w:szCs w:val="24"/>
        </w:rPr>
        <w:t xml:space="preserve">asked only of those </w:t>
      </w:r>
      <w:r>
        <w:rPr>
          <w:rFonts w:ascii="Times New Roman" w:hAnsi="Times New Roman"/>
          <w:szCs w:val="24"/>
        </w:rPr>
        <w:t xml:space="preserve">seniors who had taken a CSPW. The </w:t>
      </w:r>
      <w:r w:rsidR="00C8072B">
        <w:rPr>
          <w:rFonts w:ascii="Times New Roman" w:hAnsi="Times New Roman"/>
          <w:szCs w:val="24"/>
        </w:rPr>
        <w:t xml:space="preserve">total </w:t>
      </w:r>
      <w:r>
        <w:rPr>
          <w:rFonts w:ascii="Times New Roman" w:hAnsi="Times New Roman"/>
          <w:szCs w:val="24"/>
        </w:rPr>
        <w:t xml:space="preserve">number of questions </w:t>
      </w:r>
      <w:r w:rsidR="00E23670" w:rsidRPr="00590396">
        <w:rPr>
          <w:rFonts w:ascii="Times New Roman" w:hAnsi="Times New Roman"/>
          <w:szCs w:val="24"/>
        </w:rPr>
        <w:t xml:space="preserve">fell </w:t>
      </w:r>
      <w:r w:rsidRPr="00590396">
        <w:rPr>
          <w:rFonts w:ascii="Times New Roman" w:hAnsi="Times New Roman"/>
          <w:szCs w:val="24"/>
        </w:rPr>
        <w:t xml:space="preserve">to </w:t>
      </w:r>
      <w:r w:rsidR="00461BF9" w:rsidRPr="00590396">
        <w:rPr>
          <w:rFonts w:ascii="Times New Roman" w:hAnsi="Times New Roman"/>
          <w:szCs w:val="24"/>
        </w:rPr>
        <w:t>four</w:t>
      </w:r>
      <w:r w:rsidR="00E23670">
        <w:rPr>
          <w:rFonts w:ascii="Times New Roman" w:hAnsi="Times New Roman"/>
          <w:szCs w:val="24"/>
        </w:rPr>
        <w:t xml:space="preserve"> in 201</w:t>
      </w:r>
      <w:r w:rsidR="004C5D74">
        <w:rPr>
          <w:rFonts w:ascii="Times New Roman" w:hAnsi="Times New Roman"/>
          <w:szCs w:val="24"/>
        </w:rPr>
        <w:t>5</w:t>
      </w:r>
      <w:r w:rsidR="00576E28">
        <w:rPr>
          <w:rFonts w:ascii="Times New Roman" w:hAnsi="Times New Roman"/>
          <w:szCs w:val="24"/>
        </w:rPr>
        <w:t xml:space="preserve">. In 2016, the survey reinstated </w:t>
      </w:r>
      <w:r w:rsidR="00AF5377">
        <w:rPr>
          <w:rFonts w:ascii="Times New Roman" w:hAnsi="Times New Roman"/>
          <w:szCs w:val="24"/>
        </w:rPr>
        <w:t>all but one of the</w:t>
      </w:r>
      <w:r w:rsidR="00D41745">
        <w:rPr>
          <w:rFonts w:ascii="Times New Roman" w:hAnsi="Times New Roman"/>
          <w:szCs w:val="24"/>
        </w:rPr>
        <w:t xml:space="preserve"> </w:t>
      </w:r>
      <w:r w:rsidR="00576E28">
        <w:rPr>
          <w:rFonts w:ascii="Times New Roman" w:hAnsi="Times New Roman"/>
          <w:szCs w:val="24"/>
        </w:rPr>
        <w:t xml:space="preserve">questions from the 2014 survey plus one </w:t>
      </w:r>
      <w:r w:rsidR="004C5D74">
        <w:rPr>
          <w:rFonts w:ascii="Times New Roman" w:hAnsi="Times New Roman"/>
          <w:szCs w:val="24"/>
        </w:rPr>
        <w:t>new question</w:t>
      </w:r>
      <w:r w:rsidR="00A8708E">
        <w:rPr>
          <w:rFonts w:ascii="Times New Roman" w:hAnsi="Times New Roman"/>
          <w:szCs w:val="24"/>
        </w:rPr>
        <w:t>.</w:t>
      </w:r>
      <w:r w:rsidR="00A8708E" w:rsidDel="00A8708E">
        <w:rPr>
          <w:rFonts w:ascii="Times New Roman" w:hAnsi="Times New Roman"/>
          <w:szCs w:val="24"/>
        </w:rPr>
        <w:t xml:space="preserve"> </w:t>
      </w:r>
    </w:p>
    <w:p w14:paraId="3C97EC48" w14:textId="77777777" w:rsidR="00D94BEE" w:rsidRDefault="00D94BEE" w:rsidP="00C44EF6">
      <w:pPr>
        <w:pStyle w:val="NoSpacing"/>
        <w:rPr>
          <w:rFonts w:ascii="Times New Roman" w:hAnsi="Times New Roman"/>
          <w:szCs w:val="24"/>
        </w:rPr>
      </w:pPr>
    </w:p>
    <w:p w14:paraId="2B5052F6" w14:textId="77777777" w:rsidR="00D94BEE" w:rsidRDefault="0060116D" w:rsidP="00C44EF6">
      <w:pPr>
        <w:pStyle w:val="NoSpacing"/>
        <w:rPr>
          <w:rFonts w:ascii="Times New Roman" w:hAnsi="Times New Roman"/>
          <w:szCs w:val="24"/>
        </w:rPr>
      </w:pPr>
      <w:r>
        <w:rPr>
          <w:rFonts w:ascii="Times New Roman" w:hAnsi="Times New Roman"/>
          <w:szCs w:val="24"/>
        </w:rPr>
        <w:t>Table 2</w:t>
      </w:r>
      <w:r w:rsidR="00D94BEE">
        <w:rPr>
          <w:rFonts w:ascii="Times New Roman" w:hAnsi="Times New Roman"/>
          <w:szCs w:val="24"/>
        </w:rPr>
        <w:t xml:space="preserve"> presents the </w:t>
      </w:r>
      <w:r w:rsidR="004C5D74">
        <w:rPr>
          <w:rFonts w:ascii="Times New Roman" w:hAnsi="Times New Roman"/>
          <w:szCs w:val="24"/>
        </w:rPr>
        <w:t xml:space="preserve">overall </w:t>
      </w:r>
      <w:r w:rsidR="00D94BEE">
        <w:rPr>
          <w:rFonts w:ascii="Times New Roman" w:hAnsi="Times New Roman"/>
          <w:szCs w:val="24"/>
        </w:rPr>
        <w:t>response rate</w:t>
      </w:r>
      <w:r w:rsidR="004C5D74">
        <w:rPr>
          <w:rFonts w:ascii="Times New Roman" w:hAnsi="Times New Roman"/>
          <w:szCs w:val="24"/>
        </w:rPr>
        <w:t>s</w:t>
      </w:r>
      <w:r w:rsidR="00D94BEE">
        <w:rPr>
          <w:rFonts w:ascii="Times New Roman" w:hAnsi="Times New Roman"/>
          <w:szCs w:val="24"/>
        </w:rPr>
        <w:t xml:space="preserve"> </w:t>
      </w:r>
      <w:r w:rsidR="0026191B">
        <w:rPr>
          <w:rFonts w:ascii="Times New Roman" w:hAnsi="Times New Roman"/>
          <w:szCs w:val="24"/>
        </w:rPr>
        <w:t>to the Senior Survey</w:t>
      </w:r>
      <w:r w:rsidR="004C5D74">
        <w:rPr>
          <w:rFonts w:ascii="Times New Roman" w:hAnsi="Times New Roman"/>
          <w:szCs w:val="24"/>
        </w:rPr>
        <w:t>s</w:t>
      </w:r>
      <w:r w:rsidR="0026191B">
        <w:rPr>
          <w:rFonts w:ascii="Times New Roman" w:hAnsi="Times New Roman"/>
          <w:szCs w:val="24"/>
        </w:rPr>
        <w:t xml:space="preserve"> </w:t>
      </w:r>
      <w:r w:rsidR="00D94BEE">
        <w:rPr>
          <w:rFonts w:ascii="Times New Roman" w:hAnsi="Times New Roman"/>
          <w:szCs w:val="24"/>
        </w:rPr>
        <w:t xml:space="preserve">in </w:t>
      </w:r>
      <w:r w:rsidR="00E23670">
        <w:rPr>
          <w:rFonts w:ascii="Times New Roman" w:hAnsi="Times New Roman"/>
          <w:szCs w:val="24"/>
        </w:rPr>
        <w:t xml:space="preserve">each of </w:t>
      </w:r>
      <w:r w:rsidR="00D94BEE">
        <w:rPr>
          <w:rFonts w:ascii="Times New Roman" w:hAnsi="Times New Roman"/>
          <w:szCs w:val="24"/>
        </w:rPr>
        <w:t xml:space="preserve">the three years and </w:t>
      </w:r>
      <w:r w:rsidR="00E23670">
        <w:rPr>
          <w:rFonts w:ascii="Times New Roman" w:hAnsi="Times New Roman"/>
          <w:szCs w:val="24"/>
        </w:rPr>
        <w:t>for the subset of</w:t>
      </w:r>
      <w:r w:rsidR="00D94BEE">
        <w:rPr>
          <w:rFonts w:ascii="Times New Roman" w:hAnsi="Times New Roman"/>
          <w:szCs w:val="24"/>
        </w:rPr>
        <w:t xml:space="preserve"> students</w:t>
      </w:r>
      <w:r w:rsidR="000304A8">
        <w:rPr>
          <w:rFonts w:ascii="Times New Roman" w:hAnsi="Times New Roman"/>
          <w:szCs w:val="24"/>
        </w:rPr>
        <w:t xml:space="preserve"> (50-60 seniors per year)</w:t>
      </w:r>
      <w:r w:rsidR="00D94BEE">
        <w:rPr>
          <w:rFonts w:ascii="Times New Roman" w:hAnsi="Times New Roman"/>
          <w:szCs w:val="24"/>
        </w:rPr>
        <w:t xml:space="preserve"> who had taken a CSPW</w:t>
      </w:r>
      <w:r w:rsidR="0026191B">
        <w:rPr>
          <w:rFonts w:ascii="Times New Roman" w:hAnsi="Times New Roman"/>
          <w:szCs w:val="24"/>
        </w:rPr>
        <w:t>.</w:t>
      </w:r>
      <w:r w:rsidR="00D94BEE">
        <w:rPr>
          <w:rFonts w:ascii="Times New Roman" w:hAnsi="Times New Roman"/>
          <w:szCs w:val="24"/>
        </w:rPr>
        <w:t xml:space="preserve"> </w:t>
      </w:r>
      <w:r w:rsidR="004C5D74">
        <w:rPr>
          <w:rFonts w:ascii="Times New Roman" w:hAnsi="Times New Roman"/>
          <w:szCs w:val="24"/>
        </w:rPr>
        <w:t xml:space="preserve">With the exception of 2015 when the </w:t>
      </w:r>
      <w:r w:rsidR="000304A8">
        <w:rPr>
          <w:rFonts w:ascii="Times New Roman" w:hAnsi="Times New Roman"/>
          <w:szCs w:val="24"/>
        </w:rPr>
        <w:t>survey</w:t>
      </w:r>
      <w:r>
        <w:rPr>
          <w:rFonts w:ascii="Times New Roman" w:hAnsi="Times New Roman"/>
          <w:szCs w:val="24"/>
        </w:rPr>
        <w:t xml:space="preserve"> </w:t>
      </w:r>
      <w:r w:rsidR="0026191B">
        <w:rPr>
          <w:rFonts w:ascii="Times New Roman" w:hAnsi="Times New Roman"/>
          <w:szCs w:val="24"/>
        </w:rPr>
        <w:t>r</w:t>
      </w:r>
      <w:r w:rsidR="00D94BEE">
        <w:rPr>
          <w:rFonts w:ascii="Times New Roman" w:hAnsi="Times New Roman"/>
          <w:szCs w:val="24"/>
        </w:rPr>
        <w:t>esponse</w:t>
      </w:r>
      <w:r w:rsidR="0026191B">
        <w:rPr>
          <w:rFonts w:ascii="Times New Roman" w:hAnsi="Times New Roman"/>
          <w:szCs w:val="24"/>
        </w:rPr>
        <w:t xml:space="preserve"> rate</w:t>
      </w:r>
      <w:r w:rsidR="000304A8">
        <w:rPr>
          <w:rFonts w:ascii="Times New Roman" w:hAnsi="Times New Roman"/>
          <w:szCs w:val="24"/>
        </w:rPr>
        <w:t xml:space="preserve"> among Calderwood seniors</w:t>
      </w:r>
      <w:r w:rsidR="004C5D74">
        <w:rPr>
          <w:rFonts w:ascii="Times New Roman" w:hAnsi="Times New Roman"/>
          <w:szCs w:val="24"/>
        </w:rPr>
        <w:t xml:space="preserve"> was significantly greater than </w:t>
      </w:r>
      <w:r w:rsidR="004C5D74">
        <w:rPr>
          <w:rFonts w:ascii="Times New Roman" w:hAnsi="Times New Roman"/>
          <w:szCs w:val="24"/>
        </w:rPr>
        <w:lastRenderedPageBreak/>
        <w:t xml:space="preserve">the overall response rate (81% vs. 63%), the two response rates have been quite similar: 75% and 78% in 2014, 64% and 62% in 2016. </w:t>
      </w:r>
    </w:p>
    <w:p w14:paraId="438B61D0" w14:textId="77777777" w:rsidR="00C86316" w:rsidRDefault="00C86316" w:rsidP="00C44EF6">
      <w:pPr>
        <w:pStyle w:val="NoSpacing"/>
        <w:rPr>
          <w:rFonts w:ascii="Times New Roman" w:hAnsi="Times New Roman"/>
          <w:szCs w:val="24"/>
        </w:rPr>
      </w:pPr>
    </w:p>
    <w:p w14:paraId="5534361D" w14:textId="77777777" w:rsidR="00AF5377" w:rsidRPr="00784B9E" w:rsidRDefault="00AF5377" w:rsidP="00AF5377">
      <w:pPr>
        <w:pStyle w:val="NoSpacing"/>
        <w:rPr>
          <w:rFonts w:ascii="Times New Roman" w:hAnsi="Times New Roman"/>
          <w:b/>
          <w:szCs w:val="24"/>
        </w:rPr>
      </w:pPr>
      <w:r w:rsidRPr="00784B9E">
        <w:rPr>
          <w:rFonts w:ascii="Times New Roman" w:hAnsi="Times New Roman"/>
          <w:b/>
          <w:szCs w:val="24"/>
        </w:rPr>
        <w:t>III. Findings</w:t>
      </w:r>
    </w:p>
    <w:p w14:paraId="4F0CD04C" w14:textId="77777777" w:rsidR="00AF5377" w:rsidRDefault="00AF5377" w:rsidP="00C44EF6">
      <w:pPr>
        <w:pStyle w:val="NoSpacing"/>
        <w:rPr>
          <w:rFonts w:ascii="Times New Roman" w:hAnsi="Times New Roman"/>
          <w:szCs w:val="24"/>
        </w:rPr>
      </w:pPr>
    </w:p>
    <w:p w14:paraId="200BFD46" w14:textId="77777777" w:rsidR="0060116D" w:rsidRDefault="007C393D" w:rsidP="00C44EF6">
      <w:pPr>
        <w:pStyle w:val="NoSpacing"/>
        <w:rPr>
          <w:rFonts w:ascii="Times New Roman" w:hAnsi="Times New Roman"/>
          <w:szCs w:val="24"/>
        </w:rPr>
      </w:pPr>
      <w:r>
        <w:rPr>
          <w:rFonts w:ascii="Times New Roman" w:hAnsi="Times New Roman"/>
          <w:szCs w:val="24"/>
        </w:rPr>
        <w:t xml:space="preserve">If there is a bottom line from the surveys, it is that students express a high degree of satisfaction about their Calderwood Seminar experience. Question 6 of the Alumnae Survey asks, </w:t>
      </w:r>
      <w:r w:rsidR="008F7B14">
        <w:rPr>
          <w:rFonts w:ascii="Times New Roman" w:hAnsi="Times New Roman"/>
          <w:szCs w:val="24"/>
        </w:rPr>
        <w:t>“</w:t>
      </w:r>
      <w:r>
        <w:rPr>
          <w:rFonts w:ascii="Times New Roman" w:hAnsi="Times New Roman"/>
          <w:szCs w:val="24"/>
        </w:rPr>
        <w:t>Overall, how would you compare this Calderwood Seminar to other courses you took at Wellesley?</w:t>
      </w:r>
      <w:r w:rsidR="008F7B14">
        <w:rPr>
          <w:rFonts w:ascii="Times New Roman" w:hAnsi="Times New Roman"/>
          <w:szCs w:val="24"/>
        </w:rPr>
        <w:t>”</w:t>
      </w:r>
      <w:r>
        <w:rPr>
          <w:rFonts w:ascii="Times New Roman" w:hAnsi="Times New Roman"/>
          <w:szCs w:val="24"/>
        </w:rPr>
        <w:t xml:space="preserve"> As reported in Table 3, 9% said it was the </w:t>
      </w:r>
      <w:r w:rsidR="008F7B14">
        <w:rPr>
          <w:rFonts w:ascii="Times New Roman" w:hAnsi="Times New Roman"/>
          <w:szCs w:val="24"/>
        </w:rPr>
        <w:t>“</w:t>
      </w:r>
      <w:r>
        <w:rPr>
          <w:rFonts w:ascii="Times New Roman" w:hAnsi="Times New Roman"/>
          <w:szCs w:val="24"/>
        </w:rPr>
        <w:t>Best course taken</w:t>
      </w:r>
      <w:r w:rsidR="008F7B14">
        <w:rPr>
          <w:rFonts w:ascii="Times New Roman" w:hAnsi="Times New Roman"/>
          <w:szCs w:val="24"/>
        </w:rPr>
        <w:t>”</w:t>
      </w:r>
      <w:r>
        <w:rPr>
          <w:rFonts w:ascii="Times New Roman" w:hAnsi="Times New Roman"/>
          <w:szCs w:val="24"/>
        </w:rPr>
        <w:t xml:space="preserve"> and 76% rated their CSPW as </w:t>
      </w:r>
      <w:r w:rsidR="008F7B14">
        <w:rPr>
          <w:rFonts w:ascii="Times New Roman" w:hAnsi="Times New Roman"/>
          <w:szCs w:val="24"/>
        </w:rPr>
        <w:t>“</w:t>
      </w:r>
      <w:r>
        <w:rPr>
          <w:rFonts w:ascii="Times New Roman" w:hAnsi="Times New Roman"/>
          <w:szCs w:val="24"/>
        </w:rPr>
        <w:t>Among the 3 best courses.</w:t>
      </w:r>
      <w:r w:rsidR="008F7B14">
        <w:rPr>
          <w:rFonts w:ascii="Times New Roman" w:hAnsi="Times New Roman"/>
          <w:szCs w:val="24"/>
        </w:rPr>
        <w:t>”</w:t>
      </w:r>
      <w:r>
        <w:rPr>
          <w:rFonts w:ascii="Times New Roman" w:hAnsi="Times New Roman"/>
          <w:szCs w:val="24"/>
        </w:rPr>
        <w:t xml:space="preserve"> </w:t>
      </w:r>
      <w:r w:rsidR="007473EF">
        <w:rPr>
          <w:rFonts w:ascii="Times New Roman" w:hAnsi="Times New Roman"/>
          <w:szCs w:val="24"/>
        </w:rPr>
        <w:t xml:space="preserve">We find this level of enthusiasm among recent alumnae strong endorsement for the program. </w:t>
      </w:r>
    </w:p>
    <w:p w14:paraId="690684C2" w14:textId="77777777" w:rsidR="00546278" w:rsidRDefault="00546278" w:rsidP="00C44EF6">
      <w:pPr>
        <w:pStyle w:val="NoSpacing"/>
        <w:rPr>
          <w:rFonts w:ascii="Times New Roman" w:hAnsi="Times New Roman"/>
          <w:szCs w:val="24"/>
        </w:rPr>
      </w:pPr>
    </w:p>
    <w:p w14:paraId="3A1FEFC0" w14:textId="73EAF68C" w:rsidR="00546278" w:rsidRPr="00546278" w:rsidRDefault="00546278" w:rsidP="00546278">
      <w:pPr>
        <w:pStyle w:val="NoSpacing"/>
        <w:ind w:left="360"/>
        <w:rPr>
          <w:rFonts w:ascii="Times New Roman" w:hAnsi="Times New Roman"/>
          <w:i/>
          <w:szCs w:val="24"/>
        </w:rPr>
      </w:pPr>
      <w:r w:rsidRPr="00546278">
        <w:rPr>
          <w:rFonts w:ascii="Times New Roman" w:hAnsi="Times New Roman"/>
          <w:i/>
          <w:szCs w:val="24"/>
        </w:rPr>
        <w:t xml:space="preserve">This Calderwood Seminar was one of the best courses I took at Wellesley, and I wish I had the opportunity to take more Calderwood courses. It challenged me </w:t>
      </w:r>
      <w:r w:rsidR="001D2805" w:rsidRPr="00546278">
        <w:rPr>
          <w:rFonts w:ascii="Times New Roman" w:hAnsi="Times New Roman"/>
          <w:i/>
          <w:szCs w:val="24"/>
        </w:rPr>
        <w:t>intellectually</w:t>
      </w:r>
      <w:r w:rsidRPr="00546278">
        <w:rPr>
          <w:rFonts w:ascii="Times New Roman" w:hAnsi="Times New Roman"/>
          <w:i/>
          <w:szCs w:val="24"/>
        </w:rPr>
        <w:t xml:space="preserve"> and helped me improve both my writing skills and ability to synthesize information. These skills are valuable no matter what major students are in and their future career paths. This course also gave me an opportunity to work with students in various other major tha</w:t>
      </w:r>
      <w:r w:rsidR="00757A87">
        <w:rPr>
          <w:rFonts w:ascii="Times New Roman" w:hAnsi="Times New Roman"/>
          <w:i/>
          <w:szCs w:val="24"/>
        </w:rPr>
        <w:t>t I may have never met otherwise</w:t>
      </w:r>
      <w:r w:rsidRPr="00546278">
        <w:rPr>
          <w:rFonts w:ascii="Times New Roman" w:hAnsi="Times New Roman"/>
          <w:i/>
          <w:szCs w:val="24"/>
        </w:rPr>
        <w:t>.</w:t>
      </w:r>
      <w:r w:rsidR="00757A87">
        <w:rPr>
          <w:rStyle w:val="FootnoteReference"/>
          <w:rFonts w:ascii="Times New Roman" w:hAnsi="Times New Roman"/>
          <w:i/>
          <w:szCs w:val="24"/>
        </w:rPr>
        <w:footnoteReference w:id="1"/>
      </w:r>
      <w:r w:rsidR="00757A87">
        <w:rPr>
          <w:rFonts w:ascii="Times New Roman" w:hAnsi="Times New Roman"/>
          <w:i/>
          <w:szCs w:val="24"/>
        </w:rPr>
        <w:t xml:space="preserve"> [Writing 390]</w:t>
      </w:r>
    </w:p>
    <w:p w14:paraId="070035B5" w14:textId="77777777" w:rsidR="007C393D" w:rsidRDefault="007C393D" w:rsidP="00C44EF6">
      <w:pPr>
        <w:pStyle w:val="NoSpacing"/>
        <w:rPr>
          <w:rFonts w:ascii="Times New Roman" w:hAnsi="Times New Roman"/>
          <w:szCs w:val="24"/>
        </w:rPr>
      </w:pPr>
    </w:p>
    <w:p w14:paraId="2E191AFA" w14:textId="77777777" w:rsidR="007C393D" w:rsidRDefault="007473EF" w:rsidP="00C44EF6">
      <w:pPr>
        <w:pStyle w:val="NoSpacing"/>
        <w:rPr>
          <w:rFonts w:ascii="Times New Roman" w:hAnsi="Times New Roman"/>
          <w:szCs w:val="24"/>
        </w:rPr>
      </w:pPr>
      <w:r>
        <w:rPr>
          <w:rFonts w:ascii="Times New Roman" w:hAnsi="Times New Roman"/>
          <w:szCs w:val="24"/>
        </w:rPr>
        <w:t>T</w:t>
      </w:r>
      <w:r w:rsidR="007C393D">
        <w:rPr>
          <w:rFonts w:ascii="Times New Roman" w:hAnsi="Times New Roman"/>
          <w:szCs w:val="24"/>
        </w:rPr>
        <w:t>he 2014 Senior Survey</w:t>
      </w:r>
      <w:r>
        <w:rPr>
          <w:rFonts w:ascii="Times New Roman" w:hAnsi="Times New Roman"/>
          <w:szCs w:val="24"/>
        </w:rPr>
        <w:t xml:space="preserve"> provides evidence of similar enthusiasm. S</w:t>
      </w:r>
      <w:r w:rsidR="007C393D">
        <w:rPr>
          <w:rFonts w:ascii="Times New Roman" w:hAnsi="Times New Roman"/>
          <w:szCs w:val="24"/>
        </w:rPr>
        <w:t xml:space="preserve">tudents who completed a Calderwood Survey were asked, </w:t>
      </w:r>
      <w:r w:rsidR="008F7B14">
        <w:rPr>
          <w:rFonts w:ascii="Times New Roman" w:hAnsi="Times New Roman"/>
          <w:szCs w:val="24"/>
        </w:rPr>
        <w:t>“</w:t>
      </w:r>
      <w:r w:rsidR="007C393D">
        <w:rPr>
          <w:rFonts w:ascii="Times New Roman" w:hAnsi="Times New Roman"/>
          <w:szCs w:val="24"/>
        </w:rPr>
        <w:t>Would you recommend taking a Calderwood Seminar to current students?</w:t>
      </w:r>
      <w:r w:rsidR="008F7B14">
        <w:rPr>
          <w:rFonts w:ascii="Times New Roman" w:hAnsi="Times New Roman"/>
          <w:szCs w:val="24"/>
        </w:rPr>
        <w:t>”</w:t>
      </w:r>
      <w:r>
        <w:rPr>
          <w:rStyle w:val="FootnoteReference"/>
          <w:rFonts w:ascii="Times New Roman" w:hAnsi="Times New Roman"/>
          <w:szCs w:val="24"/>
        </w:rPr>
        <w:footnoteReference w:id="2"/>
      </w:r>
      <w:r w:rsidR="007C393D">
        <w:rPr>
          <w:rFonts w:ascii="Times New Roman" w:hAnsi="Times New Roman"/>
          <w:szCs w:val="24"/>
        </w:rPr>
        <w:t xml:space="preserve"> </w:t>
      </w:r>
      <w:r>
        <w:rPr>
          <w:rFonts w:ascii="Times New Roman" w:hAnsi="Times New Roman"/>
          <w:szCs w:val="24"/>
        </w:rPr>
        <w:t xml:space="preserve">The strongest possible endorsement of the course was </w:t>
      </w:r>
      <w:r w:rsidR="008F7B14">
        <w:rPr>
          <w:rFonts w:ascii="Times New Roman" w:hAnsi="Times New Roman"/>
          <w:szCs w:val="24"/>
        </w:rPr>
        <w:t>“</w:t>
      </w:r>
      <w:r w:rsidR="007C393D">
        <w:rPr>
          <w:rFonts w:ascii="Times New Roman" w:hAnsi="Times New Roman"/>
          <w:szCs w:val="24"/>
        </w:rPr>
        <w:t>Definitely</w:t>
      </w:r>
      <w:r w:rsidR="008F7B14">
        <w:rPr>
          <w:rFonts w:ascii="Times New Roman" w:hAnsi="Times New Roman"/>
          <w:szCs w:val="24"/>
        </w:rPr>
        <w:t>”</w:t>
      </w:r>
      <w:r w:rsidR="007C393D">
        <w:rPr>
          <w:rFonts w:ascii="Times New Roman" w:hAnsi="Times New Roman"/>
          <w:szCs w:val="24"/>
        </w:rPr>
        <w:t xml:space="preserve"> </w:t>
      </w:r>
      <w:r>
        <w:rPr>
          <w:rFonts w:ascii="Times New Roman" w:hAnsi="Times New Roman"/>
          <w:szCs w:val="24"/>
        </w:rPr>
        <w:t xml:space="preserve">with 75% of responses in this category; </w:t>
      </w:r>
      <w:r w:rsidR="007C393D">
        <w:rPr>
          <w:rFonts w:ascii="Times New Roman" w:hAnsi="Times New Roman"/>
          <w:szCs w:val="24"/>
        </w:rPr>
        <w:t xml:space="preserve">another 17% responded </w:t>
      </w:r>
      <w:r>
        <w:rPr>
          <w:rFonts w:ascii="Times New Roman" w:hAnsi="Times New Roman"/>
          <w:szCs w:val="24"/>
        </w:rPr>
        <w:t xml:space="preserve">with the second highest endorsement </w:t>
      </w:r>
      <w:r w:rsidR="008F7B14">
        <w:rPr>
          <w:rFonts w:ascii="Times New Roman" w:hAnsi="Times New Roman"/>
          <w:szCs w:val="24"/>
        </w:rPr>
        <w:t>“</w:t>
      </w:r>
      <w:r>
        <w:rPr>
          <w:rFonts w:ascii="Times New Roman" w:hAnsi="Times New Roman"/>
          <w:szCs w:val="24"/>
        </w:rPr>
        <w:t>Probably.</w:t>
      </w:r>
      <w:r w:rsidR="008F7B14">
        <w:rPr>
          <w:rFonts w:ascii="Times New Roman" w:hAnsi="Times New Roman"/>
          <w:szCs w:val="24"/>
        </w:rPr>
        <w:t>”</w:t>
      </w:r>
      <w:r>
        <w:rPr>
          <w:rFonts w:ascii="Times New Roman" w:hAnsi="Times New Roman"/>
          <w:szCs w:val="24"/>
        </w:rPr>
        <w:t xml:space="preserve"> Only 6% (3 students) responded, </w:t>
      </w:r>
      <w:r w:rsidR="008F7B14">
        <w:rPr>
          <w:rFonts w:ascii="Times New Roman" w:hAnsi="Times New Roman"/>
          <w:szCs w:val="24"/>
        </w:rPr>
        <w:t>“</w:t>
      </w:r>
      <w:r>
        <w:rPr>
          <w:rFonts w:ascii="Times New Roman" w:hAnsi="Times New Roman"/>
          <w:szCs w:val="24"/>
        </w:rPr>
        <w:t>Probably not.</w:t>
      </w:r>
      <w:r w:rsidR="008F7B14">
        <w:rPr>
          <w:rFonts w:ascii="Times New Roman" w:hAnsi="Times New Roman"/>
          <w:szCs w:val="24"/>
        </w:rPr>
        <w:t>”</w:t>
      </w:r>
      <w:r>
        <w:rPr>
          <w:rFonts w:ascii="Times New Roman" w:hAnsi="Times New Roman"/>
          <w:szCs w:val="24"/>
        </w:rPr>
        <w:t xml:space="preserve"> </w:t>
      </w:r>
    </w:p>
    <w:p w14:paraId="142CA178" w14:textId="77777777" w:rsidR="007473EF" w:rsidRDefault="007473EF" w:rsidP="00C44EF6">
      <w:pPr>
        <w:pStyle w:val="NoSpacing"/>
        <w:rPr>
          <w:rFonts w:ascii="Times New Roman" w:hAnsi="Times New Roman"/>
          <w:szCs w:val="24"/>
        </w:rPr>
      </w:pPr>
    </w:p>
    <w:p w14:paraId="0F3B385C" w14:textId="77777777" w:rsidR="007473EF" w:rsidRDefault="007473EF" w:rsidP="00C44EF6">
      <w:pPr>
        <w:pStyle w:val="NoSpacing"/>
        <w:rPr>
          <w:rFonts w:ascii="Times New Roman" w:hAnsi="Times New Roman"/>
          <w:szCs w:val="24"/>
        </w:rPr>
      </w:pPr>
      <w:r>
        <w:rPr>
          <w:rFonts w:ascii="Times New Roman" w:hAnsi="Times New Roman"/>
          <w:szCs w:val="24"/>
        </w:rPr>
        <w:t>In order to understand why program alumnae</w:t>
      </w:r>
      <w:r w:rsidR="00F164C6">
        <w:rPr>
          <w:rFonts w:ascii="Times New Roman" w:hAnsi="Times New Roman"/>
          <w:szCs w:val="24"/>
        </w:rPr>
        <w:t xml:space="preserve"> and </w:t>
      </w:r>
      <w:r>
        <w:rPr>
          <w:rFonts w:ascii="Times New Roman" w:hAnsi="Times New Roman"/>
          <w:szCs w:val="24"/>
        </w:rPr>
        <w:t>seniors have such a favorable opinion about their Calderwood Seminar experience, we can examine why students enrolled in these courses and what they got out of them.</w:t>
      </w:r>
    </w:p>
    <w:p w14:paraId="6DEDEB00" w14:textId="77777777" w:rsidR="00AF5377" w:rsidRDefault="00AF5377" w:rsidP="00C44EF6">
      <w:pPr>
        <w:pStyle w:val="NoSpacing"/>
        <w:rPr>
          <w:rFonts w:ascii="Times New Roman" w:hAnsi="Times New Roman"/>
          <w:szCs w:val="24"/>
        </w:rPr>
      </w:pPr>
    </w:p>
    <w:p w14:paraId="5B5D4713" w14:textId="77777777" w:rsidR="0019018A" w:rsidRPr="00784B9E" w:rsidRDefault="008F7B14" w:rsidP="00784B9E">
      <w:pPr>
        <w:pStyle w:val="NoSpacing"/>
        <w:rPr>
          <w:rFonts w:ascii="Times New Roman" w:hAnsi="Times New Roman"/>
          <w:i/>
          <w:szCs w:val="24"/>
        </w:rPr>
      </w:pPr>
      <w:r w:rsidRPr="00784B9E">
        <w:rPr>
          <w:rFonts w:ascii="Times New Roman" w:hAnsi="Times New Roman"/>
          <w:i/>
          <w:szCs w:val="24"/>
        </w:rPr>
        <w:t>A.</w:t>
      </w:r>
      <w:r w:rsidR="00AF5377" w:rsidRPr="00784B9E">
        <w:rPr>
          <w:rFonts w:ascii="Times New Roman" w:hAnsi="Times New Roman"/>
          <w:i/>
          <w:szCs w:val="24"/>
        </w:rPr>
        <w:t xml:space="preserve"> </w:t>
      </w:r>
      <w:r w:rsidR="0019018A" w:rsidRPr="00784B9E">
        <w:rPr>
          <w:rFonts w:ascii="Times New Roman" w:hAnsi="Times New Roman"/>
          <w:i/>
          <w:szCs w:val="24"/>
        </w:rPr>
        <w:t>Why do students select Calderwood Seminars?</w:t>
      </w:r>
    </w:p>
    <w:p w14:paraId="247C8948" w14:textId="77777777" w:rsidR="00BC2779" w:rsidRDefault="00BC2779" w:rsidP="00BC2779">
      <w:pPr>
        <w:pStyle w:val="NoSpacing"/>
        <w:rPr>
          <w:rFonts w:ascii="Times New Roman" w:hAnsi="Times New Roman"/>
          <w:szCs w:val="24"/>
        </w:rPr>
      </w:pPr>
    </w:p>
    <w:p w14:paraId="565A5F89" w14:textId="77777777" w:rsidR="00DE3531" w:rsidRDefault="000472BD" w:rsidP="0019018A">
      <w:pPr>
        <w:pStyle w:val="NoSpacing"/>
        <w:rPr>
          <w:rFonts w:ascii="Times New Roman" w:hAnsi="Times New Roman"/>
          <w:szCs w:val="24"/>
        </w:rPr>
      </w:pPr>
      <w:r>
        <w:rPr>
          <w:rFonts w:ascii="Times New Roman" w:hAnsi="Times New Roman"/>
          <w:szCs w:val="24"/>
        </w:rPr>
        <w:t>Questions 3 and 4 of the Alumnae Survey offer students a list of factors that might have influenced their decision to enroll in a CSPW. Tables 4 and 5 present the results. A desire to improve their writing and an interest in public writing</w:t>
      </w:r>
      <w:r w:rsidR="00DE3531">
        <w:rPr>
          <w:rFonts w:ascii="Times New Roman" w:hAnsi="Times New Roman"/>
          <w:szCs w:val="24"/>
        </w:rPr>
        <w:t xml:space="preserve"> – skills </w:t>
      </w:r>
      <w:r>
        <w:rPr>
          <w:rFonts w:ascii="Times New Roman" w:hAnsi="Times New Roman"/>
          <w:szCs w:val="24"/>
        </w:rPr>
        <w:t>perceived to have value in the</w:t>
      </w:r>
      <w:r w:rsidR="00DE3531">
        <w:rPr>
          <w:rFonts w:ascii="Times New Roman" w:hAnsi="Times New Roman"/>
          <w:szCs w:val="24"/>
        </w:rPr>
        <w:t xml:space="preserve"> work place or future schooling – dominated </w:t>
      </w:r>
      <w:r>
        <w:rPr>
          <w:rFonts w:ascii="Times New Roman" w:hAnsi="Times New Roman"/>
          <w:szCs w:val="24"/>
        </w:rPr>
        <w:t xml:space="preserve">the responses. </w:t>
      </w:r>
    </w:p>
    <w:p w14:paraId="2DB637A9" w14:textId="77777777" w:rsidR="00963FA0" w:rsidRDefault="00963FA0" w:rsidP="0019018A">
      <w:pPr>
        <w:pStyle w:val="NoSpacing"/>
        <w:rPr>
          <w:rFonts w:ascii="Times New Roman" w:hAnsi="Times New Roman"/>
          <w:szCs w:val="24"/>
        </w:rPr>
      </w:pPr>
    </w:p>
    <w:p w14:paraId="18015D8F" w14:textId="77777777" w:rsidR="00757A87" w:rsidRDefault="00963FA0" w:rsidP="00963FA0">
      <w:pPr>
        <w:pStyle w:val="NoSpacing"/>
        <w:ind w:left="360"/>
        <w:rPr>
          <w:rFonts w:ascii="Times New Roman" w:hAnsi="Times New Roman"/>
          <w:i/>
          <w:szCs w:val="24"/>
        </w:rPr>
      </w:pPr>
      <w:r w:rsidRPr="00BC2779">
        <w:rPr>
          <w:rFonts w:ascii="Times New Roman" w:hAnsi="Times New Roman"/>
          <w:i/>
          <w:szCs w:val="24"/>
        </w:rPr>
        <w:t>I wanted to learn how to write for the public about science, specifically, because there are not enough scientists who are able to communicate outside of their own fields.</w:t>
      </w:r>
      <w:r>
        <w:rPr>
          <w:rFonts w:ascii="Times New Roman" w:hAnsi="Times New Roman"/>
          <w:i/>
          <w:szCs w:val="24"/>
        </w:rPr>
        <w:t xml:space="preserve"> </w:t>
      </w:r>
    </w:p>
    <w:p w14:paraId="13A5161F" w14:textId="076F04CE" w:rsidR="00963FA0" w:rsidRDefault="00963FA0" w:rsidP="00963FA0">
      <w:pPr>
        <w:pStyle w:val="NoSpacing"/>
        <w:ind w:left="360"/>
        <w:rPr>
          <w:rFonts w:ascii="Times New Roman" w:hAnsi="Times New Roman"/>
          <w:i/>
          <w:szCs w:val="24"/>
        </w:rPr>
      </w:pPr>
      <w:r>
        <w:rPr>
          <w:rFonts w:ascii="Times New Roman" w:hAnsi="Times New Roman"/>
          <w:i/>
          <w:szCs w:val="24"/>
        </w:rPr>
        <w:t>[Biological Sciences 340]</w:t>
      </w:r>
    </w:p>
    <w:p w14:paraId="25D32C2C" w14:textId="77777777" w:rsidR="00286BCB" w:rsidRPr="00BC2779" w:rsidRDefault="00286BCB" w:rsidP="00963FA0">
      <w:pPr>
        <w:pStyle w:val="NoSpacing"/>
        <w:ind w:left="360"/>
        <w:rPr>
          <w:rFonts w:ascii="Times New Roman" w:hAnsi="Times New Roman"/>
          <w:i/>
          <w:szCs w:val="24"/>
        </w:rPr>
      </w:pPr>
    </w:p>
    <w:p w14:paraId="5780785F" w14:textId="280C0DD2" w:rsidR="003B5FC9" w:rsidRDefault="00B5028A" w:rsidP="0019018A">
      <w:pPr>
        <w:pStyle w:val="NoSpacing"/>
        <w:rPr>
          <w:rFonts w:ascii="Times New Roman" w:hAnsi="Times New Roman"/>
          <w:szCs w:val="24"/>
        </w:rPr>
      </w:pPr>
      <w:r>
        <w:rPr>
          <w:rFonts w:ascii="Times New Roman" w:hAnsi="Times New Roman"/>
          <w:szCs w:val="24"/>
        </w:rPr>
        <w:lastRenderedPageBreak/>
        <w:t xml:space="preserve">About one out of every two Calderwood alumnae responded that taking “a class with this professor” was </w:t>
      </w:r>
      <w:r w:rsidRPr="003B5FC9">
        <w:rPr>
          <w:rFonts w:ascii="Times New Roman" w:hAnsi="Times New Roman"/>
          <w:i/>
          <w:szCs w:val="24"/>
        </w:rPr>
        <w:t>very</w:t>
      </w:r>
      <w:r>
        <w:rPr>
          <w:rFonts w:ascii="Times New Roman" w:hAnsi="Times New Roman"/>
          <w:szCs w:val="24"/>
        </w:rPr>
        <w:t xml:space="preserve"> relevant in th</w:t>
      </w:r>
      <w:r w:rsidR="003B5FC9">
        <w:rPr>
          <w:rFonts w:ascii="Times New Roman" w:hAnsi="Times New Roman"/>
          <w:szCs w:val="24"/>
        </w:rPr>
        <w:t>eir decision. This may</w:t>
      </w:r>
      <w:r>
        <w:rPr>
          <w:rFonts w:ascii="Times New Roman" w:hAnsi="Times New Roman"/>
          <w:szCs w:val="24"/>
        </w:rPr>
        <w:t xml:space="preserve"> reflect the </w:t>
      </w:r>
      <w:r w:rsidR="003B5FC9">
        <w:rPr>
          <w:rFonts w:ascii="Times New Roman" w:hAnsi="Times New Roman"/>
          <w:szCs w:val="24"/>
        </w:rPr>
        <w:t xml:space="preserve">group of </w:t>
      </w:r>
      <w:r>
        <w:rPr>
          <w:rFonts w:ascii="Times New Roman" w:hAnsi="Times New Roman"/>
          <w:szCs w:val="24"/>
        </w:rPr>
        <w:t>faculty who chose to develop Calderwood Seminars</w:t>
      </w:r>
      <w:r w:rsidR="00C1563C">
        <w:rPr>
          <w:rFonts w:ascii="Times New Roman" w:hAnsi="Times New Roman"/>
          <w:szCs w:val="24"/>
        </w:rPr>
        <w:t>,</w:t>
      </w:r>
      <w:r w:rsidR="003B5FC9">
        <w:rPr>
          <w:rFonts w:ascii="Times New Roman" w:hAnsi="Times New Roman"/>
          <w:szCs w:val="24"/>
        </w:rPr>
        <w:t xml:space="preserve"> many of whom have strong reputations as teachers</w:t>
      </w:r>
      <w:r>
        <w:rPr>
          <w:rFonts w:ascii="Times New Roman" w:hAnsi="Times New Roman"/>
          <w:szCs w:val="24"/>
        </w:rPr>
        <w:t>.</w:t>
      </w:r>
      <w:r w:rsidR="003B5FC9">
        <w:rPr>
          <w:rFonts w:ascii="Times New Roman" w:hAnsi="Times New Roman"/>
          <w:szCs w:val="24"/>
        </w:rPr>
        <w:t xml:space="preserve"> But with only 12% of respondents citing the professor as the </w:t>
      </w:r>
      <w:r w:rsidR="003B5FC9" w:rsidRPr="003B5FC9">
        <w:rPr>
          <w:rFonts w:ascii="Times New Roman" w:hAnsi="Times New Roman"/>
          <w:i/>
          <w:szCs w:val="24"/>
        </w:rPr>
        <w:t>most</w:t>
      </w:r>
      <w:r w:rsidR="003B5FC9">
        <w:rPr>
          <w:rFonts w:ascii="Times New Roman" w:hAnsi="Times New Roman"/>
          <w:szCs w:val="24"/>
        </w:rPr>
        <w:t xml:space="preserve"> relevant factor in enrolling, the primary factor remains the students’ desire to work on their writing skills. </w:t>
      </w:r>
      <w:r>
        <w:rPr>
          <w:rFonts w:ascii="Times New Roman" w:hAnsi="Times New Roman"/>
          <w:szCs w:val="24"/>
        </w:rPr>
        <w:t xml:space="preserve"> </w:t>
      </w:r>
    </w:p>
    <w:p w14:paraId="0F0194FB" w14:textId="77777777" w:rsidR="003B5FC9" w:rsidRDefault="003B5FC9" w:rsidP="0019018A">
      <w:pPr>
        <w:pStyle w:val="NoSpacing"/>
        <w:rPr>
          <w:rFonts w:ascii="Times New Roman" w:hAnsi="Times New Roman"/>
          <w:szCs w:val="24"/>
        </w:rPr>
      </w:pPr>
    </w:p>
    <w:p w14:paraId="539C257E" w14:textId="118C3E17" w:rsidR="007473EF" w:rsidRDefault="000472BD" w:rsidP="0019018A">
      <w:pPr>
        <w:pStyle w:val="NoSpacing"/>
        <w:rPr>
          <w:rFonts w:ascii="Times New Roman" w:hAnsi="Times New Roman"/>
          <w:szCs w:val="24"/>
        </w:rPr>
      </w:pPr>
      <w:r>
        <w:rPr>
          <w:rFonts w:ascii="Times New Roman" w:hAnsi="Times New Roman"/>
          <w:szCs w:val="24"/>
        </w:rPr>
        <w:t xml:space="preserve">Recommendations to take a Calderwood Seminar either by a professor or another student </w:t>
      </w:r>
      <w:r w:rsidR="003B5FC9">
        <w:rPr>
          <w:rFonts w:ascii="Times New Roman" w:hAnsi="Times New Roman"/>
          <w:szCs w:val="24"/>
        </w:rPr>
        <w:t xml:space="preserve">also </w:t>
      </w:r>
      <w:r>
        <w:rPr>
          <w:rFonts w:ascii="Times New Roman" w:hAnsi="Times New Roman"/>
          <w:szCs w:val="24"/>
        </w:rPr>
        <w:t>played a minor role. This may be because the program is relatively new. A question in the Senior Survey indicated that awareness of the program grew considerably between its first and third years.</w:t>
      </w:r>
      <w:r w:rsidR="00DE3531">
        <w:rPr>
          <w:rFonts w:ascii="Times New Roman" w:hAnsi="Times New Roman"/>
          <w:szCs w:val="24"/>
        </w:rPr>
        <w:t xml:space="preserve"> </w:t>
      </w:r>
      <w:r w:rsidR="00DE3531" w:rsidRPr="00DE3531">
        <w:rPr>
          <w:rFonts w:ascii="Times New Roman" w:hAnsi="Times New Roman"/>
          <w:szCs w:val="24"/>
        </w:rPr>
        <w:t xml:space="preserve">In the 2014 Senior Survey only 39% of </w:t>
      </w:r>
      <w:r w:rsidR="00FE46AB">
        <w:rPr>
          <w:rFonts w:ascii="Times New Roman" w:hAnsi="Times New Roman"/>
          <w:szCs w:val="24"/>
        </w:rPr>
        <w:t xml:space="preserve">Wellesley College seniors </w:t>
      </w:r>
      <w:r w:rsidR="00DE3531" w:rsidRPr="00DE3531">
        <w:rPr>
          <w:rFonts w:ascii="Times New Roman" w:hAnsi="Times New Roman"/>
          <w:szCs w:val="24"/>
        </w:rPr>
        <w:t>were aware of the program. By 2016, 69% were.</w:t>
      </w:r>
    </w:p>
    <w:p w14:paraId="28574797" w14:textId="77777777" w:rsidR="000472BD" w:rsidRDefault="000472BD" w:rsidP="0019018A">
      <w:pPr>
        <w:pStyle w:val="NoSpacing"/>
        <w:rPr>
          <w:rFonts w:ascii="Times New Roman" w:hAnsi="Times New Roman"/>
          <w:szCs w:val="24"/>
        </w:rPr>
      </w:pPr>
    </w:p>
    <w:p w14:paraId="294326B8" w14:textId="62173759" w:rsidR="00FE46AB" w:rsidRDefault="00DE3531" w:rsidP="00784B9E">
      <w:pPr>
        <w:pStyle w:val="NoSpacing"/>
        <w:rPr>
          <w:rFonts w:ascii="Times New Roman" w:hAnsi="Times New Roman"/>
          <w:szCs w:val="24"/>
        </w:rPr>
      </w:pPr>
      <w:r>
        <w:rPr>
          <w:rFonts w:ascii="Times New Roman" w:hAnsi="Times New Roman"/>
          <w:szCs w:val="24"/>
        </w:rPr>
        <w:t xml:space="preserve">When asked if they enrolled in a </w:t>
      </w:r>
      <w:r w:rsidR="001E48BC">
        <w:rPr>
          <w:rFonts w:ascii="Times New Roman" w:hAnsi="Times New Roman"/>
          <w:szCs w:val="24"/>
        </w:rPr>
        <w:t>Calderwood Seminar</w:t>
      </w:r>
      <w:r>
        <w:rPr>
          <w:rFonts w:ascii="Times New Roman" w:hAnsi="Times New Roman"/>
          <w:szCs w:val="24"/>
        </w:rPr>
        <w:t xml:space="preserve"> </w:t>
      </w:r>
      <w:r w:rsidR="008F7B14">
        <w:rPr>
          <w:rFonts w:ascii="Times New Roman" w:hAnsi="Times New Roman"/>
          <w:szCs w:val="24"/>
        </w:rPr>
        <w:t>“</w:t>
      </w:r>
      <w:r>
        <w:rPr>
          <w:rFonts w:ascii="Times New Roman" w:hAnsi="Times New Roman"/>
          <w:szCs w:val="24"/>
        </w:rPr>
        <w:t>hoping to gain a deeper understanding of my major</w:t>
      </w:r>
      <w:r w:rsidR="00F83250">
        <w:rPr>
          <w:rFonts w:ascii="Times New Roman" w:hAnsi="Times New Roman"/>
          <w:szCs w:val="24"/>
        </w:rPr>
        <w:t>,”</w:t>
      </w:r>
      <w:r>
        <w:rPr>
          <w:rFonts w:ascii="Times New Roman" w:hAnsi="Times New Roman"/>
          <w:szCs w:val="24"/>
        </w:rPr>
        <w:t xml:space="preserve"> only 10% of program alumnae cited this as the most relevant factor. However, these former students found their seminars to have focused not only on their writing but on their disciplines as well. </w:t>
      </w:r>
    </w:p>
    <w:p w14:paraId="4AD6268F" w14:textId="77777777" w:rsidR="00FE46AB" w:rsidRDefault="00FE46AB" w:rsidP="00784B9E">
      <w:pPr>
        <w:pStyle w:val="NoSpacing"/>
        <w:rPr>
          <w:rFonts w:ascii="Times New Roman" w:hAnsi="Times New Roman"/>
          <w:szCs w:val="24"/>
        </w:rPr>
      </w:pPr>
    </w:p>
    <w:p w14:paraId="7F738BA9" w14:textId="5F450E00" w:rsidR="00EF274B" w:rsidRDefault="00DE3531" w:rsidP="00784B9E">
      <w:pPr>
        <w:pStyle w:val="NoSpacing"/>
        <w:rPr>
          <w:rFonts w:ascii="Times New Roman" w:hAnsi="Times New Roman"/>
          <w:szCs w:val="24"/>
        </w:rPr>
      </w:pPr>
      <w:r>
        <w:rPr>
          <w:rFonts w:ascii="Times New Roman" w:hAnsi="Times New Roman"/>
          <w:szCs w:val="24"/>
        </w:rPr>
        <w:t xml:space="preserve">We asked both course alumnae and the faculty who taught them to describe the emphasis of their Calderwood Seminars. Table 6 reports the results. </w:t>
      </w:r>
      <w:r w:rsidR="006156FD" w:rsidRPr="006156FD">
        <w:rPr>
          <w:rFonts w:ascii="Times New Roman" w:hAnsi="Times New Roman"/>
          <w:szCs w:val="24"/>
        </w:rPr>
        <w:t xml:space="preserve">The vast majority of both alumnae (90%) and faculty (92%) rated the emphasis of their Calderwood Seminars to be either "50% writing/50% knowledge of field" or "75% writing/25% knowledge of field." </w:t>
      </w:r>
      <w:r w:rsidR="00A67D77">
        <w:rPr>
          <w:rFonts w:ascii="Times New Roman" w:hAnsi="Times New Roman"/>
          <w:szCs w:val="24"/>
        </w:rPr>
        <w:t xml:space="preserve">Overall, the mean faculty </w:t>
      </w:r>
      <w:r w:rsidR="00EF274B">
        <w:rPr>
          <w:rFonts w:ascii="Times New Roman" w:hAnsi="Times New Roman"/>
          <w:szCs w:val="24"/>
        </w:rPr>
        <w:t xml:space="preserve">assessment of relevant emphasis was 60% writing and </w:t>
      </w:r>
      <w:r w:rsidR="001D5247">
        <w:rPr>
          <w:rFonts w:ascii="Times New Roman" w:hAnsi="Times New Roman"/>
          <w:szCs w:val="24"/>
        </w:rPr>
        <w:t>40</w:t>
      </w:r>
      <w:r w:rsidR="00EF274B">
        <w:rPr>
          <w:rFonts w:ascii="Times New Roman" w:hAnsi="Times New Roman"/>
          <w:szCs w:val="24"/>
        </w:rPr>
        <w:t xml:space="preserve">% knowledge of the field. Among students, the </w:t>
      </w:r>
      <w:r w:rsidR="00A67D77">
        <w:rPr>
          <w:rFonts w:ascii="Times New Roman" w:hAnsi="Times New Roman"/>
          <w:szCs w:val="24"/>
        </w:rPr>
        <w:t xml:space="preserve">mean </w:t>
      </w:r>
      <w:r w:rsidR="00EF274B">
        <w:rPr>
          <w:rFonts w:ascii="Times New Roman" w:hAnsi="Times New Roman"/>
          <w:szCs w:val="24"/>
        </w:rPr>
        <w:t>assessment was almost exactly the same: 59% writing and 4</w:t>
      </w:r>
      <w:r w:rsidR="001D5247">
        <w:rPr>
          <w:rFonts w:ascii="Times New Roman" w:hAnsi="Times New Roman"/>
          <w:szCs w:val="24"/>
        </w:rPr>
        <w:t>1</w:t>
      </w:r>
      <w:r w:rsidR="00EF274B">
        <w:rPr>
          <w:rFonts w:ascii="Times New Roman" w:hAnsi="Times New Roman"/>
          <w:szCs w:val="24"/>
        </w:rPr>
        <w:t>% knowledge of the field.</w:t>
      </w:r>
      <w:r w:rsidR="00EF274B">
        <w:rPr>
          <w:rFonts w:ascii="Times New Roman" w:hAnsi="Times New Roman"/>
          <w:szCs w:val="24"/>
        </w:rPr>
        <w:tab/>
      </w:r>
    </w:p>
    <w:p w14:paraId="0EC1C2B7" w14:textId="77777777" w:rsidR="00153BFB" w:rsidRDefault="00153BFB" w:rsidP="00784B9E">
      <w:pPr>
        <w:pStyle w:val="NoSpacing"/>
        <w:tabs>
          <w:tab w:val="left" w:pos="720"/>
          <w:tab w:val="left" w:pos="1800"/>
        </w:tabs>
        <w:rPr>
          <w:rFonts w:ascii="Times New Roman" w:hAnsi="Times New Roman"/>
          <w:szCs w:val="24"/>
        </w:rPr>
      </w:pPr>
    </w:p>
    <w:p w14:paraId="3A57A4BF" w14:textId="60DE4C32" w:rsidR="00A63651" w:rsidRDefault="00153BFB" w:rsidP="0019018A">
      <w:pPr>
        <w:pStyle w:val="NoSpacing"/>
        <w:rPr>
          <w:rFonts w:ascii="Times New Roman" w:hAnsi="Times New Roman"/>
          <w:szCs w:val="24"/>
        </w:rPr>
      </w:pPr>
      <w:r>
        <w:rPr>
          <w:rFonts w:ascii="Times New Roman" w:hAnsi="Times New Roman"/>
          <w:szCs w:val="24"/>
        </w:rPr>
        <w:t>In comparison to seminars in the social sciences (Economics 335, Enviro</w:t>
      </w:r>
      <w:r w:rsidR="001D5247">
        <w:rPr>
          <w:rFonts w:ascii="Times New Roman" w:hAnsi="Times New Roman"/>
          <w:szCs w:val="24"/>
        </w:rPr>
        <w:t>n</w:t>
      </w:r>
      <w:r>
        <w:rPr>
          <w:rFonts w:ascii="Times New Roman" w:hAnsi="Times New Roman"/>
          <w:szCs w:val="24"/>
        </w:rPr>
        <w:t xml:space="preserve">mental Studies 399, Political Science 319, </w:t>
      </w:r>
      <w:r w:rsidRPr="00784B9E">
        <w:rPr>
          <w:rFonts w:ascii="Times New Roman" w:hAnsi="Times New Roman"/>
          <w:i/>
          <w:szCs w:val="24"/>
        </w:rPr>
        <w:t>etc</w:t>
      </w:r>
      <w:r>
        <w:rPr>
          <w:rFonts w:ascii="Times New Roman" w:hAnsi="Times New Roman"/>
          <w:szCs w:val="24"/>
        </w:rPr>
        <w:t xml:space="preserve">.) or courses with </w:t>
      </w:r>
      <w:r w:rsidR="00DB7EDE">
        <w:rPr>
          <w:rFonts w:ascii="Times New Roman" w:hAnsi="Times New Roman"/>
          <w:szCs w:val="24"/>
        </w:rPr>
        <w:t xml:space="preserve">largely </w:t>
      </w:r>
      <w:r>
        <w:rPr>
          <w:rFonts w:ascii="Times New Roman" w:hAnsi="Times New Roman"/>
          <w:szCs w:val="24"/>
        </w:rPr>
        <w:t xml:space="preserve">social science content (Writing 390), Calderwood seminars in the humanities were seen by alumnae as more focused on writing. In Table </w:t>
      </w:r>
      <w:r w:rsidR="001D5247">
        <w:rPr>
          <w:rFonts w:ascii="Times New Roman" w:hAnsi="Times New Roman"/>
          <w:szCs w:val="24"/>
        </w:rPr>
        <w:t>7</w:t>
      </w:r>
      <w:r>
        <w:rPr>
          <w:rFonts w:ascii="Times New Roman" w:hAnsi="Times New Roman"/>
          <w:szCs w:val="24"/>
        </w:rPr>
        <w:t xml:space="preserve">, the </w:t>
      </w:r>
      <w:r w:rsidR="003B5FC9">
        <w:rPr>
          <w:rFonts w:ascii="Times New Roman" w:hAnsi="Times New Roman"/>
          <w:szCs w:val="24"/>
        </w:rPr>
        <w:t xml:space="preserve">three </w:t>
      </w:r>
      <w:r>
        <w:rPr>
          <w:rFonts w:ascii="Times New Roman" w:hAnsi="Times New Roman"/>
          <w:szCs w:val="24"/>
        </w:rPr>
        <w:t xml:space="preserve">courses </w:t>
      </w:r>
      <w:r w:rsidR="008C1F12">
        <w:rPr>
          <w:rFonts w:ascii="Times New Roman" w:hAnsi="Times New Roman"/>
          <w:szCs w:val="24"/>
        </w:rPr>
        <w:t xml:space="preserve">that alumnae rated as having </w:t>
      </w:r>
      <w:r>
        <w:rPr>
          <w:rFonts w:ascii="Times New Roman" w:hAnsi="Times New Roman"/>
          <w:szCs w:val="24"/>
        </w:rPr>
        <w:t xml:space="preserve">the highest average writing emphasis were all in the humanities: Comparative Literature 359, Music 301, and English 390. Students in </w:t>
      </w:r>
      <w:r w:rsidR="00DB7EDE">
        <w:rPr>
          <w:rFonts w:ascii="Times New Roman" w:hAnsi="Times New Roman"/>
          <w:szCs w:val="24"/>
        </w:rPr>
        <w:t>these</w:t>
      </w:r>
      <w:r>
        <w:rPr>
          <w:rFonts w:ascii="Times New Roman" w:hAnsi="Times New Roman"/>
          <w:szCs w:val="24"/>
        </w:rPr>
        <w:t xml:space="preserve"> </w:t>
      </w:r>
      <w:r w:rsidR="003B5FC9">
        <w:rPr>
          <w:rFonts w:ascii="Times New Roman" w:hAnsi="Times New Roman"/>
          <w:szCs w:val="24"/>
        </w:rPr>
        <w:t xml:space="preserve">three </w:t>
      </w:r>
      <w:r>
        <w:rPr>
          <w:rFonts w:ascii="Times New Roman" w:hAnsi="Times New Roman"/>
          <w:szCs w:val="24"/>
        </w:rPr>
        <w:t>courses</w:t>
      </w:r>
      <w:r w:rsidR="00DB7EDE">
        <w:rPr>
          <w:rFonts w:ascii="Times New Roman" w:hAnsi="Times New Roman"/>
          <w:szCs w:val="24"/>
        </w:rPr>
        <w:t xml:space="preserve"> viewed </w:t>
      </w:r>
      <w:r w:rsidR="00EF274B">
        <w:rPr>
          <w:rFonts w:ascii="Times New Roman" w:hAnsi="Times New Roman"/>
          <w:szCs w:val="24"/>
        </w:rPr>
        <w:t xml:space="preserve">them </w:t>
      </w:r>
      <w:r w:rsidR="00DB7EDE">
        <w:rPr>
          <w:rFonts w:ascii="Times New Roman" w:hAnsi="Times New Roman"/>
          <w:szCs w:val="24"/>
        </w:rPr>
        <w:t>as</w:t>
      </w:r>
      <w:r>
        <w:rPr>
          <w:rFonts w:ascii="Times New Roman" w:hAnsi="Times New Roman"/>
          <w:szCs w:val="24"/>
        </w:rPr>
        <w:t xml:space="preserve"> </w:t>
      </w:r>
      <w:r w:rsidR="00762D8E">
        <w:rPr>
          <w:rFonts w:ascii="Times New Roman" w:hAnsi="Times New Roman"/>
          <w:szCs w:val="24"/>
        </w:rPr>
        <w:t xml:space="preserve">having more than a 70% emphasis on writing. </w:t>
      </w:r>
      <w:proofErr w:type="gramStart"/>
      <w:r w:rsidR="003B5FC9">
        <w:rPr>
          <w:rFonts w:ascii="Times New Roman" w:hAnsi="Times New Roman"/>
          <w:szCs w:val="24"/>
        </w:rPr>
        <w:t>Faculty in the humanities were</w:t>
      </w:r>
      <w:proofErr w:type="gramEnd"/>
      <w:r w:rsidR="003B5FC9">
        <w:rPr>
          <w:rFonts w:ascii="Times New Roman" w:hAnsi="Times New Roman"/>
          <w:szCs w:val="24"/>
        </w:rPr>
        <w:t xml:space="preserve"> also more likely to place more of an emphasis on writing than faculty in either the sciences or social sciences.</w:t>
      </w:r>
    </w:p>
    <w:p w14:paraId="4F580B0D" w14:textId="77777777" w:rsidR="00AF5377" w:rsidRDefault="00AF5377" w:rsidP="0019018A">
      <w:pPr>
        <w:pStyle w:val="NoSpacing"/>
        <w:rPr>
          <w:rFonts w:ascii="Times New Roman" w:hAnsi="Times New Roman"/>
          <w:szCs w:val="24"/>
        </w:rPr>
      </w:pPr>
    </w:p>
    <w:p w14:paraId="7FACDF7D" w14:textId="77777777" w:rsidR="003225C6" w:rsidRPr="00784B9E" w:rsidRDefault="008F7B14" w:rsidP="00784B9E">
      <w:pPr>
        <w:pStyle w:val="NoSpacing"/>
        <w:rPr>
          <w:rFonts w:ascii="Times New Roman" w:hAnsi="Times New Roman"/>
          <w:i/>
          <w:szCs w:val="24"/>
        </w:rPr>
      </w:pPr>
      <w:r w:rsidRPr="00784B9E">
        <w:rPr>
          <w:rFonts w:ascii="Times New Roman" w:hAnsi="Times New Roman"/>
          <w:i/>
          <w:szCs w:val="24"/>
        </w:rPr>
        <w:t>B.</w:t>
      </w:r>
      <w:r w:rsidR="00AF5377" w:rsidRPr="00784B9E">
        <w:rPr>
          <w:rFonts w:ascii="Times New Roman" w:hAnsi="Times New Roman"/>
          <w:i/>
          <w:szCs w:val="24"/>
        </w:rPr>
        <w:t xml:space="preserve"> </w:t>
      </w:r>
      <w:r w:rsidR="005B7D5F" w:rsidRPr="00784B9E">
        <w:rPr>
          <w:rFonts w:ascii="Times New Roman" w:hAnsi="Times New Roman"/>
          <w:i/>
          <w:szCs w:val="24"/>
        </w:rPr>
        <w:t>What do students gain from Calderwood Seminars?</w:t>
      </w:r>
    </w:p>
    <w:p w14:paraId="2606C296" w14:textId="77777777" w:rsidR="008C2927" w:rsidRDefault="008C2927" w:rsidP="008C2927">
      <w:pPr>
        <w:pStyle w:val="NoSpacing"/>
        <w:rPr>
          <w:rFonts w:ascii="Times New Roman" w:hAnsi="Times New Roman"/>
          <w:szCs w:val="24"/>
        </w:rPr>
      </w:pPr>
    </w:p>
    <w:p w14:paraId="66D0E4D3" w14:textId="16DC7000" w:rsidR="00BB0F88" w:rsidRDefault="00D737E9" w:rsidP="005B7D5F">
      <w:pPr>
        <w:pStyle w:val="NoSpacing"/>
        <w:rPr>
          <w:rFonts w:ascii="Times New Roman" w:hAnsi="Times New Roman"/>
          <w:szCs w:val="24"/>
        </w:rPr>
      </w:pPr>
      <w:r w:rsidRPr="00D737E9">
        <w:rPr>
          <w:rFonts w:ascii="Times New Roman" w:hAnsi="Times New Roman"/>
          <w:szCs w:val="24"/>
        </w:rPr>
        <w:t xml:space="preserve">Several questions from the Alumnae and Senior Surveys were designed to gauge what students gained from taking a Calderwood Seminar. Table 8 tabulates self-assessed improvement in skills, knowledge, and self-confidence as a result of taking a Calderwood seminar and Table 9 reports how improvement in these areas compares with other courses taken at Wellesley. Two general findings emerge from these tables: (1) a majority of alumnae report substantial improvement across all ten areas that were asked about and, (2) a majority of alumnae view their Calderwood Seminars as a more or most effective course in helping them to improve in all but three of the ten areas. Taken together, Tables 8 and 9 are </w:t>
      </w:r>
      <w:r w:rsidR="00FE46AB">
        <w:rPr>
          <w:rFonts w:ascii="Times New Roman" w:hAnsi="Times New Roman"/>
          <w:szCs w:val="24"/>
        </w:rPr>
        <w:t xml:space="preserve">also </w:t>
      </w:r>
      <w:r w:rsidRPr="00D737E9">
        <w:rPr>
          <w:rFonts w:ascii="Times New Roman" w:hAnsi="Times New Roman"/>
          <w:szCs w:val="24"/>
        </w:rPr>
        <w:t>a powerful endorsement of the Calderwood program.</w:t>
      </w:r>
    </w:p>
    <w:p w14:paraId="17AD3030" w14:textId="77777777" w:rsidR="00D737E9" w:rsidRDefault="00D737E9" w:rsidP="005B7D5F">
      <w:pPr>
        <w:pStyle w:val="NoSpacing"/>
        <w:rPr>
          <w:rFonts w:ascii="Times New Roman" w:hAnsi="Times New Roman"/>
          <w:szCs w:val="24"/>
        </w:rPr>
      </w:pPr>
    </w:p>
    <w:p w14:paraId="74DD92BA" w14:textId="55CC3A11" w:rsidR="00EE12EA" w:rsidRDefault="005B7D5F" w:rsidP="005B7D5F">
      <w:pPr>
        <w:pStyle w:val="NoSpacing"/>
        <w:rPr>
          <w:rFonts w:ascii="Times New Roman" w:hAnsi="Times New Roman"/>
          <w:szCs w:val="24"/>
        </w:rPr>
      </w:pPr>
      <w:r>
        <w:rPr>
          <w:rFonts w:ascii="Times New Roman" w:hAnsi="Times New Roman"/>
          <w:szCs w:val="24"/>
        </w:rPr>
        <w:lastRenderedPageBreak/>
        <w:t xml:space="preserve">The majority of students report </w:t>
      </w:r>
      <w:r w:rsidR="008F7B14">
        <w:rPr>
          <w:rFonts w:ascii="Times New Roman" w:hAnsi="Times New Roman"/>
          <w:szCs w:val="24"/>
        </w:rPr>
        <w:t>“</w:t>
      </w:r>
      <w:r w:rsidR="00A617B3">
        <w:rPr>
          <w:rFonts w:ascii="Times New Roman" w:hAnsi="Times New Roman"/>
          <w:szCs w:val="24"/>
        </w:rPr>
        <w:t>S</w:t>
      </w:r>
      <w:r w:rsidR="00546278">
        <w:rPr>
          <w:rFonts w:ascii="Times New Roman" w:hAnsi="Times New Roman"/>
          <w:szCs w:val="24"/>
        </w:rPr>
        <w:t>ubstantial i</w:t>
      </w:r>
      <w:r>
        <w:rPr>
          <w:rFonts w:ascii="Times New Roman" w:hAnsi="Times New Roman"/>
          <w:szCs w:val="24"/>
        </w:rPr>
        <w:t>mprovement</w:t>
      </w:r>
      <w:r w:rsidR="008F7B14">
        <w:rPr>
          <w:rFonts w:ascii="Times New Roman" w:hAnsi="Times New Roman"/>
          <w:szCs w:val="24"/>
        </w:rPr>
        <w:t>”</w:t>
      </w:r>
      <w:r>
        <w:rPr>
          <w:rFonts w:ascii="Times New Roman" w:hAnsi="Times New Roman"/>
          <w:szCs w:val="24"/>
        </w:rPr>
        <w:t xml:space="preserve"> – the highest possible ranking – in seven of the ten dimensions we asked about. </w:t>
      </w:r>
      <w:r w:rsidR="00914B82" w:rsidRPr="00914B82">
        <w:rPr>
          <w:rFonts w:ascii="Times New Roman" w:hAnsi="Times New Roman"/>
          <w:szCs w:val="24"/>
        </w:rPr>
        <w:t xml:space="preserve">"Feeling intellectually engaged and inspired" garnered the most substantial improvement responses in Table 8 (80%) and, as Table 9 reveals, 83% of alumnae indicated that their </w:t>
      </w:r>
      <w:r w:rsidR="001E48BC">
        <w:rPr>
          <w:rFonts w:ascii="Times New Roman" w:hAnsi="Times New Roman"/>
          <w:szCs w:val="24"/>
        </w:rPr>
        <w:t>Calderwood Seminar</w:t>
      </w:r>
      <w:r w:rsidR="00914B82" w:rsidRPr="00914B82">
        <w:rPr>
          <w:rFonts w:ascii="Times New Roman" w:hAnsi="Times New Roman"/>
          <w:szCs w:val="24"/>
        </w:rPr>
        <w:t xml:space="preserve"> was the “most effective” or “more effective” course in doing so.</w:t>
      </w:r>
      <w:r w:rsidR="00EE12EA">
        <w:rPr>
          <w:rFonts w:ascii="Times New Roman" w:hAnsi="Times New Roman"/>
          <w:szCs w:val="24"/>
        </w:rPr>
        <w:t xml:space="preserve"> </w:t>
      </w:r>
    </w:p>
    <w:p w14:paraId="6EA36465" w14:textId="77777777" w:rsidR="00963FA0" w:rsidRDefault="00963FA0" w:rsidP="005B7D5F">
      <w:pPr>
        <w:pStyle w:val="NoSpacing"/>
        <w:rPr>
          <w:rFonts w:ascii="Times New Roman" w:hAnsi="Times New Roman"/>
          <w:szCs w:val="24"/>
        </w:rPr>
      </w:pPr>
    </w:p>
    <w:p w14:paraId="3949A6B4" w14:textId="77777777" w:rsidR="00963FA0" w:rsidRPr="00BC2779" w:rsidRDefault="00963FA0" w:rsidP="00963FA0">
      <w:pPr>
        <w:pStyle w:val="NoSpacing"/>
        <w:ind w:left="360"/>
        <w:rPr>
          <w:rFonts w:ascii="Times New Roman" w:hAnsi="Times New Roman"/>
          <w:i/>
          <w:szCs w:val="24"/>
        </w:rPr>
      </w:pPr>
      <w:r w:rsidRPr="008C2927">
        <w:rPr>
          <w:rFonts w:ascii="Times New Roman" w:hAnsi="Times New Roman"/>
          <w:i/>
          <w:szCs w:val="24"/>
        </w:rPr>
        <w:t xml:space="preserve">It was the best class that I took at Wellesley, and I think it comes incredibly close to embodying the </w:t>
      </w:r>
      <w:r>
        <w:rPr>
          <w:rFonts w:ascii="Times New Roman" w:hAnsi="Times New Roman"/>
          <w:i/>
          <w:szCs w:val="24"/>
        </w:rPr>
        <w:t>“</w:t>
      </w:r>
      <w:r w:rsidRPr="008C2927">
        <w:rPr>
          <w:rFonts w:ascii="Times New Roman" w:hAnsi="Times New Roman"/>
          <w:i/>
          <w:szCs w:val="24"/>
        </w:rPr>
        <w:t>ideal</w:t>
      </w:r>
      <w:r>
        <w:rPr>
          <w:rFonts w:ascii="Times New Roman" w:hAnsi="Times New Roman"/>
          <w:i/>
          <w:szCs w:val="24"/>
        </w:rPr>
        <w:t>”</w:t>
      </w:r>
      <w:r w:rsidRPr="008C2927">
        <w:rPr>
          <w:rFonts w:ascii="Times New Roman" w:hAnsi="Times New Roman"/>
          <w:i/>
          <w:szCs w:val="24"/>
        </w:rPr>
        <w:t xml:space="preserve"> class that Wellesley can </w:t>
      </w:r>
      <w:r>
        <w:rPr>
          <w:rFonts w:ascii="Times New Roman" w:hAnsi="Times New Roman"/>
          <w:i/>
          <w:szCs w:val="24"/>
        </w:rPr>
        <w:t>offer</w:t>
      </w:r>
      <w:r w:rsidRPr="008C2927">
        <w:rPr>
          <w:rFonts w:ascii="Times New Roman" w:hAnsi="Times New Roman"/>
          <w:i/>
          <w:szCs w:val="24"/>
        </w:rPr>
        <w:t>. I came to understand a lot more about myself, working with others, and learning effectively. I left th</w:t>
      </w:r>
      <w:r>
        <w:rPr>
          <w:rFonts w:ascii="Times New Roman" w:hAnsi="Times New Roman"/>
          <w:i/>
          <w:szCs w:val="24"/>
        </w:rPr>
        <w:t>e</w:t>
      </w:r>
      <w:r w:rsidRPr="008C2927">
        <w:rPr>
          <w:rFonts w:ascii="Times New Roman" w:hAnsi="Times New Roman"/>
          <w:i/>
          <w:szCs w:val="24"/>
        </w:rPr>
        <w:t xml:space="preserve"> class feeling completely inspired</w:t>
      </w:r>
      <w:proofErr w:type="gramStart"/>
      <w:r w:rsidRPr="008C2927">
        <w:rPr>
          <w:rFonts w:ascii="Times New Roman" w:hAnsi="Times New Roman"/>
          <w:i/>
          <w:szCs w:val="24"/>
        </w:rPr>
        <w:t>.</w:t>
      </w:r>
      <w:r>
        <w:rPr>
          <w:rFonts w:ascii="Times New Roman" w:hAnsi="Times New Roman"/>
          <w:i/>
          <w:szCs w:val="24"/>
        </w:rPr>
        <w:t>[</w:t>
      </w:r>
      <w:proofErr w:type="gramEnd"/>
      <w:r>
        <w:rPr>
          <w:rFonts w:ascii="Times New Roman" w:hAnsi="Times New Roman"/>
          <w:i/>
          <w:szCs w:val="24"/>
        </w:rPr>
        <w:t>Economics 335]</w:t>
      </w:r>
    </w:p>
    <w:p w14:paraId="0D4F6105" w14:textId="77777777" w:rsidR="00963FA0" w:rsidRDefault="00963FA0" w:rsidP="005B7D5F">
      <w:pPr>
        <w:pStyle w:val="NoSpacing"/>
        <w:rPr>
          <w:rFonts w:ascii="Times New Roman" w:hAnsi="Times New Roman"/>
          <w:szCs w:val="24"/>
        </w:rPr>
      </w:pPr>
    </w:p>
    <w:p w14:paraId="0E529206" w14:textId="3592AE17" w:rsidR="0090107F" w:rsidRDefault="005B7D5F" w:rsidP="005B7D5F">
      <w:pPr>
        <w:pStyle w:val="NoSpacing"/>
        <w:rPr>
          <w:rFonts w:ascii="Times New Roman" w:hAnsi="Times New Roman"/>
          <w:szCs w:val="24"/>
        </w:rPr>
      </w:pPr>
      <w:r>
        <w:rPr>
          <w:rFonts w:ascii="Times New Roman" w:hAnsi="Times New Roman"/>
          <w:szCs w:val="24"/>
        </w:rPr>
        <w:t xml:space="preserve">75% of alumnae thought they improved in </w:t>
      </w:r>
      <w:r w:rsidR="008F7B14">
        <w:rPr>
          <w:rFonts w:ascii="Times New Roman" w:hAnsi="Times New Roman"/>
          <w:szCs w:val="24"/>
        </w:rPr>
        <w:t>“</w:t>
      </w:r>
      <w:r w:rsidR="00EE12EA">
        <w:rPr>
          <w:rFonts w:ascii="Times New Roman" w:hAnsi="Times New Roman"/>
          <w:szCs w:val="24"/>
        </w:rPr>
        <w:t>Writing clearly and effectively</w:t>
      </w:r>
      <w:r w:rsidR="008F7B14">
        <w:rPr>
          <w:rFonts w:ascii="Times New Roman" w:hAnsi="Times New Roman"/>
          <w:szCs w:val="24"/>
        </w:rPr>
        <w:t>”</w:t>
      </w:r>
      <w:r>
        <w:rPr>
          <w:rFonts w:ascii="Times New Roman" w:hAnsi="Times New Roman"/>
          <w:szCs w:val="24"/>
        </w:rPr>
        <w:t xml:space="preserve"> </w:t>
      </w:r>
      <w:r w:rsidR="00EE12EA">
        <w:rPr>
          <w:rFonts w:ascii="Times New Roman" w:hAnsi="Times New Roman"/>
          <w:szCs w:val="24"/>
        </w:rPr>
        <w:t xml:space="preserve">with 86% finding their CSPW </w:t>
      </w:r>
      <w:r w:rsidR="00EE12EA" w:rsidRPr="00EE12EA">
        <w:rPr>
          <w:rFonts w:ascii="Times New Roman" w:hAnsi="Times New Roman"/>
          <w:szCs w:val="24"/>
        </w:rPr>
        <w:t xml:space="preserve">the </w:t>
      </w:r>
      <w:r w:rsidR="008F7B14">
        <w:rPr>
          <w:rFonts w:ascii="Times New Roman" w:hAnsi="Times New Roman"/>
          <w:szCs w:val="24"/>
        </w:rPr>
        <w:t>“</w:t>
      </w:r>
      <w:r w:rsidR="00EE12EA" w:rsidRPr="00EE12EA">
        <w:rPr>
          <w:rFonts w:ascii="Times New Roman" w:hAnsi="Times New Roman"/>
          <w:szCs w:val="24"/>
        </w:rPr>
        <w:t>most effective</w:t>
      </w:r>
      <w:r w:rsidR="008F7B14">
        <w:rPr>
          <w:rFonts w:ascii="Times New Roman" w:hAnsi="Times New Roman"/>
          <w:szCs w:val="24"/>
        </w:rPr>
        <w:t>”</w:t>
      </w:r>
      <w:r w:rsidR="00EE12EA" w:rsidRPr="00EE12EA">
        <w:rPr>
          <w:rFonts w:ascii="Times New Roman" w:hAnsi="Times New Roman"/>
          <w:szCs w:val="24"/>
        </w:rPr>
        <w:t xml:space="preserve"> or </w:t>
      </w:r>
      <w:r w:rsidR="008F7B14">
        <w:rPr>
          <w:rFonts w:ascii="Times New Roman" w:hAnsi="Times New Roman"/>
          <w:szCs w:val="24"/>
        </w:rPr>
        <w:t>“</w:t>
      </w:r>
      <w:r w:rsidR="00EE12EA" w:rsidRPr="00EE12EA">
        <w:rPr>
          <w:rFonts w:ascii="Times New Roman" w:hAnsi="Times New Roman"/>
          <w:szCs w:val="24"/>
        </w:rPr>
        <w:t>more effective</w:t>
      </w:r>
      <w:r w:rsidR="008F7B14">
        <w:rPr>
          <w:rFonts w:ascii="Times New Roman" w:hAnsi="Times New Roman"/>
          <w:szCs w:val="24"/>
        </w:rPr>
        <w:t>”</w:t>
      </w:r>
      <w:r w:rsidR="00EE12EA" w:rsidRPr="00EE12EA">
        <w:rPr>
          <w:rFonts w:ascii="Times New Roman" w:hAnsi="Times New Roman"/>
          <w:szCs w:val="24"/>
        </w:rPr>
        <w:t xml:space="preserve"> </w:t>
      </w:r>
      <w:r w:rsidR="0090107F">
        <w:rPr>
          <w:rFonts w:ascii="Times New Roman" w:hAnsi="Times New Roman"/>
          <w:szCs w:val="24"/>
        </w:rPr>
        <w:t xml:space="preserve">when compared to other courses. For a program designed to improve student writing, this </w:t>
      </w:r>
      <w:r w:rsidR="001D5247">
        <w:rPr>
          <w:rFonts w:ascii="Times New Roman" w:hAnsi="Times New Roman"/>
          <w:szCs w:val="24"/>
        </w:rPr>
        <w:t xml:space="preserve">was the </w:t>
      </w:r>
      <w:r w:rsidR="0090107F">
        <w:rPr>
          <w:rFonts w:ascii="Times New Roman" w:hAnsi="Times New Roman"/>
          <w:szCs w:val="24"/>
        </w:rPr>
        <w:t>result</w:t>
      </w:r>
      <w:r w:rsidR="001D5247">
        <w:rPr>
          <w:rFonts w:ascii="Times New Roman" w:hAnsi="Times New Roman"/>
          <w:szCs w:val="24"/>
        </w:rPr>
        <w:t xml:space="preserve"> we hoped for and</w:t>
      </w:r>
      <w:r w:rsidR="0090107F">
        <w:rPr>
          <w:rFonts w:ascii="Times New Roman" w:hAnsi="Times New Roman"/>
          <w:szCs w:val="24"/>
        </w:rPr>
        <w:t xml:space="preserve"> expected.</w:t>
      </w:r>
    </w:p>
    <w:p w14:paraId="71DFB9B2" w14:textId="77777777" w:rsidR="00963FA0" w:rsidRDefault="00963FA0" w:rsidP="00963FA0">
      <w:pPr>
        <w:pStyle w:val="NoSpacing"/>
        <w:rPr>
          <w:rFonts w:ascii="Times New Roman" w:hAnsi="Times New Roman"/>
          <w:szCs w:val="24"/>
        </w:rPr>
      </w:pPr>
    </w:p>
    <w:p w14:paraId="2EE3CA6A" w14:textId="77777777" w:rsidR="00963FA0" w:rsidRPr="005F57F2" w:rsidRDefault="00963FA0" w:rsidP="00963FA0">
      <w:pPr>
        <w:pStyle w:val="NoSpacing"/>
        <w:ind w:left="360"/>
        <w:rPr>
          <w:rFonts w:ascii="Times New Roman" w:hAnsi="Times New Roman"/>
          <w:i/>
          <w:szCs w:val="24"/>
        </w:rPr>
      </w:pPr>
      <w:r w:rsidRPr="008C2927">
        <w:rPr>
          <w:rFonts w:ascii="Times New Roman" w:hAnsi="Times New Roman"/>
          <w:i/>
          <w:szCs w:val="24"/>
        </w:rPr>
        <w:t xml:space="preserve">A major focus of this course was learning how to translate our ideas from complicated, academic jargon into convincing, clear and concise arguments destined for a non-specialist audience. </w:t>
      </w:r>
      <w:r>
        <w:rPr>
          <w:rFonts w:ascii="Times New Roman" w:hAnsi="Times New Roman"/>
          <w:i/>
          <w:szCs w:val="24"/>
        </w:rPr>
        <w:t>[</w:t>
      </w:r>
      <w:r w:rsidRPr="005F57F2">
        <w:rPr>
          <w:rFonts w:ascii="Times New Roman" w:hAnsi="Times New Roman"/>
          <w:i/>
          <w:szCs w:val="24"/>
        </w:rPr>
        <w:t>Comparative Literature</w:t>
      </w:r>
      <w:r>
        <w:rPr>
          <w:rFonts w:ascii="Times New Roman" w:hAnsi="Times New Roman"/>
          <w:i/>
          <w:szCs w:val="24"/>
        </w:rPr>
        <w:t>/French</w:t>
      </w:r>
      <w:r w:rsidRPr="005F57F2">
        <w:rPr>
          <w:rFonts w:ascii="Times New Roman" w:hAnsi="Times New Roman"/>
          <w:i/>
          <w:szCs w:val="24"/>
        </w:rPr>
        <w:t xml:space="preserve"> 359</w:t>
      </w:r>
      <w:r>
        <w:rPr>
          <w:rFonts w:ascii="Times New Roman" w:hAnsi="Times New Roman"/>
          <w:i/>
          <w:szCs w:val="24"/>
        </w:rPr>
        <w:t>]</w:t>
      </w:r>
    </w:p>
    <w:p w14:paraId="32012B1D" w14:textId="77777777" w:rsidR="00963FA0" w:rsidRDefault="00963FA0" w:rsidP="005B7D5F">
      <w:pPr>
        <w:pStyle w:val="NoSpacing"/>
        <w:rPr>
          <w:rFonts w:ascii="Times New Roman" w:hAnsi="Times New Roman"/>
          <w:szCs w:val="24"/>
        </w:rPr>
      </w:pPr>
    </w:p>
    <w:p w14:paraId="25DC9456" w14:textId="21C170F7" w:rsidR="005B7D5F" w:rsidRDefault="005B7D5F" w:rsidP="005B7D5F">
      <w:pPr>
        <w:pStyle w:val="NoSpacing"/>
        <w:rPr>
          <w:rFonts w:ascii="Times New Roman" w:hAnsi="Times New Roman"/>
          <w:szCs w:val="24"/>
        </w:rPr>
      </w:pPr>
      <w:r>
        <w:rPr>
          <w:rFonts w:ascii="Times New Roman" w:hAnsi="Times New Roman"/>
          <w:szCs w:val="24"/>
        </w:rPr>
        <w:t xml:space="preserve">Two-thirds of alumnae </w:t>
      </w:r>
      <w:r w:rsidR="00914B82">
        <w:rPr>
          <w:rFonts w:ascii="Times New Roman" w:hAnsi="Times New Roman"/>
          <w:szCs w:val="24"/>
        </w:rPr>
        <w:t xml:space="preserve">also </w:t>
      </w:r>
      <w:r>
        <w:rPr>
          <w:rFonts w:ascii="Times New Roman" w:hAnsi="Times New Roman"/>
          <w:szCs w:val="24"/>
        </w:rPr>
        <w:t xml:space="preserve">reported </w:t>
      </w:r>
      <w:r w:rsidR="00914B82">
        <w:rPr>
          <w:rFonts w:ascii="Times New Roman" w:hAnsi="Times New Roman"/>
          <w:szCs w:val="24"/>
        </w:rPr>
        <w:t>substantial improvement</w:t>
      </w:r>
      <w:r>
        <w:rPr>
          <w:rFonts w:ascii="Times New Roman" w:hAnsi="Times New Roman"/>
          <w:szCs w:val="24"/>
        </w:rPr>
        <w:t xml:space="preserve"> in </w:t>
      </w:r>
      <w:r w:rsidR="008F7B14">
        <w:rPr>
          <w:rFonts w:ascii="Times New Roman" w:hAnsi="Times New Roman"/>
          <w:szCs w:val="24"/>
        </w:rPr>
        <w:t>“</w:t>
      </w:r>
      <w:r>
        <w:rPr>
          <w:rFonts w:ascii="Times New Roman" w:hAnsi="Times New Roman"/>
          <w:szCs w:val="24"/>
        </w:rPr>
        <w:t>Giving feedback to other students</w:t>
      </w:r>
      <w:r w:rsidR="008F7B14">
        <w:rPr>
          <w:rFonts w:ascii="Times New Roman" w:hAnsi="Times New Roman"/>
          <w:szCs w:val="24"/>
        </w:rPr>
        <w:t>”</w:t>
      </w:r>
      <w:r>
        <w:rPr>
          <w:rFonts w:ascii="Times New Roman" w:hAnsi="Times New Roman"/>
          <w:szCs w:val="24"/>
        </w:rPr>
        <w:t xml:space="preserve"> and in </w:t>
      </w:r>
      <w:r w:rsidR="008F7B14">
        <w:rPr>
          <w:rFonts w:ascii="Times New Roman" w:hAnsi="Times New Roman"/>
          <w:szCs w:val="24"/>
        </w:rPr>
        <w:t>“</w:t>
      </w:r>
      <w:r>
        <w:rPr>
          <w:rFonts w:ascii="Times New Roman" w:hAnsi="Times New Roman"/>
          <w:szCs w:val="24"/>
        </w:rPr>
        <w:t>Receiving feedback.</w:t>
      </w:r>
      <w:r w:rsidR="008F7B14">
        <w:rPr>
          <w:rFonts w:ascii="Times New Roman" w:hAnsi="Times New Roman"/>
          <w:szCs w:val="24"/>
        </w:rPr>
        <w:t>”</w:t>
      </w:r>
      <w:r>
        <w:rPr>
          <w:rFonts w:ascii="Times New Roman" w:hAnsi="Times New Roman"/>
          <w:szCs w:val="24"/>
        </w:rPr>
        <w:t xml:space="preserve"> </w:t>
      </w:r>
      <w:r w:rsidR="0090107F">
        <w:rPr>
          <w:rFonts w:ascii="Times New Roman" w:hAnsi="Times New Roman"/>
          <w:szCs w:val="24"/>
        </w:rPr>
        <w:t xml:space="preserve">These two categories were among the most prominent when compared to other courses. </w:t>
      </w:r>
      <w:r w:rsidR="00EE12EA">
        <w:rPr>
          <w:rFonts w:ascii="Times New Roman" w:hAnsi="Times New Roman"/>
          <w:szCs w:val="24"/>
        </w:rPr>
        <w:t>W</w:t>
      </w:r>
      <w:r>
        <w:rPr>
          <w:rFonts w:ascii="Times New Roman" w:hAnsi="Times New Roman"/>
          <w:szCs w:val="24"/>
        </w:rPr>
        <w:t xml:space="preserve">orkshopping of student work is a central feature </w:t>
      </w:r>
      <w:r w:rsidR="00EE12EA">
        <w:rPr>
          <w:rFonts w:ascii="Times New Roman" w:hAnsi="Times New Roman"/>
          <w:szCs w:val="24"/>
        </w:rPr>
        <w:t xml:space="preserve">in all </w:t>
      </w:r>
      <w:r w:rsidR="001E48BC">
        <w:rPr>
          <w:rFonts w:ascii="Times New Roman" w:hAnsi="Times New Roman"/>
          <w:szCs w:val="24"/>
        </w:rPr>
        <w:t>Calderwood Seminars</w:t>
      </w:r>
      <w:r w:rsidR="00EE12EA">
        <w:rPr>
          <w:rFonts w:ascii="Times New Roman" w:hAnsi="Times New Roman"/>
          <w:szCs w:val="24"/>
        </w:rPr>
        <w:t xml:space="preserve"> and</w:t>
      </w:r>
      <w:r w:rsidR="0090107F">
        <w:rPr>
          <w:rFonts w:ascii="Times New Roman" w:hAnsi="Times New Roman"/>
          <w:szCs w:val="24"/>
        </w:rPr>
        <w:t xml:space="preserve"> improvements in this area </w:t>
      </w:r>
      <w:r w:rsidR="00EE12EA">
        <w:rPr>
          <w:rFonts w:ascii="Times New Roman" w:hAnsi="Times New Roman"/>
          <w:szCs w:val="24"/>
        </w:rPr>
        <w:t>validate this approach.</w:t>
      </w:r>
    </w:p>
    <w:p w14:paraId="3152698E" w14:textId="77777777" w:rsidR="00286BCB" w:rsidRDefault="00286BCB" w:rsidP="005B7D5F">
      <w:pPr>
        <w:pStyle w:val="NoSpacing"/>
        <w:rPr>
          <w:rFonts w:ascii="Times New Roman" w:hAnsi="Times New Roman"/>
          <w:szCs w:val="24"/>
        </w:rPr>
      </w:pPr>
    </w:p>
    <w:p w14:paraId="6C60FAC6" w14:textId="5CC52F90" w:rsidR="00286BCB" w:rsidRPr="00BC2779" w:rsidRDefault="00286BCB" w:rsidP="00286BCB">
      <w:pPr>
        <w:pStyle w:val="NoSpacing"/>
        <w:ind w:left="360"/>
        <w:rPr>
          <w:rFonts w:ascii="Times New Roman" w:hAnsi="Times New Roman"/>
          <w:i/>
          <w:szCs w:val="24"/>
        </w:rPr>
      </w:pPr>
      <w:r w:rsidRPr="00F94C70">
        <w:rPr>
          <w:rFonts w:ascii="Times New Roman" w:hAnsi="Times New Roman"/>
          <w:i/>
          <w:szCs w:val="24"/>
        </w:rPr>
        <w:t>The class developed</w:t>
      </w:r>
      <w:r>
        <w:rPr>
          <w:rFonts w:ascii="Times New Roman" w:hAnsi="Times New Roman"/>
          <w:i/>
          <w:szCs w:val="24"/>
        </w:rPr>
        <w:t xml:space="preserve"> an amazing culture—</w:t>
      </w:r>
      <w:r w:rsidRPr="00F94C70">
        <w:rPr>
          <w:rFonts w:ascii="Times New Roman" w:hAnsi="Times New Roman"/>
          <w:i/>
          <w:szCs w:val="24"/>
        </w:rPr>
        <w:t>we were al</w:t>
      </w:r>
      <w:r>
        <w:rPr>
          <w:rFonts w:ascii="Times New Roman" w:hAnsi="Times New Roman"/>
          <w:i/>
          <w:szCs w:val="24"/>
        </w:rPr>
        <w:t>l there to get better at writing</w:t>
      </w:r>
      <w:r w:rsidRPr="00F94C70">
        <w:rPr>
          <w:rFonts w:ascii="Times New Roman" w:hAnsi="Times New Roman"/>
          <w:i/>
          <w:szCs w:val="24"/>
        </w:rPr>
        <w:t xml:space="preserve"> and we saw each other grow week by week. By the end we were able to give and receive feedback about our writing without getting ego in the way. Everyone was supportive and engaged. Tha</w:t>
      </w:r>
      <w:r>
        <w:rPr>
          <w:rFonts w:ascii="Times New Roman" w:hAnsi="Times New Roman"/>
          <w:i/>
          <w:szCs w:val="24"/>
        </w:rPr>
        <w:t>t environment was so liberating</w:t>
      </w:r>
      <w:r w:rsidRPr="00F94C70">
        <w:rPr>
          <w:rFonts w:ascii="Times New Roman" w:hAnsi="Times New Roman"/>
          <w:i/>
          <w:szCs w:val="24"/>
        </w:rPr>
        <w:t xml:space="preserve"> and th</w:t>
      </w:r>
      <w:r>
        <w:rPr>
          <w:rFonts w:ascii="Times New Roman" w:hAnsi="Times New Roman"/>
          <w:i/>
          <w:szCs w:val="24"/>
        </w:rPr>
        <w:t>e</w:t>
      </w:r>
      <w:r w:rsidRPr="00F94C70">
        <w:rPr>
          <w:rFonts w:ascii="Times New Roman" w:hAnsi="Times New Roman"/>
          <w:i/>
          <w:szCs w:val="24"/>
        </w:rPr>
        <w:t xml:space="preserve"> class is one of my fondest memories at Wellesley. The privilege of sitting in a room with a dozen women, talking about the process of writing and honing our critical thinking skills was something I will cherish for a long time to come.</w:t>
      </w:r>
      <w:r>
        <w:rPr>
          <w:rFonts w:ascii="Times New Roman" w:hAnsi="Times New Roman"/>
          <w:i/>
          <w:szCs w:val="24"/>
        </w:rPr>
        <w:t xml:space="preserve"> [Psychology 343]</w:t>
      </w:r>
    </w:p>
    <w:p w14:paraId="4864410D" w14:textId="77777777" w:rsidR="00EA19B0" w:rsidRDefault="00EA19B0" w:rsidP="005B7D5F">
      <w:pPr>
        <w:pStyle w:val="NoSpacing"/>
        <w:rPr>
          <w:rFonts w:ascii="Times New Roman" w:hAnsi="Times New Roman"/>
          <w:szCs w:val="24"/>
        </w:rPr>
      </w:pPr>
    </w:p>
    <w:p w14:paraId="49206F68" w14:textId="12335805" w:rsidR="000232E7" w:rsidRDefault="000232E7" w:rsidP="005B7D5F">
      <w:pPr>
        <w:pStyle w:val="NoSpacing"/>
        <w:rPr>
          <w:rFonts w:ascii="Times New Roman" w:hAnsi="Times New Roman"/>
          <w:szCs w:val="24"/>
        </w:rPr>
      </w:pPr>
      <w:r>
        <w:rPr>
          <w:rFonts w:ascii="Times New Roman" w:hAnsi="Times New Roman"/>
          <w:szCs w:val="24"/>
        </w:rPr>
        <w:t>Results from the Senior Surveys co</w:t>
      </w:r>
      <w:r w:rsidR="00EA19B0">
        <w:rPr>
          <w:rFonts w:ascii="Times New Roman" w:hAnsi="Times New Roman"/>
          <w:szCs w:val="24"/>
        </w:rPr>
        <w:t xml:space="preserve">mplement these findings. Table </w:t>
      </w:r>
      <w:r w:rsidR="001D5247">
        <w:rPr>
          <w:rFonts w:ascii="Times New Roman" w:hAnsi="Times New Roman"/>
          <w:szCs w:val="24"/>
        </w:rPr>
        <w:t>10</w:t>
      </w:r>
      <w:r>
        <w:rPr>
          <w:rFonts w:ascii="Times New Roman" w:hAnsi="Times New Roman"/>
          <w:szCs w:val="24"/>
        </w:rPr>
        <w:t xml:space="preserve"> combines information from three questions on these surveys about what students learned in their Calderwood Seminars. Results </w:t>
      </w:r>
      <w:r w:rsidRPr="00590396">
        <w:rPr>
          <w:rFonts w:ascii="Times New Roman" w:hAnsi="Times New Roman"/>
          <w:szCs w:val="24"/>
        </w:rPr>
        <w:t xml:space="preserve">are </w:t>
      </w:r>
      <w:r w:rsidR="002722F5" w:rsidRPr="00590396">
        <w:rPr>
          <w:rFonts w:ascii="Times New Roman" w:hAnsi="Times New Roman"/>
          <w:szCs w:val="24"/>
        </w:rPr>
        <w:t xml:space="preserve">aggregated </w:t>
      </w:r>
      <w:r w:rsidRPr="00590396">
        <w:rPr>
          <w:rFonts w:ascii="Times New Roman" w:hAnsi="Times New Roman"/>
          <w:szCs w:val="24"/>
        </w:rPr>
        <w:t>across</w:t>
      </w:r>
      <w:r>
        <w:rPr>
          <w:rFonts w:ascii="Times New Roman" w:hAnsi="Times New Roman"/>
          <w:szCs w:val="24"/>
        </w:rPr>
        <w:t xml:space="preserve"> the different survey years. They confirm that the overwhelming majority of students who took </w:t>
      </w:r>
      <w:r w:rsidR="001E48BC">
        <w:rPr>
          <w:rFonts w:ascii="Times New Roman" w:hAnsi="Times New Roman"/>
          <w:szCs w:val="24"/>
        </w:rPr>
        <w:t>a Calderwood Seminar</w:t>
      </w:r>
      <w:r>
        <w:rPr>
          <w:rFonts w:ascii="Times New Roman" w:hAnsi="Times New Roman"/>
          <w:szCs w:val="24"/>
        </w:rPr>
        <w:t xml:space="preserve"> </w:t>
      </w:r>
      <w:r w:rsidR="00D34343">
        <w:rPr>
          <w:rFonts w:ascii="Times New Roman" w:hAnsi="Times New Roman"/>
          <w:szCs w:val="24"/>
        </w:rPr>
        <w:t xml:space="preserve">believe that they </w:t>
      </w:r>
      <w:r>
        <w:rPr>
          <w:rFonts w:ascii="Times New Roman" w:hAnsi="Times New Roman"/>
          <w:szCs w:val="24"/>
        </w:rPr>
        <w:t>improved their writing</w:t>
      </w:r>
      <w:r w:rsidR="00D34343">
        <w:rPr>
          <w:rStyle w:val="FootnoteReference"/>
          <w:rFonts w:ascii="Times New Roman" w:hAnsi="Times New Roman"/>
          <w:szCs w:val="24"/>
        </w:rPr>
        <w:footnoteReference w:id="3"/>
      </w:r>
      <w:r>
        <w:rPr>
          <w:rFonts w:ascii="Times New Roman" w:hAnsi="Times New Roman"/>
          <w:szCs w:val="24"/>
        </w:rPr>
        <w:t>, their understanding of their field of study</w:t>
      </w:r>
      <w:r w:rsidR="001E28FB">
        <w:rPr>
          <w:rFonts w:ascii="Times New Roman" w:hAnsi="Times New Roman"/>
          <w:szCs w:val="24"/>
        </w:rPr>
        <w:t>,</w:t>
      </w:r>
      <w:r>
        <w:rPr>
          <w:rFonts w:ascii="Times New Roman" w:hAnsi="Times New Roman"/>
          <w:szCs w:val="24"/>
        </w:rPr>
        <w:t xml:space="preserve"> and their ability to make their academic work more accessible and useful. </w:t>
      </w:r>
    </w:p>
    <w:p w14:paraId="5D47EBE9" w14:textId="77777777" w:rsidR="00F94C70" w:rsidRDefault="00F94C70" w:rsidP="00AF5377">
      <w:pPr>
        <w:pStyle w:val="NoSpacing"/>
        <w:ind w:left="360"/>
        <w:rPr>
          <w:rFonts w:ascii="Times New Roman" w:hAnsi="Times New Roman"/>
          <w:i/>
          <w:szCs w:val="24"/>
        </w:rPr>
      </w:pPr>
    </w:p>
    <w:p w14:paraId="342A0E2C" w14:textId="4B1E1113" w:rsidR="00D117F0" w:rsidRDefault="00EA19B0" w:rsidP="00EA19B0">
      <w:pPr>
        <w:pStyle w:val="NoSpacing"/>
        <w:rPr>
          <w:rFonts w:ascii="Times New Roman" w:hAnsi="Times New Roman"/>
          <w:szCs w:val="24"/>
        </w:rPr>
      </w:pPr>
      <w:r>
        <w:rPr>
          <w:rFonts w:ascii="Times New Roman" w:hAnsi="Times New Roman"/>
          <w:szCs w:val="24"/>
        </w:rPr>
        <w:t>The Alumnae Survey also asked about the importance of various skills in current activities – for most alumnae (</w:t>
      </w:r>
      <w:r w:rsidR="00153BFB">
        <w:rPr>
          <w:rFonts w:ascii="Times New Roman" w:hAnsi="Times New Roman"/>
          <w:szCs w:val="24"/>
        </w:rPr>
        <w:t>86%</w:t>
      </w:r>
      <w:r>
        <w:rPr>
          <w:rFonts w:ascii="Times New Roman" w:hAnsi="Times New Roman"/>
          <w:szCs w:val="24"/>
        </w:rPr>
        <w:t>) this relates to current employment. Table 1</w:t>
      </w:r>
      <w:r w:rsidR="00981711">
        <w:rPr>
          <w:rFonts w:ascii="Times New Roman" w:hAnsi="Times New Roman"/>
          <w:szCs w:val="24"/>
        </w:rPr>
        <w:t>1</w:t>
      </w:r>
      <w:r>
        <w:rPr>
          <w:rFonts w:ascii="Times New Roman" w:hAnsi="Times New Roman"/>
          <w:szCs w:val="24"/>
        </w:rPr>
        <w:t xml:space="preserve"> presents the tabulation. </w:t>
      </w:r>
      <w:r w:rsidR="008F7B14">
        <w:rPr>
          <w:rFonts w:ascii="Times New Roman" w:hAnsi="Times New Roman"/>
          <w:szCs w:val="24"/>
        </w:rPr>
        <w:t>“</w:t>
      </w:r>
      <w:r>
        <w:rPr>
          <w:rFonts w:ascii="Times New Roman" w:hAnsi="Times New Roman"/>
          <w:szCs w:val="24"/>
        </w:rPr>
        <w:t xml:space="preserve">Communicating </w:t>
      </w:r>
      <w:proofErr w:type="gramStart"/>
      <w:r>
        <w:rPr>
          <w:rFonts w:ascii="Times New Roman" w:hAnsi="Times New Roman"/>
          <w:szCs w:val="24"/>
        </w:rPr>
        <w:t>Orally</w:t>
      </w:r>
      <w:proofErr w:type="gramEnd"/>
      <w:r w:rsidR="008F7B14">
        <w:rPr>
          <w:rFonts w:ascii="Times New Roman" w:hAnsi="Times New Roman"/>
          <w:szCs w:val="24"/>
        </w:rPr>
        <w:t>”</w:t>
      </w:r>
      <w:r>
        <w:rPr>
          <w:rFonts w:ascii="Times New Roman" w:hAnsi="Times New Roman"/>
          <w:szCs w:val="24"/>
        </w:rPr>
        <w:t xml:space="preserve"> had the highest ranking under </w:t>
      </w:r>
      <w:r w:rsidR="008F7B14">
        <w:rPr>
          <w:rFonts w:ascii="Times New Roman" w:hAnsi="Times New Roman"/>
          <w:szCs w:val="24"/>
        </w:rPr>
        <w:t>“</w:t>
      </w:r>
      <w:r>
        <w:rPr>
          <w:rFonts w:ascii="Times New Roman" w:hAnsi="Times New Roman"/>
          <w:szCs w:val="24"/>
        </w:rPr>
        <w:t>Very Important</w:t>
      </w:r>
      <w:r w:rsidR="008F7B14">
        <w:rPr>
          <w:rFonts w:ascii="Times New Roman" w:hAnsi="Times New Roman"/>
          <w:szCs w:val="24"/>
        </w:rPr>
        <w:t>”</w:t>
      </w:r>
      <w:r>
        <w:rPr>
          <w:rFonts w:ascii="Times New Roman" w:hAnsi="Times New Roman"/>
          <w:szCs w:val="24"/>
        </w:rPr>
        <w:t xml:space="preserve"> and is not an area </w:t>
      </w:r>
      <w:r>
        <w:rPr>
          <w:rFonts w:ascii="Times New Roman" w:hAnsi="Times New Roman"/>
          <w:szCs w:val="24"/>
        </w:rPr>
        <w:lastRenderedPageBreak/>
        <w:t xml:space="preserve">where </w:t>
      </w:r>
      <w:r w:rsidR="001E48BC">
        <w:rPr>
          <w:rFonts w:ascii="Times New Roman" w:hAnsi="Times New Roman"/>
          <w:szCs w:val="24"/>
        </w:rPr>
        <w:t xml:space="preserve">Calderwood Seminars </w:t>
      </w:r>
      <w:r>
        <w:rPr>
          <w:rFonts w:ascii="Times New Roman" w:hAnsi="Times New Roman"/>
          <w:szCs w:val="24"/>
        </w:rPr>
        <w:t xml:space="preserve">dominate relative to other courses. </w:t>
      </w:r>
      <w:r w:rsidR="00D117F0">
        <w:rPr>
          <w:rFonts w:ascii="Times New Roman" w:hAnsi="Times New Roman"/>
          <w:szCs w:val="24"/>
        </w:rPr>
        <w:t xml:space="preserve">This result is a bit surprising because Calderwood alumnae also highlight the “substantial improvement” they </w:t>
      </w:r>
      <w:r w:rsidR="00E124E6">
        <w:rPr>
          <w:rFonts w:ascii="Times New Roman" w:hAnsi="Times New Roman"/>
          <w:szCs w:val="24"/>
        </w:rPr>
        <w:t xml:space="preserve">perceive </w:t>
      </w:r>
      <w:r w:rsidR="00D117F0">
        <w:rPr>
          <w:rFonts w:ascii="Times New Roman" w:hAnsi="Times New Roman"/>
          <w:szCs w:val="24"/>
        </w:rPr>
        <w:t>in giving and receiving feedback from classmates</w:t>
      </w:r>
      <w:r w:rsidR="00E124E6">
        <w:rPr>
          <w:rFonts w:ascii="Times New Roman" w:hAnsi="Times New Roman"/>
          <w:szCs w:val="24"/>
        </w:rPr>
        <w:t xml:space="preserve"> (Table 8 and 9)</w:t>
      </w:r>
      <w:r w:rsidR="00D117F0">
        <w:rPr>
          <w:rFonts w:ascii="Times New Roman" w:hAnsi="Times New Roman"/>
          <w:szCs w:val="24"/>
        </w:rPr>
        <w:t xml:space="preserve">. Some of this results from peer editing but </w:t>
      </w:r>
      <w:r w:rsidR="00E124E6">
        <w:rPr>
          <w:rFonts w:ascii="Times New Roman" w:hAnsi="Times New Roman"/>
          <w:szCs w:val="24"/>
        </w:rPr>
        <w:t>it also result</w:t>
      </w:r>
      <w:r w:rsidR="00C1563C">
        <w:rPr>
          <w:rFonts w:ascii="Times New Roman" w:hAnsi="Times New Roman"/>
          <w:szCs w:val="24"/>
        </w:rPr>
        <w:t>s</w:t>
      </w:r>
      <w:r w:rsidR="00E124E6">
        <w:rPr>
          <w:rFonts w:ascii="Times New Roman" w:hAnsi="Times New Roman"/>
          <w:szCs w:val="24"/>
        </w:rPr>
        <w:t xml:space="preserve"> from the </w:t>
      </w:r>
      <w:r w:rsidR="00C1563C">
        <w:rPr>
          <w:rFonts w:ascii="Times New Roman" w:hAnsi="Times New Roman"/>
          <w:szCs w:val="24"/>
        </w:rPr>
        <w:t xml:space="preserve">intensive </w:t>
      </w:r>
      <w:r w:rsidR="00E124E6">
        <w:rPr>
          <w:rFonts w:ascii="Times New Roman" w:hAnsi="Times New Roman"/>
          <w:szCs w:val="24"/>
        </w:rPr>
        <w:t xml:space="preserve">in-class workshopping common to all Calderwood Seminars and less common in other courses. Perhaps for our alumnae, “communicating orally” was interpreted as referring to formal presentations before a group, something not practiced </w:t>
      </w:r>
      <w:r w:rsidR="00B7591A">
        <w:rPr>
          <w:rFonts w:ascii="Times New Roman" w:hAnsi="Times New Roman"/>
          <w:szCs w:val="24"/>
        </w:rPr>
        <w:t xml:space="preserve">or at least not emphasized </w:t>
      </w:r>
      <w:r w:rsidR="00E124E6">
        <w:rPr>
          <w:rFonts w:ascii="Times New Roman" w:hAnsi="Times New Roman"/>
          <w:szCs w:val="24"/>
        </w:rPr>
        <w:t xml:space="preserve">in Calderwood Seminars. </w:t>
      </w:r>
    </w:p>
    <w:p w14:paraId="43CB6473" w14:textId="77777777" w:rsidR="00D117F0" w:rsidRDefault="00D117F0" w:rsidP="00EA19B0">
      <w:pPr>
        <w:pStyle w:val="NoSpacing"/>
        <w:rPr>
          <w:rFonts w:ascii="Times New Roman" w:hAnsi="Times New Roman"/>
          <w:szCs w:val="24"/>
        </w:rPr>
      </w:pPr>
    </w:p>
    <w:p w14:paraId="1793CD98" w14:textId="15287504" w:rsidR="00EA19B0" w:rsidRDefault="00E124E6" w:rsidP="00EA19B0">
      <w:pPr>
        <w:pStyle w:val="NoSpacing"/>
        <w:rPr>
          <w:rFonts w:ascii="Times New Roman" w:hAnsi="Times New Roman"/>
          <w:szCs w:val="24"/>
        </w:rPr>
      </w:pPr>
      <w:r>
        <w:rPr>
          <w:rFonts w:ascii="Times New Roman" w:hAnsi="Times New Roman"/>
          <w:szCs w:val="24"/>
        </w:rPr>
        <w:t>I</w:t>
      </w:r>
      <w:r w:rsidR="00EA19B0">
        <w:rPr>
          <w:rFonts w:ascii="Times New Roman" w:hAnsi="Times New Roman"/>
          <w:szCs w:val="24"/>
        </w:rPr>
        <w:t xml:space="preserve">n most areas </w:t>
      </w:r>
      <w:r>
        <w:rPr>
          <w:rFonts w:ascii="Times New Roman" w:hAnsi="Times New Roman"/>
          <w:szCs w:val="24"/>
        </w:rPr>
        <w:t xml:space="preserve">identified in Table 11 </w:t>
      </w:r>
      <w:r w:rsidR="00D34343">
        <w:rPr>
          <w:rFonts w:ascii="Times New Roman" w:hAnsi="Times New Roman"/>
          <w:szCs w:val="24"/>
        </w:rPr>
        <w:t xml:space="preserve">respondents to our survey perceive </w:t>
      </w:r>
      <w:r w:rsidR="00EA19B0">
        <w:rPr>
          <w:rFonts w:ascii="Times New Roman" w:hAnsi="Times New Roman"/>
          <w:szCs w:val="24"/>
        </w:rPr>
        <w:t xml:space="preserve">the skills developed in Calderwood Seminars </w:t>
      </w:r>
      <w:r w:rsidR="00D34343">
        <w:rPr>
          <w:rFonts w:ascii="Times New Roman" w:hAnsi="Times New Roman"/>
          <w:szCs w:val="24"/>
        </w:rPr>
        <w:t xml:space="preserve">as </w:t>
      </w:r>
      <w:r w:rsidR="00EA19B0">
        <w:rPr>
          <w:rFonts w:ascii="Times New Roman" w:hAnsi="Times New Roman"/>
          <w:szCs w:val="24"/>
        </w:rPr>
        <w:t xml:space="preserve">highly relevant to </w:t>
      </w:r>
      <w:r w:rsidR="00D34343">
        <w:rPr>
          <w:rFonts w:ascii="Times New Roman" w:hAnsi="Times New Roman"/>
          <w:szCs w:val="24"/>
        </w:rPr>
        <w:t xml:space="preserve">their </w:t>
      </w:r>
      <w:r w:rsidR="00EA19B0">
        <w:rPr>
          <w:rFonts w:ascii="Times New Roman" w:hAnsi="Times New Roman"/>
          <w:szCs w:val="24"/>
        </w:rPr>
        <w:t xml:space="preserve">current activities. </w:t>
      </w:r>
    </w:p>
    <w:p w14:paraId="313B16D7" w14:textId="77777777" w:rsidR="00963FA0" w:rsidRDefault="00963FA0" w:rsidP="00EA19B0">
      <w:pPr>
        <w:pStyle w:val="NoSpacing"/>
        <w:rPr>
          <w:rFonts w:ascii="Times New Roman" w:hAnsi="Times New Roman"/>
          <w:szCs w:val="24"/>
        </w:rPr>
      </w:pPr>
    </w:p>
    <w:p w14:paraId="5AA1B521" w14:textId="77777777" w:rsidR="00963FA0" w:rsidRDefault="00963FA0" w:rsidP="00963FA0">
      <w:pPr>
        <w:pStyle w:val="NoSpacing"/>
        <w:ind w:left="360"/>
        <w:rPr>
          <w:rFonts w:ascii="Times New Roman" w:hAnsi="Times New Roman"/>
          <w:i/>
          <w:szCs w:val="24"/>
        </w:rPr>
      </w:pPr>
      <w:r w:rsidRPr="00F94C70">
        <w:rPr>
          <w:rFonts w:ascii="Times New Roman" w:hAnsi="Times New Roman"/>
          <w:i/>
          <w:szCs w:val="24"/>
        </w:rPr>
        <w:t>I felt myself go from college student to professional writer in this seminar. Perhaps more importantly, I felt that it was possible to become a professional writer for the first time in my life.</w:t>
      </w:r>
      <w:r>
        <w:rPr>
          <w:rFonts w:ascii="Times New Roman" w:hAnsi="Times New Roman"/>
          <w:i/>
          <w:szCs w:val="24"/>
        </w:rPr>
        <w:t xml:space="preserve"> [English 390]</w:t>
      </w:r>
    </w:p>
    <w:p w14:paraId="138353BA" w14:textId="77777777" w:rsidR="004D3DF4" w:rsidRDefault="004D3DF4" w:rsidP="00963FA0">
      <w:pPr>
        <w:pStyle w:val="NoSpacing"/>
        <w:ind w:left="360"/>
        <w:rPr>
          <w:rFonts w:ascii="Times New Roman" w:hAnsi="Times New Roman"/>
          <w:i/>
          <w:szCs w:val="24"/>
        </w:rPr>
      </w:pPr>
    </w:p>
    <w:p w14:paraId="302FD193" w14:textId="14982A69" w:rsidR="004D3DF4" w:rsidRDefault="004D3DF4" w:rsidP="00963FA0">
      <w:pPr>
        <w:pStyle w:val="NoSpacing"/>
        <w:ind w:left="360"/>
        <w:rPr>
          <w:rFonts w:ascii="Times New Roman" w:hAnsi="Times New Roman"/>
          <w:i/>
          <w:szCs w:val="24"/>
        </w:rPr>
      </w:pPr>
      <w:r w:rsidRPr="00DE5CBA">
        <w:rPr>
          <w:rFonts w:ascii="Times New Roman" w:hAnsi="Times New Roman"/>
          <w:i/>
          <w:szCs w:val="24"/>
        </w:rPr>
        <w:t>Communicating science to a public audience is an essential skill for an active and effective environmental scientist. This course gave me the skills to pinpoint necessary information and essentially translate it to a broader scale without taking away the depth of the concept. I often refer back to my writings and constructive criticism from this course to guide the issues and courses I am writing for now.</w:t>
      </w:r>
      <w:r>
        <w:rPr>
          <w:rFonts w:ascii="Times New Roman" w:hAnsi="Times New Roman"/>
          <w:i/>
          <w:szCs w:val="24"/>
        </w:rPr>
        <w:t xml:space="preserve"> [Environmental Science 399]</w:t>
      </w:r>
    </w:p>
    <w:p w14:paraId="2A0BFD4A" w14:textId="77777777" w:rsidR="00914B82" w:rsidRDefault="00914B82" w:rsidP="00963FA0">
      <w:pPr>
        <w:pStyle w:val="NoSpacing"/>
        <w:ind w:left="360"/>
        <w:rPr>
          <w:rFonts w:ascii="Times New Roman" w:hAnsi="Times New Roman"/>
          <w:i/>
          <w:szCs w:val="24"/>
        </w:rPr>
      </w:pPr>
    </w:p>
    <w:p w14:paraId="4EDC6D39" w14:textId="77777777" w:rsidR="00AF5377" w:rsidRPr="00784B9E" w:rsidRDefault="008F4F2F" w:rsidP="00AF5377">
      <w:pPr>
        <w:pStyle w:val="NoSpacing"/>
        <w:rPr>
          <w:rFonts w:ascii="Times New Roman" w:hAnsi="Times New Roman"/>
          <w:b/>
          <w:szCs w:val="24"/>
        </w:rPr>
      </w:pPr>
      <w:r w:rsidRPr="00784B9E">
        <w:rPr>
          <w:rFonts w:ascii="Times New Roman" w:hAnsi="Times New Roman"/>
          <w:b/>
          <w:szCs w:val="24"/>
        </w:rPr>
        <w:t>IV. Conclusion</w:t>
      </w:r>
    </w:p>
    <w:p w14:paraId="7957124C" w14:textId="77777777" w:rsidR="008F4F2F" w:rsidRDefault="008F4F2F" w:rsidP="00AF5377">
      <w:pPr>
        <w:pStyle w:val="NoSpacing"/>
        <w:rPr>
          <w:rFonts w:ascii="Times New Roman" w:hAnsi="Times New Roman"/>
          <w:szCs w:val="24"/>
        </w:rPr>
      </w:pPr>
    </w:p>
    <w:p w14:paraId="28F16178" w14:textId="531A39BA" w:rsidR="00F26411" w:rsidRDefault="00F26411" w:rsidP="00F26411">
      <w:pPr>
        <w:pStyle w:val="NoSpacing"/>
        <w:rPr>
          <w:rFonts w:ascii="Times New Roman" w:hAnsi="Times New Roman"/>
          <w:szCs w:val="24"/>
        </w:rPr>
      </w:pPr>
      <w:r w:rsidRPr="001E1DC8">
        <w:rPr>
          <w:rFonts w:ascii="Times New Roman" w:hAnsi="Times New Roman"/>
          <w:szCs w:val="24"/>
        </w:rPr>
        <w:t>The findings presented in this report make a compe</w:t>
      </w:r>
      <w:r>
        <w:rPr>
          <w:rFonts w:ascii="Times New Roman" w:hAnsi="Times New Roman"/>
          <w:szCs w:val="24"/>
        </w:rPr>
        <w:t>lling case for the success</w:t>
      </w:r>
      <w:r w:rsidRPr="001E1DC8">
        <w:rPr>
          <w:rFonts w:ascii="Times New Roman" w:hAnsi="Times New Roman"/>
          <w:szCs w:val="24"/>
        </w:rPr>
        <w:t xml:space="preserve"> of the </w:t>
      </w:r>
      <w:r>
        <w:rPr>
          <w:rFonts w:ascii="Times New Roman" w:hAnsi="Times New Roman"/>
          <w:szCs w:val="24"/>
        </w:rPr>
        <w:t>Calderwood Seminars in Public Writing in the opinion of students who have taken them</w:t>
      </w:r>
      <w:r w:rsidR="0037311D">
        <w:rPr>
          <w:rFonts w:ascii="Times New Roman" w:hAnsi="Times New Roman"/>
          <w:szCs w:val="24"/>
        </w:rPr>
        <w:t>. L</w:t>
      </w:r>
      <w:r w:rsidRPr="001E1DC8">
        <w:rPr>
          <w:rFonts w:ascii="Times New Roman" w:hAnsi="Times New Roman"/>
          <w:szCs w:val="24"/>
        </w:rPr>
        <w:t xml:space="preserve">arge majorities of </w:t>
      </w:r>
      <w:r w:rsidR="0037311D">
        <w:rPr>
          <w:rFonts w:ascii="Times New Roman" w:hAnsi="Times New Roman"/>
          <w:szCs w:val="24"/>
        </w:rPr>
        <w:t>seniors</w:t>
      </w:r>
      <w:r w:rsidRPr="001E1DC8">
        <w:rPr>
          <w:rFonts w:ascii="Times New Roman" w:hAnsi="Times New Roman"/>
          <w:szCs w:val="24"/>
        </w:rPr>
        <w:t xml:space="preserve"> and </w:t>
      </w:r>
      <w:r w:rsidR="0037311D">
        <w:rPr>
          <w:rFonts w:ascii="Times New Roman" w:hAnsi="Times New Roman"/>
          <w:szCs w:val="24"/>
        </w:rPr>
        <w:t xml:space="preserve">alumnae regard their Calderwood seminar </w:t>
      </w:r>
      <w:r w:rsidRPr="001E1DC8">
        <w:rPr>
          <w:rFonts w:ascii="Times New Roman" w:hAnsi="Times New Roman"/>
          <w:szCs w:val="24"/>
        </w:rPr>
        <w:t xml:space="preserve">as one of the best and most intellectually engaging courses </w:t>
      </w:r>
      <w:r w:rsidR="0037311D">
        <w:rPr>
          <w:rFonts w:ascii="Times New Roman" w:hAnsi="Times New Roman"/>
          <w:szCs w:val="24"/>
        </w:rPr>
        <w:t>they took</w:t>
      </w:r>
      <w:r w:rsidRPr="001E1DC8">
        <w:rPr>
          <w:rFonts w:ascii="Times New Roman" w:hAnsi="Times New Roman"/>
          <w:szCs w:val="24"/>
        </w:rPr>
        <w:t xml:space="preserve"> </w:t>
      </w:r>
      <w:r>
        <w:rPr>
          <w:rFonts w:ascii="Times New Roman" w:hAnsi="Times New Roman"/>
          <w:szCs w:val="24"/>
        </w:rPr>
        <w:t>during college. Calderwood Seminars’ emphasis on active learning—</w:t>
      </w:r>
      <w:r w:rsidRPr="001E1DC8">
        <w:rPr>
          <w:rFonts w:ascii="Times New Roman" w:hAnsi="Times New Roman"/>
          <w:szCs w:val="24"/>
        </w:rPr>
        <w:t xml:space="preserve">writing and rewriting, editing the </w:t>
      </w:r>
      <w:r w:rsidR="00590396">
        <w:rPr>
          <w:rFonts w:ascii="Times New Roman" w:hAnsi="Times New Roman"/>
          <w:szCs w:val="24"/>
        </w:rPr>
        <w:t>work</w:t>
      </w:r>
      <w:r w:rsidRPr="001E1DC8">
        <w:rPr>
          <w:rFonts w:ascii="Times New Roman" w:hAnsi="Times New Roman"/>
          <w:szCs w:val="24"/>
        </w:rPr>
        <w:t xml:space="preserve"> of other studen</w:t>
      </w:r>
      <w:r>
        <w:rPr>
          <w:rFonts w:ascii="Times New Roman" w:hAnsi="Times New Roman"/>
          <w:szCs w:val="24"/>
        </w:rPr>
        <w:t>ts, discussing and workshopping student writing in class—appears to be</w:t>
      </w:r>
      <w:r w:rsidRPr="001E1DC8">
        <w:rPr>
          <w:rFonts w:ascii="Times New Roman" w:hAnsi="Times New Roman"/>
          <w:szCs w:val="24"/>
        </w:rPr>
        <w:t xml:space="preserve"> a major factor behind the high levels of </w:t>
      </w:r>
      <w:r>
        <w:rPr>
          <w:rFonts w:ascii="Times New Roman" w:hAnsi="Times New Roman"/>
          <w:szCs w:val="24"/>
        </w:rPr>
        <w:t>student engagement in these courses</w:t>
      </w:r>
      <w:r w:rsidRPr="001E1DC8">
        <w:rPr>
          <w:rFonts w:ascii="Times New Roman" w:hAnsi="Times New Roman"/>
          <w:szCs w:val="24"/>
        </w:rPr>
        <w:t xml:space="preserve">. Moreover, alumnae describe their Calderwood Seminars as one of their most effective college courses in building self-confidence and skills such as writing, synthesizing information, and communicating and </w:t>
      </w:r>
      <w:r w:rsidR="00590396" w:rsidRPr="001E1DC8">
        <w:rPr>
          <w:rFonts w:ascii="Times New Roman" w:hAnsi="Times New Roman"/>
          <w:szCs w:val="24"/>
        </w:rPr>
        <w:t>collaborating</w:t>
      </w:r>
      <w:r w:rsidRPr="001E1DC8">
        <w:rPr>
          <w:rFonts w:ascii="Times New Roman" w:hAnsi="Times New Roman"/>
          <w:szCs w:val="24"/>
        </w:rPr>
        <w:t xml:space="preserve"> with others. Many alumnae report that these skills have proven useful and relevant in thei</w:t>
      </w:r>
      <w:r w:rsidR="002F37ED">
        <w:rPr>
          <w:rFonts w:ascii="Times New Roman" w:hAnsi="Times New Roman"/>
          <w:szCs w:val="24"/>
        </w:rPr>
        <w:t>r current jobs and</w:t>
      </w:r>
      <w:r w:rsidRPr="001E1DC8">
        <w:rPr>
          <w:rFonts w:ascii="Times New Roman" w:hAnsi="Times New Roman"/>
          <w:szCs w:val="24"/>
        </w:rPr>
        <w:t xml:space="preserve"> graduate school programs.</w:t>
      </w:r>
    </w:p>
    <w:p w14:paraId="0DF68F96" w14:textId="77777777" w:rsidR="00EA19B0" w:rsidRDefault="00EA19B0" w:rsidP="00EA19B0">
      <w:pPr>
        <w:pStyle w:val="NoSpacing"/>
        <w:rPr>
          <w:rFonts w:ascii="Times New Roman" w:hAnsi="Times New Roman"/>
          <w:szCs w:val="24"/>
        </w:rPr>
      </w:pPr>
    </w:p>
    <w:p w14:paraId="46EF375F" w14:textId="77777777" w:rsidR="00821422" w:rsidRDefault="00821422">
      <w:pPr>
        <w:rPr>
          <w:rFonts w:ascii="Times New Roman" w:hAnsi="Times New Roman"/>
          <w:szCs w:val="32"/>
        </w:rPr>
      </w:pPr>
      <w:r>
        <w:rPr>
          <w:rFonts w:ascii="Times New Roman" w:hAnsi="Times New Roman"/>
        </w:rPr>
        <w:br w:type="page"/>
      </w:r>
    </w:p>
    <w:p w14:paraId="622C1518" w14:textId="77777777" w:rsidR="00AF5377" w:rsidRPr="00784B9E" w:rsidRDefault="00AF5377" w:rsidP="00AF5377">
      <w:pPr>
        <w:pStyle w:val="NoSpacing"/>
        <w:rPr>
          <w:rFonts w:ascii="Times New Roman" w:hAnsi="Times New Roman"/>
          <w:b/>
          <w:szCs w:val="24"/>
        </w:rPr>
      </w:pPr>
      <w:r w:rsidRPr="00784B9E">
        <w:rPr>
          <w:rFonts w:ascii="Times New Roman" w:hAnsi="Times New Roman"/>
          <w:b/>
          <w:szCs w:val="24"/>
        </w:rPr>
        <w:lastRenderedPageBreak/>
        <w:t>Appendix I: The Alumnae Survey</w:t>
      </w:r>
    </w:p>
    <w:p w14:paraId="503234E6" w14:textId="77777777" w:rsidR="00AF5377" w:rsidRDefault="00AF5377" w:rsidP="0060116D">
      <w:pPr>
        <w:pStyle w:val="NoSpacing"/>
        <w:rPr>
          <w:rFonts w:ascii="Times New Roman" w:hAnsi="Times New Roman"/>
          <w:szCs w:val="24"/>
          <w:u w:val="single"/>
        </w:rPr>
      </w:pPr>
    </w:p>
    <w:p w14:paraId="31244D13" w14:textId="77777777" w:rsidR="00165DC4" w:rsidRDefault="00165DC4" w:rsidP="00784B9E">
      <w:pPr>
        <w:pStyle w:val="NoSpacing"/>
        <w:numPr>
          <w:ilvl w:val="0"/>
          <w:numId w:val="4"/>
        </w:numPr>
        <w:ind w:left="360"/>
        <w:rPr>
          <w:rFonts w:ascii="Times New Roman" w:hAnsi="Times New Roman"/>
          <w:szCs w:val="24"/>
        </w:rPr>
      </w:pPr>
      <w:r w:rsidRPr="00784B9E">
        <w:rPr>
          <w:rFonts w:ascii="Times New Roman" w:hAnsi="Times New Roman"/>
          <w:szCs w:val="24"/>
        </w:rPr>
        <w:t>Which of the following Cal</w:t>
      </w:r>
      <w:r>
        <w:rPr>
          <w:rFonts w:ascii="Times New Roman" w:hAnsi="Times New Roman"/>
          <w:szCs w:val="24"/>
        </w:rPr>
        <w:t xml:space="preserve">derwood Seminars did you take? </w:t>
      </w:r>
      <w:r w:rsidRPr="00784B9E">
        <w:rPr>
          <w:rFonts w:ascii="Times New Roman" w:hAnsi="Times New Roman"/>
          <w:szCs w:val="24"/>
        </w:rPr>
        <w:t xml:space="preserve">If you took two Calderwood Seminars, you </w:t>
      </w:r>
      <w:r>
        <w:rPr>
          <w:rFonts w:ascii="Times New Roman" w:hAnsi="Times New Roman"/>
          <w:szCs w:val="24"/>
        </w:rPr>
        <w:t>will receive a second survey to complete.</w:t>
      </w:r>
    </w:p>
    <w:p w14:paraId="58AD8C7F" w14:textId="77777777" w:rsidR="00165DC4" w:rsidRDefault="00165DC4" w:rsidP="00784B9E">
      <w:pPr>
        <w:pStyle w:val="NoSpacing"/>
        <w:ind w:left="360"/>
        <w:rPr>
          <w:rFonts w:ascii="Times New Roman" w:hAnsi="Times New Roman"/>
          <w:szCs w:val="24"/>
        </w:rPr>
      </w:pPr>
    </w:p>
    <w:p w14:paraId="14F3BFA1" w14:textId="77777777" w:rsidR="00165DC4" w:rsidRDefault="00165DC4" w:rsidP="00784B9E">
      <w:pPr>
        <w:pStyle w:val="NoSpacing"/>
        <w:numPr>
          <w:ilvl w:val="0"/>
          <w:numId w:val="4"/>
        </w:numPr>
        <w:ind w:left="360"/>
        <w:rPr>
          <w:rFonts w:ascii="Times New Roman" w:hAnsi="Times New Roman"/>
          <w:szCs w:val="24"/>
        </w:rPr>
      </w:pPr>
      <w:r w:rsidRPr="00784B9E">
        <w:rPr>
          <w:rFonts w:ascii="Times New Roman" w:hAnsi="Times New Roman"/>
          <w:szCs w:val="24"/>
        </w:rPr>
        <w:t>Calderwood Seminars emphasize working on writing skills and giving students</w:t>
      </w:r>
      <w:r>
        <w:rPr>
          <w:rFonts w:ascii="Times New Roman" w:hAnsi="Times New Roman"/>
          <w:szCs w:val="24"/>
        </w:rPr>
        <w:t xml:space="preserve"> </w:t>
      </w:r>
      <w:r w:rsidRPr="00784B9E">
        <w:rPr>
          <w:rFonts w:ascii="Times New Roman" w:hAnsi="Times New Roman"/>
          <w:szCs w:val="24"/>
        </w:rPr>
        <w:t>an opportunity to acquire greater in-depth knowledge of a particular field. How</w:t>
      </w:r>
      <w:r>
        <w:rPr>
          <w:rFonts w:ascii="Times New Roman" w:hAnsi="Times New Roman"/>
          <w:szCs w:val="24"/>
        </w:rPr>
        <w:t xml:space="preserve"> </w:t>
      </w:r>
      <w:r w:rsidRPr="00784B9E">
        <w:rPr>
          <w:rFonts w:ascii="Times New Roman" w:hAnsi="Times New Roman"/>
          <w:szCs w:val="24"/>
        </w:rPr>
        <w:t>would you assess the emphasis in this Calderwood Seminar that you took?</w:t>
      </w:r>
    </w:p>
    <w:p w14:paraId="660B2EA5" w14:textId="77777777" w:rsidR="00165DC4" w:rsidRPr="00784B9E" w:rsidRDefault="00165DC4" w:rsidP="00784B9E">
      <w:pPr>
        <w:pStyle w:val="NoSpacing"/>
        <w:numPr>
          <w:ilvl w:val="0"/>
          <w:numId w:val="6"/>
        </w:numPr>
        <w:rPr>
          <w:rFonts w:ascii="Times New Roman" w:hAnsi="Times New Roman"/>
          <w:szCs w:val="24"/>
        </w:rPr>
      </w:pPr>
      <w:r w:rsidRPr="00784B9E">
        <w:rPr>
          <w:rFonts w:ascii="Times New Roman" w:hAnsi="Times New Roman"/>
          <w:szCs w:val="24"/>
        </w:rPr>
        <w:t>0% writing and 100% knowledge of field</w:t>
      </w:r>
    </w:p>
    <w:p w14:paraId="560961C2" w14:textId="77777777" w:rsidR="00165DC4" w:rsidRPr="00784B9E" w:rsidRDefault="00165DC4" w:rsidP="00784B9E">
      <w:pPr>
        <w:pStyle w:val="NoSpacing"/>
        <w:numPr>
          <w:ilvl w:val="0"/>
          <w:numId w:val="6"/>
        </w:numPr>
        <w:rPr>
          <w:rFonts w:ascii="Times New Roman" w:hAnsi="Times New Roman"/>
          <w:szCs w:val="24"/>
        </w:rPr>
      </w:pPr>
      <w:r w:rsidRPr="00784B9E">
        <w:rPr>
          <w:rFonts w:ascii="Times New Roman" w:hAnsi="Times New Roman"/>
          <w:szCs w:val="24"/>
        </w:rPr>
        <w:t>25% writing and 75% knowledge of field</w:t>
      </w:r>
    </w:p>
    <w:p w14:paraId="40F825F2" w14:textId="77777777" w:rsidR="00165DC4" w:rsidRPr="00784B9E" w:rsidRDefault="00165DC4" w:rsidP="00784B9E">
      <w:pPr>
        <w:pStyle w:val="NoSpacing"/>
        <w:numPr>
          <w:ilvl w:val="0"/>
          <w:numId w:val="6"/>
        </w:numPr>
        <w:rPr>
          <w:rFonts w:ascii="Times New Roman" w:hAnsi="Times New Roman"/>
          <w:szCs w:val="24"/>
        </w:rPr>
      </w:pPr>
      <w:r w:rsidRPr="00784B9E">
        <w:rPr>
          <w:rFonts w:ascii="Times New Roman" w:hAnsi="Times New Roman"/>
          <w:szCs w:val="24"/>
        </w:rPr>
        <w:t>50% writing and 50% knowledge of field</w:t>
      </w:r>
    </w:p>
    <w:p w14:paraId="0AD47FEC" w14:textId="77777777" w:rsidR="00165DC4" w:rsidRPr="00784B9E" w:rsidRDefault="00165DC4" w:rsidP="00784B9E">
      <w:pPr>
        <w:pStyle w:val="NoSpacing"/>
        <w:numPr>
          <w:ilvl w:val="0"/>
          <w:numId w:val="6"/>
        </w:numPr>
        <w:rPr>
          <w:rFonts w:ascii="Times New Roman" w:hAnsi="Times New Roman"/>
          <w:szCs w:val="24"/>
        </w:rPr>
      </w:pPr>
      <w:r w:rsidRPr="00784B9E">
        <w:rPr>
          <w:rFonts w:ascii="Times New Roman" w:hAnsi="Times New Roman"/>
          <w:szCs w:val="24"/>
        </w:rPr>
        <w:t>75% writing and 25% knowledge of field</w:t>
      </w:r>
    </w:p>
    <w:p w14:paraId="153C2D65" w14:textId="77777777" w:rsidR="00165DC4" w:rsidRPr="00784B9E" w:rsidRDefault="00165DC4" w:rsidP="00784B9E">
      <w:pPr>
        <w:pStyle w:val="NoSpacing"/>
        <w:numPr>
          <w:ilvl w:val="0"/>
          <w:numId w:val="6"/>
        </w:numPr>
        <w:rPr>
          <w:rFonts w:ascii="Times New Roman" w:hAnsi="Times New Roman"/>
          <w:szCs w:val="24"/>
        </w:rPr>
      </w:pPr>
      <w:r w:rsidRPr="00784B9E">
        <w:rPr>
          <w:rFonts w:ascii="Times New Roman" w:hAnsi="Times New Roman"/>
          <w:szCs w:val="24"/>
        </w:rPr>
        <w:t>100% writing and 0% knowledge of field</w:t>
      </w:r>
    </w:p>
    <w:p w14:paraId="40A6390F" w14:textId="77777777" w:rsidR="00165DC4" w:rsidRPr="00784B9E" w:rsidRDefault="00165DC4" w:rsidP="00165DC4">
      <w:pPr>
        <w:pStyle w:val="NoSpacing"/>
        <w:rPr>
          <w:rFonts w:ascii="Times New Roman" w:hAnsi="Times New Roman"/>
          <w:szCs w:val="24"/>
        </w:rPr>
      </w:pPr>
    </w:p>
    <w:p w14:paraId="43E7C539" w14:textId="77777777" w:rsidR="00165DC4" w:rsidRPr="00784B9E" w:rsidRDefault="00165DC4" w:rsidP="00784B9E">
      <w:pPr>
        <w:pStyle w:val="NoSpacing"/>
        <w:numPr>
          <w:ilvl w:val="0"/>
          <w:numId w:val="4"/>
        </w:numPr>
        <w:ind w:left="360"/>
        <w:rPr>
          <w:rFonts w:ascii="Times New Roman" w:hAnsi="Times New Roman"/>
          <w:szCs w:val="24"/>
        </w:rPr>
      </w:pPr>
      <w:r w:rsidRPr="00784B9E">
        <w:rPr>
          <w:rFonts w:ascii="Times New Roman" w:hAnsi="Times New Roman"/>
          <w:szCs w:val="24"/>
        </w:rPr>
        <w:t>How relevant were each of the following factors in your decision to enroll in</w:t>
      </w:r>
      <w:r>
        <w:rPr>
          <w:rFonts w:ascii="Times New Roman" w:hAnsi="Times New Roman"/>
          <w:szCs w:val="24"/>
        </w:rPr>
        <w:t xml:space="preserve"> </w:t>
      </w:r>
      <w:r w:rsidRPr="00784B9E">
        <w:rPr>
          <w:rFonts w:ascii="Times New Roman" w:hAnsi="Times New Roman"/>
          <w:szCs w:val="24"/>
        </w:rPr>
        <w:t>this Calderwood seminar?</w:t>
      </w:r>
      <w:r w:rsidR="00D41745">
        <w:rPr>
          <w:rFonts w:ascii="Times New Roman" w:hAnsi="Times New Roman"/>
          <w:szCs w:val="24"/>
        </w:rPr>
        <w:t xml:space="preserve"> </w:t>
      </w:r>
      <w:r w:rsidRPr="00784B9E">
        <w:rPr>
          <w:rFonts w:ascii="Times New Roman" w:hAnsi="Times New Roman"/>
          <w:i/>
          <w:szCs w:val="24"/>
        </w:rPr>
        <w:t>Response options:</w:t>
      </w:r>
      <w:r w:rsidRPr="00784B9E">
        <w:rPr>
          <w:rFonts w:ascii="Times New Roman" w:hAnsi="Times New Roman"/>
          <w:szCs w:val="24"/>
        </w:rPr>
        <w:t xml:space="preserve"> </w:t>
      </w:r>
      <w:r>
        <w:rPr>
          <w:rFonts w:ascii="Times New Roman" w:hAnsi="Times New Roman"/>
          <w:szCs w:val="24"/>
        </w:rPr>
        <w:t>(</w:t>
      </w:r>
      <w:proofErr w:type="spellStart"/>
      <w:r>
        <w:rPr>
          <w:rFonts w:ascii="Times New Roman" w:hAnsi="Times New Roman"/>
          <w:szCs w:val="24"/>
        </w:rPr>
        <w:t>i</w:t>
      </w:r>
      <w:proofErr w:type="spellEnd"/>
      <w:r>
        <w:rPr>
          <w:rFonts w:ascii="Times New Roman" w:hAnsi="Times New Roman"/>
          <w:szCs w:val="24"/>
        </w:rPr>
        <w:t xml:space="preserve">) </w:t>
      </w:r>
      <w:r w:rsidRPr="00784B9E">
        <w:rPr>
          <w:rFonts w:ascii="Times New Roman" w:hAnsi="Times New Roman"/>
          <w:i/>
          <w:szCs w:val="24"/>
        </w:rPr>
        <w:t xml:space="preserve">Not particularly relevant, </w:t>
      </w:r>
      <w:r>
        <w:rPr>
          <w:rFonts w:ascii="Times New Roman" w:hAnsi="Times New Roman"/>
          <w:i/>
          <w:szCs w:val="24"/>
        </w:rPr>
        <w:t xml:space="preserve">(ii) </w:t>
      </w:r>
      <w:r w:rsidRPr="00784B9E">
        <w:rPr>
          <w:rFonts w:ascii="Times New Roman" w:hAnsi="Times New Roman"/>
          <w:i/>
          <w:szCs w:val="24"/>
        </w:rPr>
        <w:t xml:space="preserve">Relevant, </w:t>
      </w:r>
      <w:r>
        <w:rPr>
          <w:rFonts w:ascii="Times New Roman" w:hAnsi="Times New Roman"/>
          <w:i/>
          <w:szCs w:val="24"/>
        </w:rPr>
        <w:t xml:space="preserve">(iii) </w:t>
      </w:r>
      <w:r w:rsidRPr="00784B9E">
        <w:rPr>
          <w:rFonts w:ascii="Times New Roman" w:hAnsi="Times New Roman"/>
          <w:i/>
          <w:szCs w:val="24"/>
        </w:rPr>
        <w:t>Very relevant</w:t>
      </w:r>
    </w:p>
    <w:p w14:paraId="2D85EE34" w14:textId="77777777" w:rsidR="00165DC4" w:rsidRPr="00784B9E" w:rsidRDefault="00165DC4" w:rsidP="00784B9E">
      <w:pPr>
        <w:pStyle w:val="NoSpacing"/>
        <w:numPr>
          <w:ilvl w:val="0"/>
          <w:numId w:val="7"/>
        </w:numPr>
        <w:ind w:left="1080"/>
        <w:rPr>
          <w:rFonts w:ascii="Times New Roman" w:hAnsi="Times New Roman"/>
          <w:szCs w:val="24"/>
        </w:rPr>
      </w:pPr>
      <w:r w:rsidRPr="00784B9E">
        <w:rPr>
          <w:rFonts w:ascii="Times New Roman" w:hAnsi="Times New Roman"/>
          <w:szCs w:val="24"/>
        </w:rPr>
        <w:t>I was hoping to gain a deeper understanding of my major.</w:t>
      </w:r>
    </w:p>
    <w:p w14:paraId="06101A36" w14:textId="77777777" w:rsidR="00165DC4" w:rsidRPr="00784B9E" w:rsidRDefault="00165DC4" w:rsidP="00784B9E">
      <w:pPr>
        <w:pStyle w:val="NoSpacing"/>
        <w:numPr>
          <w:ilvl w:val="0"/>
          <w:numId w:val="7"/>
        </w:numPr>
        <w:ind w:left="1080"/>
        <w:rPr>
          <w:rFonts w:ascii="Times New Roman" w:hAnsi="Times New Roman"/>
          <w:szCs w:val="24"/>
        </w:rPr>
      </w:pPr>
      <w:r w:rsidRPr="00784B9E">
        <w:rPr>
          <w:rFonts w:ascii="Times New Roman" w:hAnsi="Times New Roman"/>
          <w:szCs w:val="24"/>
        </w:rPr>
        <w:t>I was interested in public writing.</w:t>
      </w:r>
    </w:p>
    <w:p w14:paraId="32CA2A83" w14:textId="77777777" w:rsidR="00165DC4" w:rsidRPr="00784B9E" w:rsidRDefault="00165DC4" w:rsidP="00784B9E">
      <w:pPr>
        <w:pStyle w:val="NoSpacing"/>
        <w:numPr>
          <w:ilvl w:val="0"/>
          <w:numId w:val="7"/>
        </w:numPr>
        <w:ind w:left="1080"/>
        <w:rPr>
          <w:rFonts w:ascii="Times New Roman" w:hAnsi="Times New Roman"/>
          <w:szCs w:val="24"/>
        </w:rPr>
      </w:pPr>
      <w:r w:rsidRPr="00784B9E">
        <w:rPr>
          <w:rFonts w:ascii="Times New Roman" w:hAnsi="Times New Roman"/>
          <w:szCs w:val="24"/>
        </w:rPr>
        <w:t>I was hoping to improve my writing.</w:t>
      </w:r>
    </w:p>
    <w:p w14:paraId="10CDB377" w14:textId="77777777" w:rsidR="00165DC4" w:rsidRPr="00784B9E" w:rsidRDefault="00165DC4" w:rsidP="00784B9E">
      <w:pPr>
        <w:pStyle w:val="NoSpacing"/>
        <w:numPr>
          <w:ilvl w:val="0"/>
          <w:numId w:val="7"/>
        </w:numPr>
        <w:ind w:left="1080"/>
        <w:rPr>
          <w:rFonts w:ascii="Times New Roman" w:hAnsi="Times New Roman"/>
          <w:szCs w:val="24"/>
        </w:rPr>
      </w:pPr>
      <w:r w:rsidRPr="00784B9E">
        <w:rPr>
          <w:rFonts w:ascii="Times New Roman" w:hAnsi="Times New Roman"/>
          <w:szCs w:val="24"/>
        </w:rPr>
        <w:t>I felt the course would give me skills that I could use in my future schooling</w:t>
      </w:r>
    </w:p>
    <w:p w14:paraId="3E6AA7D5" w14:textId="77777777" w:rsidR="00165DC4" w:rsidRPr="00784B9E" w:rsidRDefault="00165DC4" w:rsidP="00784B9E">
      <w:pPr>
        <w:pStyle w:val="NoSpacing"/>
        <w:ind w:left="1080"/>
        <w:rPr>
          <w:rFonts w:ascii="Times New Roman" w:hAnsi="Times New Roman"/>
          <w:szCs w:val="24"/>
        </w:rPr>
      </w:pPr>
      <w:proofErr w:type="gramStart"/>
      <w:r w:rsidRPr="00784B9E">
        <w:rPr>
          <w:rFonts w:ascii="Times New Roman" w:hAnsi="Times New Roman"/>
          <w:szCs w:val="24"/>
        </w:rPr>
        <w:t>and/or</w:t>
      </w:r>
      <w:proofErr w:type="gramEnd"/>
      <w:r w:rsidRPr="00784B9E">
        <w:rPr>
          <w:rFonts w:ascii="Times New Roman" w:hAnsi="Times New Roman"/>
          <w:szCs w:val="24"/>
        </w:rPr>
        <w:t xml:space="preserve"> career.</w:t>
      </w:r>
    </w:p>
    <w:p w14:paraId="1CB57AC9" w14:textId="77777777" w:rsidR="00165DC4" w:rsidRPr="00784B9E" w:rsidRDefault="00165DC4" w:rsidP="00784B9E">
      <w:pPr>
        <w:pStyle w:val="NoSpacing"/>
        <w:numPr>
          <w:ilvl w:val="0"/>
          <w:numId w:val="7"/>
        </w:numPr>
        <w:ind w:left="1080"/>
        <w:rPr>
          <w:rFonts w:ascii="Times New Roman" w:hAnsi="Times New Roman"/>
          <w:szCs w:val="24"/>
        </w:rPr>
      </w:pPr>
      <w:r w:rsidRPr="00784B9E">
        <w:rPr>
          <w:rFonts w:ascii="Times New Roman" w:hAnsi="Times New Roman"/>
          <w:szCs w:val="24"/>
        </w:rPr>
        <w:t>I wanted to take a class with this professor.</w:t>
      </w:r>
    </w:p>
    <w:p w14:paraId="793433C7" w14:textId="77777777" w:rsidR="00165DC4" w:rsidRPr="00784B9E" w:rsidRDefault="00165DC4" w:rsidP="00784B9E">
      <w:pPr>
        <w:pStyle w:val="NoSpacing"/>
        <w:numPr>
          <w:ilvl w:val="0"/>
          <w:numId w:val="7"/>
        </w:numPr>
        <w:ind w:left="1080"/>
        <w:rPr>
          <w:rFonts w:ascii="Times New Roman" w:hAnsi="Times New Roman"/>
          <w:szCs w:val="24"/>
        </w:rPr>
      </w:pPr>
      <w:r w:rsidRPr="00784B9E">
        <w:rPr>
          <w:rFonts w:ascii="Times New Roman" w:hAnsi="Times New Roman"/>
          <w:szCs w:val="24"/>
        </w:rPr>
        <w:t>I needed to take a capstone course to fulfill a requirement for my major.</w:t>
      </w:r>
    </w:p>
    <w:p w14:paraId="62B3536D" w14:textId="77777777" w:rsidR="00165DC4" w:rsidRPr="00784B9E" w:rsidRDefault="00165DC4" w:rsidP="00784B9E">
      <w:pPr>
        <w:pStyle w:val="NoSpacing"/>
        <w:numPr>
          <w:ilvl w:val="0"/>
          <w:numId w:val="7"/>
        </w:numPr>
        <w:ind w:left="1080"/>
        <w:rPr>
          <w:rFonts w:ascii="Times New Roman" w:hAnsi="Times New Roman"/>
          <w:szCs w:val="24"/>
        </w:rPr>
      </w:pPr>
      <w:r w:rsidRPr="00784B9E">
        <w:rPr>
          <w:rFonts w:ascii="Times New Roman" w:hAnsi="Times New Roman"/>
          <w:szCs w:val="24"/>
        </w:rPr>
        <w:t>I was not interested in the other 300-level courses being offered in my major</w:t>
      </w:r>
      <w:r>
        <w:rPr>
          <w:rFonts w:ascii="Times New Roman" w:hAnsi="Times New Roman"/>
          <w:szCs w:val="24"/>
        </w:rPr>
        <w:t xml:space="preserve"> </w:t>
      </w:r>
      <w:r w:rsidRPr="00784B9E">
        <w:rPr>
          <w:rFonts w:ascii="Times New Roman" w:hAnsi="Times New Roman"/>
          <w:szCs w:val="24"/>
        </w:rPr>
        <w:t>that semester.</w:t>
      </w:r>
    </w:p>
    <w:p w14:paraId="14945970" w14:textId="77777777" w:rsidR="00165DC4" w:rsidRDefault="00165DC4" w:rsidP="00784B9E">
      <w:pPr>
        <w:pStyle w:val="NoSpacing"/>
        <w:numPr>
          <w:ilvl w:val="0"/>
          <w:numId w:val="7"/>
        </w:numPr>
        <w:ind w:left="1080"/>
        <w:rPr>
          <w:rFonts w:ascii="Times New Roman" w:hAnsi="Times New Roman"/>
          <w:szCs w:val="24"/>
        </w:rPr>
      </w:pPr>
      <w:r w:rsidRPr="00784B9E">
        <w:rPr>
          <w:rFonts w:ascii="Times New Roman" w:hAnsi="Times New Roman"/>
          <w:szCs w:val="24"/>
        </w:rPr>
        <w:t xml:space="preserve">A professor recommended the class. </w:t>
      </w:r>
    </w:p>
    <w:p w14:paraId="1A37D330" w14:textId="77777777" w:rsidR="00165DC4" w:rsidRDefault="00165DC4" w:rsidP="00784B9E">
      <w:pPr>
        <w:pStyle w:val="NoSpacing"/>
        <w:numPr>
          <w:ilvl w:val="0"/>
          <w:numId w:val="7"/>
        </w:numPr>
        <w:ind w:left="1080"/>
        <w:rPr>
          <w:rFonts w:ascii="Times New Roman" w:hAnsi="Times New Roman"/>
          <w:szCs w:val="24"/>
        </w:rPr>
      </w:pPr>
      <w:r w:rsidRPr="00784B9E">
        <w:rPr>
          <w:rFonts w:ascii="Times New Roman" w:hAnsi="Times New Roman"/>
          <w:szCs w:val="24"/>
        </w:rPr>
        <w:t xml:space="preserve">Another student recommended the class. </w:t>
      </w:r>
    </w:p>
    <w:p w14:paraId="6AADA670" w14:textId="77777777" w:rsidR="00165DC4" w:rsidRPr="00784B9E" w:rsidRDefault="00165DC4" w:rsidP="00784B9E">
      <w:pPr>
        <w:pStyle w:val="NoSpacing"/>
        <w:numPr>
          <w:ilvl w:val="0"/>
          <w:numId w:val="7"/>
        </w:numPr>
        <w:ind w:left="1080"/>
        <w:rPr>
          <w:rFonts w:ascii="Times New Roman" w:hAnsi="Times New Roman"/>
          <w:szCs w:val="24"/>
        </w:rPr>
      </w:pPr>
      <w:r w:rsidRPr="00784B9E">
        <w:rPr>
          <w:rFonts w:ascii="Times New Roman" w:hAnsi="Times New Roman"/>
          <w:szCs w:val="24"/>
        </w:rPr>
        <w:t>Other</w:t>
      </w:r>
      <w:r>
        <w:rPr>
          <w:rFonts w:ascii="Times New Roman" w:hAnsi="Times New Roman"/>
          <w:szCs w:val="24"/>
        </w:rPr>
        <w:t xml:space="preserve"> </w:t>
      </w:r>
      <w:r w:rsidRPr="00784B9E">
        <w:rPr>
          <w:rFonts w:ascii="Times New Roman" w:hAnsi="Times New Roman"/>
          <w:szCs w:val="24"/>
        </w:rPr>
        <w:t>(please specify)</w:t>
      </w:r>
    </w:p>
    <w:p w14:paraId="22D6F3E7" w14:textId="77777777" w:rsidR="00165DC4" w:rsidRPr="00784B9E" w:rsidRDefault="00165DC4" w:rsidP="00165DC4">
      <w:pPr>
        <w:pStyle w:val="NoSpacing"/>
        <w:rPr>
          <w:rFonts w:ascii="Times New Roman" w:hAnsi="Times New Roman"/>
          <w:szCs w:val="24"/>
        </w:rPr>
      </w:pPr>
    </w:p>
    <w:p w14:paraId="2B5796E6" w14:textId="77777777" w:rsidR="00165DC4" w:rsidRDefault="00165DC4" w:rsidP="00784B9E">
      <w:pPr>
        <w:pStyle w:val="NoSpacing"/>
        <w:numPr>
          <w:ilvl w:val="0"/>
          <w:numId w:val="4"/>
        </w:numPr>
        <w:ind w:left="360"/>
        <w:rPr>
          <w:rFonts w:ascii="Times New Roman" w:hAnsi="Times New Roman"/>
          <w:szCs w:val="24"/>
        </w:rPr>
      </w:pPr>
      <w:r w:rsidRPr="00784B9E">
        <w:rPr>
          <w:rFonts w:ascii="Times New Roman" w:hAnsi="Times New Roman"/>
          <w:szCs w:val="24"/>
        </w:rPr>
        <w:t>Of all these factors, which do you consider to be the MOST relevant in your</w:t>
      </w:r>
      <w:r>
        <w:rPr>
          <w:rFonts w:ascii="Times New Roman" w:hAnsi="Times New Roman"/>
          <w:szCs w:val="24"/>
        </w:rPr>
        <w:t xml:space="preserve"> </w:t>
      </w:r>
      <w:r w:rsidRPr="00784B9E">
        <w:rPr>
          <w:rFonts w:ascii="Times New Roman" w:hAnsi="Times New Roman"/>
          <w:szCs w:val="24"/>
        </w:rPr>
        <w:t>decision to enroll in this Calderwood Seminar?</w:t>
      </w:r>
    </w:p>
    <w:p w14:paraId="5A44AEF3" w14:textId="77777777" w:rsidR="00165DC4" w:rsidRDefault="00165DC4" w:rsidP="00784B9E">
      <w:pPr>
        <w:pStyle w:val="NoSpacing"/>
        <w:ind w:left="360"/>
        <w:rPr>
          <w:rFonts w:ascii="Times New Roman" w:hAnsi="Times New Roman"/>
          <w:szCs w:val="24"/>
        </w:rPr>
      </w:pPr>
    </w:p>
    <w:p w14:paraId="17F87F5D" w14:textId="77777777" w:rsidR="00165DC4" w:rsidRPr="00784B9E" w:rsidRDefault="00165DC4" w:rsidP="00784B9E">
      <w:pPr>
        <w:pStyle w:val="NoSpacing"/>
        <w:numPr>
          <w:ilvl w:val="0"/>
          <w:numId w:val="4"/>
        </w:numPr>
        <w:ind w:left="360"/>
        <w:rPr>
          <w:rFonts w:ascii="Times New Roman" w:hAnsi="Times New Roman"/>
          <w:i/>
          <w:szCs w:val="24"/>
        </w:rPr>
      </w:pPr>
      <w:r w:rsidRPr="00784B9E">
        <w:rPr>
          <w:rFonts w:ascii="Times New Roman" w:hAnsi="Times New Roman"/>
          <w:szCs w:val="24"/>
        </w:rPr>
        <w:t>To what extent did this Calderwood Seminar help you to improve in the</w:t>
      </w:r>
      <w:r>
        <w:rPr>
          <w:rFonts w:ascii="Times New Roman" w:hAnsi="Times New Roman"/>
          <w:szCs w:val="24"/>
        </w:rPr>
        <w:t xml:space="preserve"> </w:t>
      </w:r>
      <w:r w:rsidRPr="00784B9E">
        <w:rPr>
          <w:rFonts w:ascii="Times New Roman" w:hAnsi="Times New Roman"/>
          <w:szCs w:val="24"/>
        </w:rPr>
        <w:t xml:space="preserve">following areas? </w:t>
      </w:r>
      <w:r w:rsidRPr="00784B9E">
        <w:rPr>
          <w:rFonts w:ascii="Times New Roman" w:hAnsi="Times New Roman"/>
          <w:i/>
          <w:szCs w:val="24"/>
        </w:rPr>
        <w:t xml:space="preserve">Response options: </w:t>
      </w:r>
      <w:r>
        <w:rPr>
          <w:rFonts w:ascii="Times New Roman" w:hAnsi="Times New Roman"/>
          <w:i/>
          <w:szCs w:val="24"/>
        </w:rPr>
        <w:t>(</w:t>
      </w:r>
      <w:proofErr w:type="spellStart"/>
      <w:r>
        <w:rPr>
          <w:rFonts w:ascii="Times New Roman" w:hAnsi="Times New Roman"/>
          <w:i/>
          <w:szCs w:val="24"/>
        </w:rPr>
        <w:t>i</w:t>
      </w:r>
      <w:proofErr w:type="spellEnd"/>
      <w:r>
        <w:rPr>
          <w:rFonts w:ascii="Times New Roman" w:hAnsi="Times New Roman"/>
          <w:i/>
          <w:szCs w:val="24"/>
        </w:rPr>
        <w:t xml:space="preserve">) </w:t>
      </w:r>
      <w:r w:rsidRPr="00784B9E">
        <w:rPr>
          <w:rFonts w:ascii="Times New Roman" w:hAnsi="Times New Roman"/>
          <w:i/>
          <w:szCs w:val="24"/>
        </w:rPr>
        <w:t xml:space="preserve">No improvement, </w:t>
      </w:r>
      <w:r>
        <w:rPr>
          <w:rFonts w:ascii="Times New Roman" w:hAnsi="Times New Roman"/>
          <w:i/>
          <w:szCs w:val="24"/>
        </w:rPr>
        <w:t xml:space="preserve">(ii) </w:t>
      </w:r>
      <w:r w:rsidRPr="00784B9E">
        <w:rPr>
          <w:rFonts w:ascii="Times New Roman" w:hAnsi="Times New Roman"/>
          <w:i/>
          <w:szCs w:val="24"/>
        </w:rPr>
        <w:t xml:space="preserve">Some improvement, </w:t>
      </w:r>
      <w:r>
        <w:rPr>
          <w:rFonts w:ascii="Times New Roman" w:hAnsi="Times New Roman"/>
          <w:i/>
          <w:szCs w:val="24"/>
        </w:rPr>
        <w:t xml:space="preserve">(iii) </w:t>
      </w:r>
      <w:r w:rsidRPr="00784B9E">
        <w:rPr>
          <w:rFonts w:ascii="Times New Roman" w:hAnsi="Times New Roman"/>
          <w:i/>
          <w:szCs w:val="24"/>
        </w:rPr>
        <w:t>Substantial improvement</w:t>
      </w:r>
    </w:p>
    <w:p w14:paraId="333AD985" w14:textId="77777777" w:rsidR="00165DC4" w:rsidRPr="00784B9E" w:rsidRDefault="00165DC4" w:rsidP="00784B9E">
      <w:pPr>
        <w:pStyle w:val="NoSpacing"/>
        <w:numPr>
          <w:ilvl w:val="0"/>
          <w:numId w:val="8"/>
        </w:numPr>
        <w:rPr>
          <w:rFonts w:ascii="Times New Roman" w:hAnsi="Times New Roman"/>
          <w:szCs w:val="24"/>
        </w:rPr>
      </w:pPr>
      <w:r w:rsidRPr="00784B9E">
        <w:rPr>
          <w:rFonts w:ascii="Times New Roman" w:hAnsi="Times New Roman"/>
          <w:szCs w:val="24"/>
        </w:rPr>
        <w:t>Writing clearly and effectively</w:t>
      </w:r>
    </w:p>
    <w:p w14:paraId="73B788C6" w14:textId="77777777" w:rsidR="00165DC4" w:rsidRPr="00784B9E" w:rsidRDefault="00165DC4" w:rsidP="00784B9E">
      <w:pPr>
        <w:pStyle w:val="NoSpacing"/>
        <w:numPr>
          <w:ilvl w:val="0"/>
          <w:numId w:val="8"/>
        </w:numPr>
        <w:rPr>
          <w:rFonts w:ascii="Times New Roman" w:hAnsi="Times New Roman"/>
          <w:szCs w:val="24"/>
        </w:rPr>
      </w:pPr>
      <w:r w:rsidRPr="00784B9E">
        <w:rPr>
          <w:rFonts w:ascii="Times New Roman" w:hAnsi="Times New Roman"/>
          <w:szCs w:val="24"/>
        </w:rPr>
        <w:t>Gaining in-depth knowledge in my major</w:t>
      </w:r>
    </w:p>
    <w:p w14:paraId="6306FC61" w14:textId="77777777" w:rsidR="00165DC4" w:rsidRPr="00784B9E" w:rsidRDefault="00165DC4" w:rsidP="00784B9E">
      <w:pPr>
        <w:pStyle w:val="NoSpacing"/>
        <w:numPr>
          <w:ilvl w:val="0"/>
          <w:numId w:val="8"/>
        </w:numPr>
        <w:rPr>
          <w:rFonts w:ascii="Times New Roman" w:hAnsi="Times New Roman"/>
          <w:szCs w:val="24"/>
        </w:rPr>
      </w:pPr>
      <w:r w:rsidRPr="00784B9E">
        <w:rPr>
          <w:rFonts w:ascii="Times New Roman" w:hAnsi="Times New Roman"/>
          <w:szCs w:val="24"/>
        </w:rPr>
        <w:t>Giving feedback to other students</w:t>
      </w:r>
    </w:p>
    <w:p w14:paraId="1E0CF72C" w14:textId="77777777" w:rsidR="00165DC4" w:rsidRPr="00784B9E" w:rsidRDefault="00165DC4" w:rsidP="00784B9E">
      <w:pPr>
        <w:pStyle w:val="NoSpacing"/>
        <w:numPr>
          <w:ilvl w:val="0"/>
          <w:numId w:val="8"/>
        </w:numPr>
        <w:rPr>
          <w:rFonts w:ascii="Times New Roman" w:hAnsi="Times New Roman"/>
          <w:szCs w:val="24"/>
        </w:rPr>
      </w:pPr>
      <w:r w:rsidRPr="00784B9E">
        <w:rPr>
          <w:rFonts w:ascii="Times New Roman" w:hAnsi="Times New Roman"/>
          <w:szCs w:val="24"/>
        </w:rPr>
        <w:t>Being comfortable receiving feedback from others</w:t>
      </w:r>
    </w:p>
    <w:p w14:paraId="727315F8" w14:textId="77777777" w:rsidR="00165DC4" w:rsidRPr="00784B9E" w:rsidRDefault="00165DC4" w:rsidP="00784B9E">
      <w:pPr>
        <w:pStyle w:val="NoSpacing"/>
        <w:numPr>
          <w:ilvl w:val="0"/>
          <w:numId w:val="8"/>
        </w:numPr>
        <w:rPr>
          <w:rFonts w:ascii="Times New Roman" w:hAnsi="Times New Roman"/>
          <w:szCs w:val="24"/>
        </w:rPr>
      </w:pPr>
      <w:r w:rsidRPr="00784B9E">
        <w:rPr>
          <w:rFonts w:ascii="Times New Roman" w:hAnsi="Times New Roman"/>
          <w:szCs w:val="24"/>
        </w:rPr>
        <w:t>Communicating well orally</w:t>
      </w:r>
    </w:p>
    <w:p w14:paraId="441EB3C5" w14:textId="77777777" w:rsidR="00165DC4" w:rsidRPr="00784B9E" w:rsidRDefault="00165DC4" w:rsidP="00784B9E">
      <w:pPr>
        <w:pStyle w:val="NoSpacing"/>
        <w:numPr>
          <w:ilvl w:val="0"/>
          <w:numId w:val="8"/>
        </w:numPr>
        <w:rPr>
          <w:rFonts w:ascii="Times New Roman" w:hAnsi="Times New Roman"/>
          <w:szCs w:val="24"/>
        </w:rPr>
      </w:pPr>
      <w:r w:rsidRPr="00784B9E">
        <w:rPr>
          <w:rFonts w:ascii="Times New Roman" w:hAnsi="Times New Roman"/>
          <w:szCs w:val="24"/>
        </w:rPr>
        <w:t>Thinking analytically and critically</w:t>
      </w:r>
    </w:p>
    <w:p w14:paraId="68E35CF6" w14:textId="77777777" w:rsidR="00165DC4" w:rsidRPr="00784B9E" w:rsidRDefault="00165DC4" w:rsidP="00784B9E">
      <w:pPr>
        <w:pStyle w:val="NoSpacing"/>
        <w:numPr>
          <w:ilvl w:val="0"/>
          <w:numId w:val="8"/>
        </w:numPr>
        <w:rPr>
          <w:rFonts w:ascii="Times New Roman" w:hAnsi="Times New Roman"/>
          <w:szCs w:val="24"/>
        </w:rPr>
      </w:pPr>
      <w:r w:rsidRPr="00784B9E">
        <w:rPr>
          <w:rFonts w:ascii="Times New Roman" w:hAnsi="Times New Roman"/>
          <w:szCs w:val="24"/>
        </w:rPr>
        <w:t>Synthesizing and integrating ideas and information</w:t>
      </w:r>
    </w:p>
    <w:p w14:paraId="757245BF" w14:textId="77777777" w:rsidR="00165DC4" w:rsidRPr="00784B9E" w:rsidRDefault="00165DC4" w:rsidP="00784B9E">
      <w:pPr>
        <w:pStyle w:val="NoSpacing"/>
        <w:numPr>
          <w:ilvl w:val="0"/>
          <w:numId w:val="8"/>
        </w:numPr>
        <w:rPr>
          <w:rFonts w:ascii="Times New Roman" w:hAnsi="Times New Roman"/>
          <w:szCs w:val="24"/>
        </w:rPr>
      </w:pPr>
      <w:r w:rsidRPr="00784B9E">
        <w:rPr>
          <w:rFonts w:ascii="Times New Roman" w:hAnsi="Times New Roman"/>
          <w:szCs w:val="24"/>
        </w:rPr>
        <w:t>Feeling self-confident in my writing</w:t>
      </w:r>
    </w:p>
    <w:p w14:paraId="3BEA9E4F" w14:textId="77777777" w:rsidR="00165DC4" w:rsidRPr="00784B9E" w:rsidRDefault="00165DC4" w:rsidP="00784B9E">
      <w:pPr>
        <w:pStyle w:val="NoSpacing"/>
        <w:numPr>
          <w:ilvl w:val="0"/>
          <w:numId w:val="8"/>
        </w:numPr>
        <w:rPr>
          <w:rFonts w:ascii="Times New Roman" w:hAnsi="Times New Roman"/>
          <w:szCs w:val="24"/>
        </w:rPr>
      </w:pPr>
      <w:r w:rsidRPr="00784B9E">
        <w:rPr>
          <w:rFonts w:ascii="Times New Roman" w:hAnsi="Times New Roman"/>
          <w:szCs w:val="24"/>
        </w:rPr>
        <w:t>Feeling self-confident in my major</w:t>
      </w:r>
    </w:p>
    <w:p w14:paraId="32C80229" w14:textId="77777777" w:rsidR="00165DC4" w:rsidRPr="00784B9E" w:rsidRDefault="00165DC4" w:rsidP="00784B9E">
      <w:pPr>
        <w:pStyle w:val="NoSpacing"/>
        <w:numPr>
          <w:ilvl w:val="0"/>
          <w:numId w:val="8"/>
        </w:numPr>
        <w:rPr>
          <w:rFonts w:ascii="Times New Roman" w:hAnsi="Times New Roman"/>
          <w:szCs w:val="24"/>
        </w:rPr>
      </w:pPr>
      <w:r w:rsidRPr="00784B9E">
        <w:rPr>
          <w:rFonts w:ascii="Times New Roman" w:hAnsi="Times New Roman"/>
          <w:szCs w:val="24"/>
        </w:rPr>
        <w:t>Feeling intellectually engaged and inspired</w:t>
      </w:r>
    </w:p>
    <w:p w14:paraId="3E07A0FB" w14:textId="77777777" w:rsidR="00165DC4" w:rsidRPr="00784B9E" w:rsidRDefault="00165DC4" w:rsidP="00165DC4">
      <w:pPr>
        <w:pStyle w:val="NoSpacing"/>
        <w:rPr>
          <w:rFonts w:ascii="Times New Roman" w:hAnsi="Times New Roman"/>
          <w:szCs w:val="24"/>
        </w:rPr>
      </w:pPr>
    </w:p>
    <w:p w14:paraId="45B79EF7" w14:textId="77777777" w:rsidR="00165DC4" w:rsidRPr="00784B9E" w:rsidRDefault="00165DC4" w:rsidP="00784B9E">
      <w:pPr>
        <w:pStyle w:val="NoSpacing"/>
        <w:numPr>
          <w:ilvl w:val="0"/>
          <w:numId w:val="4"/>
        </w:numPr>
        <w:ind w:left="360"/>
        <w:rPr>
          <w:rFonts w:ascii="Times New Roman" w:hAnsi="Times New Roman"/>
          <w:szCs w:val="24"/>
        </w:rPr>
      </w:pPr>
      <w:r w:rsidRPr="00784B9E">
        <w:rPr>
          <w:rFonts w:ascii="Times New Roman" w:hAnsi="Times New Roman"/>
          <w:szCs w:val="24"/>
        </w:rPr>
        <w:lastRenderedPageBreak/>
        <w:t>Overall, how would you compare this Calderwood Seminar to other courses you</w:t>
      </w:r>
      <w:r w:rsidR="00391D07">
        <w:rPr>
          <w:rFonts w:ascii="Times New Roman" w:hAnsi="Times New Roman"/>
          <w:szCs w:val="24"/>
        </w:rPr>
        <w:t xml:space="preserve"> </w:t>
      </w:r>
      <w:r w:rsidRPr="00784B9E">
        <w:rPr>
          <w:rFonts w:ascii="Times New Roman" w:hAnsi="Times New Roman"/>
          <w:szCs w:val="24"/>
        </w:rPr>
        <w:t xml:space="preserve">took at Wellesley? </w:t>
      </w:r>
      <w:r w:rsidRPr="00784B9E">
        <w:rPr>
          <w:rFonts w:ascii="Times New Roman" w:hAnsi="Times New Roman"/>
          <w:i/>
          <w:szCs w:val="24"/>
        </w:rPr>
        <w:t xml:space="preserve">Response options: </w:t>
      </w:r>
      <w:r w:rsidRPr="00391D07">
        <w:rPr>
          <w:rFonts w:ascii="Times New Roman" w:hAnsi="Times New Roman"/>
          <w:i/>
          <w:szCs w:val="24"/>
        </w:rPr>
        <w:t>(</w:t>
      </w:r>
      <w:proofErr w:type="spellStart"/>
      <w:r w:rsidRPr="00391D07">
        <w:rPr>
          <w:rFonts w:ascii="Times New Roman" w:hAnsi="Times New Roman"/>
          <w:i/>
          <w:szCs w:val="24"/>
        </w:rPr>
        <w:t>i</w:t>
      </w:r>
      <w:proofErr w:type="spellEnd"/>
      <w:r w:rsidRPr="00391D07">
        <w:rPr>
          <w:rFonts w:ascii="Times New Roman" w:hAnsi="Times New Roman"/>
          <w:i/>
          <w:szCs w:val="24"/>
        </w:rPr>
        <w:t xml:space="preserve">) </w:t>
      </w:r>
      <w:r w:rsidRPr="00784B9E">
        <w:rPr>
          <w:rFonts w:ascii="Times New Roman" w:hAnsi="Times New Roman"/>
          <w:i/>
          <w:szCs w:val="24"/>
        </w:rPr>
        <w:t xml:space="preserve">Best course taken, </w:t>
      </w:r>
      <w:r w:rsidRPr="00391D07">
        <w:rPr>
          <w:rFonts w:ascii="Times New Roman" w:hAnsi="Times New Roman"/>
          <w:i/>
          <w:szCs w:val="24"/>
        </w:rPr>
        <w:t xml:space="preserve">(ii) </w:t>
      </w:r>
      <w:r w:rsidRPr="00784B9E">
        <w:rPr>
          <w:rFonts w:ascii="Times New Roman" w:hAnsi="Times New Roman"/>
          <w:i/>
          <w:szCs w:val="24"/>
        </w:rPr>
        <w:t>Among the 3 best courses</w:t>
      </w:r>
      <w:r w:rsidR="00391D07">
        <w:rPr>
          <w:rFonts w:ascii="Times New Roman" w:hAnsi="Times New Roman"/>
          <w:szCs w:val="24"/>
        </w:rPr>
        <w:t xml:space="preserve"> </w:t>
      </w:r>
      <w:r w:rsidRPr="00784B9E">
        <w:rPr>
          <w:rFonts w:ascii="Times New Roman" w:hAnsi="Times New Roman"/>
          <w:i/>
          <w:szCs w:val="24"/>
        </w:rPr>
        <w:t xml:space="preserve">taken, </w:t>
      </w:r>
      <w:r w:rsidRPr="00391D07">
        <w:rPr>
          <w:rFonts w:ascii="Times New Roman" w:hAnsi="Times New Roman"/>
          <w:i/>
          <w:szCs w:val="24"/>
        </w:rPr>
        <w:t xml:space="preserve">(iii) </w:t>
      </w:r>
      <w:r w:rsidRPr="00784B9E">
        <w:rPr>
          <w:rFonts w:ascii="Times New Roman" w:hAnsi="Times New Roman"/>
          <w:i/>
          <w:szCs w:val="24"/>
        </w:rPr>
        <w:t xml:space="preserve">Average, </w:t>
      </w:r>
      <w:r w:rsidRPr="00391D07">
        <w:rPr>
          <w:rFonts w:ascii="Times New Roman" w:hAnsi="Times New Roman"/>
          <w:i/>
          <w:szCs w:val="24"/>
        </w:rPr>
        <w:t xml:space="preserve">(iv) </w:t>
      </w:r>
      <w:r w:rsidRPr="00784B9E">
        <w:rPr>
          <w:rFonts w:ascii="Times New Roman" w:hAnsi="Times New Roman"/>
          <w:i/>
          <w:szCs w:val="24"/>
        </w:rPr>
        <w:t>Below average</w:t>
      </w:r>
    </w:p>
    <w:p w14:paraId="305A4525" w14:textId="77777777" w:rsidR="00165DC4" w:rsidRPr="00784B9E" w:rsidRDefault="00165DC4" w:rsidP="00165DC4">
      <w:pPr>
        <w:pStyle w:val="NoSpacing"/>
        <w:rPr>
          <w:rFonts w:ascii="Times New Roman" w:hAnsi="Times New Roman"/>
          <w:szCs w:val="24"/>
        </w:rPr>
      </w:pPr>
    </w:p>
    <w:p w14:paraId="121B6700" w14:textId="77777777" w:rsidR="00165DC4" w:rsidRDefault="00165DC4" w:rsidP="00784B9E">
      <w:pPr>
        <w:pStyle w:val="NoSpacing"/>
        <w:numPr>
          <w:ilvl w:val="0"/>
          <w:numId w:val="4"/>
        </w:numPr>
        <w:ind w:left="360"/>
        <w:rPr>
          <w:rFonts w:ascii="Times New Roman" w:hAnsi="Times New Roman"/>
          <w:szCs w:val="24"/>
        </w:rPr>
      </w:pPr>
      <w:r w:rsidRPr="00784B9E">
        <w:rPr>
          <w:rFonts w:ascii="Times New Roman" w:hAnsi="Times New Roman"/>
          <w:szCs w:val="24"/>
        </w:rPr>
        <w:t>When compared to other courses you took at Wellesley, how did this Calderwood</w:t>
      </w:r>
      <w:r>
        <w:rPr>
          <w:rFonts w:ascii="Times New Roman" w:hAnsi="Times New Roman"/>
          <w:szCs w:val="24"/>
        </w:rPr>
        <w:t xml:space="preserve"> S</w:t>
      </w:r>
      <w:r w:rsidRPr="00784B9E">
        <w:rPr>
          <w:rFonts w:ascii="Times New Roman" w:hAnsi="Times New Roman"/>
          <w:szCs w:val="24"/>
        </w:rPr>
        <w:t>eminar compare in helping you to improve in each of the areas listed below?</w:t>
      </w:r>
    </w:p>
    <w:p w14:paraId="404B1436" w14:textId="77777777" w:rsidR="00165DC4" w:rsidRPr="00784B9E" w:rsidRDefault="00165DC4" w:rsidP="00784B9E">
      <w:pPr>
        <w:pStyle w:val="NoSpacing"/>
        <w:ind w:left="360"/>
        <w:rPr>
          <w:rFonts w:ascii="Times New Roman" w:hAnsi="Times New Roman"/>
          <w:i/>
          <w:szCs w:val="24"/>
        </w:rPr>
      </w:pPr>
      <w:r w:rsidRPr="00784B9E">
        <w:rPr>
          <w:rFonts w:ascii="Times New Roman" w:hAnsi="Times New Roman"/>
          <w:i/>
          <w:szCs w:val="24"/>
        </w:rPr>
        <w:t>Response opti</w:t>
      </w:r>
      <w:r>
        <w:rPr>
          <w:rFonts w:ascii="Times New Roman" w:hAnsi="Times New Roman"/>
          <w:i/>
          <w:szCs w:val="24"/>
        </w:rPr>
        <w:t>o</w:t>
      </w:r>
      <w:r w:rsidRPr="00784B9E">
        <w:rPr>
          <w:rFonts w:ascii="Times New Roman" w:hAnsi="Times New Roman"/>
          <w:i/>
          <w:szCs w:val="24"/>
        </w:rPr>
        <w:t xml:space="preserve">ns: </w:t>
      </w:r>
      <w:r>
        <w:rPr>
          <w:rFonts w:ascii="Times New Roman" w:hAnsi="Times New Roman"/>
          <w:i/>
          <w:szCs w:val="24"/>
        </w:rPr>
        <w:t>(</w:t>
      </w:r>
      <w:proofErr w:type="spellStart"/>
      <w:r>
        <w:rPr>
          <w:rFonts w:ascii="Times New Roman" w:hAnsi="Times New Roman"/>
          <w:i/>
          <w:szCs w:val="24"/>
        </w:rPr>
        <w:t>i</w:t>
      </w:r>
      <w:proofErr w:type="spellEnd"/>
      <w:r>
        <w:rPr>
          <w:rFonts w:ascii="Times New Roman" w:hAnsi="Times New Roman"/>
          <w:i/>
          <w:szCs w:val="24"/>
        </w:rPr>
        <w:t xml:space="preserve">) </w:t>
      </w:r>
      <w:r w:rsidRPr="00784B9E">
        <w:rPr>
          <w:rFonts w:ascii="Times New Roman" w:hAnsi="Times New Roman"/>
          <w:i/>
          <w:szCs w:val="24"/>
        </w:rPr>
        <w:t xml:space="preserve">Less effective than other courses, </w:t>
      </w:r>
      <w:r>
        <w:rPr>
          <w:rFonts w:ascii="Times New Roman" w:hAnsi="Times New Roman"/>
          <w:i/>
          <w:szCs w:val="24"/>
        </w:rPr>
        <w:t xml:space="preserve">(ii) </w:t>
      </w:r>
      <w:r w:rsidRPr="00784B9E">
        <w:rPr>
          <w:rFonts w:ascii="Times New Roman" w:hAnsi="Times New Roman"/>
          <w:i/>
          <w:szCs w:val="24"/>
        </w:rPr>
        <w:t xml:space="preserve">Equally effective as other courses, </w:t>
      </w:r>
      <w:r>
        <w:rPr>
          <w:rFonts w:ascii="Times New Roman" w:hAnsi="Times New Roman"/>
          <w:i/>
          <w:szCs w:val="24"/>
        </w:rPr>
        <w:t xml:space="preserve">(iii) </w:t>
      </w:r>
      <w:r w:rsidRPr="00784B9E">
        <w:rPr>
          <w:rFonts w:ascii="Times New Roman" w:hAnsi="Times New Roman"/>
          <w:i/>
          <w:szCs w:val="24"/>
        </w:rPr>
        <w:t xml:space="preserve">More effective than other courses, </w:t>
      </w:r>
      <w:proofErr w:type="gramStart"/>
      <w:r>
        <w:rPr>
          <w:rFonts w:ascii="Times New Roman" w:hAnsi="Times New Roman"/>
          <w:i/>
          <w:szCs w:val="24"/>
        </w:rPr>
        <w:t xml:space="preserve">(iv) </w:t>
      </w:r>
      <w:r w:rsidRPr="00784B9E">
        <w:rPr>
          <w:rFonts w:ascii="Times New Roman" w:hAnsi="Times New Roman"/>
          <w:i/>
          <w:szCs w:val="24"/>
        </w:rPr>
        <w:t>Most</w:t>
      </w:r>
      <w:proofErr w:type="gramEnd"/>
      <w:r w:rsidRPr="00784B9E">
        <w:rPr>
          <w:rFonts w:ascii="Times New Roman" w:hAnsi="Times New Roman"/>
          <w:i/>
          <w:szCs w:val="24"/>
        </w:rPr>
        <w:t xml:space="preserve"> effective course compared to other courses</w:t>
      </w:r>
    </w:p>
    <w:p w14:paraId="1B5331B6" w14:textId="77777777" w:rsidR="00165DC4" w:rsidRPr="00784B9E" w:rsidRDefault="00165DC4" w:rsidP="00784B9E">
      <w:pPr>
        <w:pStyle w:val="NoSpacing"/>
        <w:numPr>
          <w:ilvl w:val="0"/>
          <w:numId w:val="9"/>
        </w:numPr>
        <w:rPr>
          <w:rFonts w:ascii="Times New Roman" w:hAnsi="Times New Roman"/>
          <w:szCs w:val="24"/>
        </w:rPr>
      </w:pPr>
      <w:r w:rsidRPr="00784B9E">
        <w:rPr>
          <w:rFonts w:ascii="Times New Roman" w:hAnsi="Times New Roman"/>
          <w:szCs w:val="24"/>
        </w:rPr>
        <w:t>Writing clearly and effectively</w:t>
      </w:r>
    </w:p>
    <w:p w14:paraId="61A6E1A4" w14:textId="77777777" w:rsidR="00165DC4" w:rsidRPr="00784B9E" w:rsidRDefault="00165DC4" w:rsidP="00784B9E">
      <w:pPr>
        <w:pStyle w:val="NoSpacing"/>
        <w:numPr>
          <w:ilvl w:val="0"/>
          <w:numId w:val="9"/>
        </w:numPr>
        <w:rPr>
          <w:rFonts w:ascii="Times New Roman" w:hAnsi="Times New Roman"/>
          <w:szCs w:val="24"/>
        </w:rPr>
      </w:pPr>
      <w:r w:rsidRPr="00784B9E">
        <w:rPr>
          <w:rFonts w:ascii="Times New Roman" w:hAnsi="Times New Roman"/>
          <w:szCs w:val="24"/>
        </w:rPr>
        <w:t>Gaining in-depth knowledge in my major</w:t>
      </w:r>
    </w:p>
    <w:p w14:paraId="5A2B3834" w14:textId="77777777" w:rsidR="00165DC4" w:rsidRPr="00784B9E" w:rsidRDefault="00165DC4" w:rsidP="00784B9E">
      <w:pPr>
        <w:pStyle w:val="NoSpacing"/>
        <w:numPr>
          <w:ilvl w:val="0"/>
          <w:numId w:val="9"/>
        </w:numPr>
        <w:rPr>
          <w:rFonts w:ascii="Times New Roman" w:hAnsi="Times New Roman"/>
          <w:szCs w:val="24"/>
        </w:rPr>
      </w:pPr>
      <w:r w:rsidRPr="00784B9E">
        <w:rPr>
          <w:rFonts w:ascii="Times New Roman" w:hAnsi="Times New Roman"/>
          <w:szCs w:val="24"/>
        </w:rPr>
        <w:t>Giving feedback to other students</w:t>
      </w:r>
    </w:p>
    <w:p w14:paraId="471804BF" w14:textId="77777777" w:rsidR="00165DC4" w:rsidRPr="00784B9E" w:rsidRDefault="00165DC4" w:rsidP="00784B9E">
      <w:pPr>
        <w:pStyle w:val="NoSpacing"/>
        <w:numPr>
          <w:ilvl w:val="0"/>
          <w:numId w:val="9"/>
        </w:numPr>
        <w:rPr>
          <w:rFonts w:ascii="Times New Roman" w:hAnsi="Times New Roman"/>
          <w:szCs w:val="24"/>
        </w:rPr>
      </w:pPr>
      <w:r w:rsidRPr="00784B9E">
        <w:rPr>
          <w:rFonts w:ascii="Times New Roman" w:hAnsi="Times New Roman"/>
          <w:szCs w:val="24"/>
        </w:rPr>
        <w:t>Being comfortable receiving feedback from others</w:t>
      </w:r>
    </w:p>
    <w:p w14:paraId="7F7AF5C4" w14:textId="77777777" w:rsidR="00165DC4" w:rsidRPr="00784B9E" w:rsidRDefault="00165DC4" w:rsidP="00784B9E">
      <w:pPr>
        <w:pStyle w:val="NoSpacing"/>
        <w:numPr>
          <w:ilvl w:val="0"/>
          <w:numId w:val="9"/>
        </w:numPr>
        <w:rPr>
          <w:rFonts w:ascii="Times New Roman" w:hAnsi="Times New Roman"/>
          <w:szCs w:val="24"/>
        </w:rPr>
      </w:pPr>
      <w:r w:rsidRPr="00784B9E">
        <w:rPr>
          <w:rFonts w:ascii="Times New Roman" w:hAnsi="Times New Roman"/>
          <w:szCs w:val="24"/>
        </w:rPr>
        <w:t>Communicating well orally</w:t>
      </w:r>
    </w:p>
    <w:p w14:paraId="2B334D00" w14:textId="77777777" w:rsidR="00165DC4" w:rsidRPr="00784B9E" w:rsidRDefault="00165DC4" w:rsidP="00784B9E">
      <w:pPr>
        <w:pStyle w:val="NoSpacing"/>
        <w:numPr>
          <w:ilvl w:val="0"/>
          <w:numId w:val="9"/>
        </w:numPr>
        <w:rPr>
          <w:rFonts w:ascii="Times New Roman" w:hAnsi="Times New Roman"/>
          <w:szCs w:val="24"/>
        </w:rPr>
      </w:pPr>
      <w:r w:rsidRPr="00784B9E">
        <w:rPr>
          <w:rFonts w:ascii="Times New Roman" w:hAnsi="Times New Roman"/>
          <w:szCs w:val="24"/>
        </w:rPr>
        <w:t>Thinking analytically and critically</w:t>
      </w:r>
    </w:p>
    <w:p w14:paraId="6A1DC8F2" w14:textId="77777777" w:rsidR="00165DC4" w:rsidRPr="00784B9E" w:rsidRDefault="00165DC4" w:rsidP="00784B9E">
      <w:pPr>
        <w:pStyle w:val="NoSpacing"/>
        <w:numPr>
          <w:ilvl w:val="0"/>
          <w:numId w:val="9"/>
        </w:numPr>
        <w:rPr>
          <w:rFonts w:ascii="Times New Roman" w:hAnsi="Times New Roman"/>
          <w:szCs w:val="24"/>
        </w:rPr>
      </w:pPr>
      <w:r w:rsidRPr="00784B9E">
        <w:rPr>
          <w:rFonts w:ascii="Times New Roman" w:hAnsi="Times New Roman"/>
          <w:szCs w:val="24"/>
        </w:rPr>
        <w:t>Synthesizing and integrating ideas and information</w:t>
      </w:r>
    </w:p>
    <w:p w14:paraId="13B2E4DA" w14:textId="77777777" w:rsidR="00165DC4" w:rsidRPr="00784B9E" w:rsidRDefault="00165DC4" w:rsidP="00784B9E">
      <w:pPr>
        <w:pStyle w:val="NoSpacing"/>
        <w:numPr>
          <w:ilvl w:val="0"/>
          <w:numId w:val="9"/>
        </w:numPr>
        <w:rPr>
          <w:rFonts w:ascii="Times New Roman" w:hAnsi="Times New Roman"/>
          <w:szCs w:val="24"/>
        </w:rPr>
      </w:pPr>
      <w:r w:rsidRPr="00784B9E">
        <w:rPr>
          <w:rFonts w:ascii="Times New Roman" w:hAnsi="Times New Roman"/>
          <w:szCs w:val="24"/>
        </w:rPr>
        <w:t>Feeling self-confident about my writing</w:t>
      </w:r>
    </w:p>
    <w:p w14:paraId="5102391D" w14:textId="77777777" w:rsidR="00165DC4" w:rsidRPr="00784B9E" w:rsidRDefault="00165DC4" w:rsidP="00784B9E">
      <w:pPr>
        <w:pStyle w:val="NoSpacing"/>
        <w:numPr>
          <w:ilvl w:val="0"/>
          <w:numId w:val="9"/>
        </w:numPr>
        <w:rPr>
          <w:rFonts w:ascii="Times New Roman" w:hAnsi="Times New Roman"/>
          <w:szCs w:val="24"/>
        </w:rPr>
      </w:pPr>
      <w:r w:rsidRPr="00784B9E">
        <w:rPr>
          <w:rFonts w:ascii="Times New Roman" w:hAnsi="Times New Roman"/>
          <w:szCs w:val="24"/>
        </w:rPr>
        <w:t>Feeling self-confident in my major</w:t>
      </w:r>
    </w:p>
    <w:p w14:paraId="5D55F708" w14:textId="77777777" w:rsidR="00165DC4" w:rsidRPr="00784B9E" w:rsidRDefault="00165DC4" w:rsidP="00784B9E">
      <w:pPr>
        <w:pStyle w:val="NoSpacing"/>
        <w:numPr>
          <w:ilvl w:val="0"/>
          <w:numId w:val="9"/>
        </w:numPr>
        <w:rPr>
          <w:rFonts w:ascii="Times New Roman" w:hAnsi="Times New Roman"/>
          <w:szCs w:val="24"/>
        </w:rPr>
      </w:pPr>
      <w:r w:rsidRPr="00784B9E">
        <w:rPr>
          <w:rFonts w:ascii="Times New Roman" w:hAnsi="Times New Roman"/>
          <w:szCs w:val="24"/>
        </w:rPr>
        <w:t>Feeling intellectually engaged and inspired</w:t>
      </w:r>
    </w:p>
    <w:p w14:paraId="45F2E485" w14:textId="77777777" w:rsidR="00165DC4" w:rsidRPr="00784B9E" w:rsidRDefault="00165DC4" w:rsidP="00165DC4">
      <w:pPr>
        <w:pStyle w:val="NoSpacing"/>
        <w:rPr>
          <w:rFonts w:ascii="Times New Roman" w:hAnsi="Times New Roman"/>
          <w:szCs w:val="24"/>
        </w:rPr>
      </w:pPr>
    </w:p>
    <w:p w14:paraId="12358A67" w14:textId="77777777" w:rsidR="00165DC4" w:rsidRPr="00784B9E" w:rsidRDefault="00165DC4" w:rsidP="00784B9E">
      <w:pPr>
        <w:pStyle w:val="NoSpacing"/>
        <w:numPr>
          <w:ilvl w:val="0"/>
          <w:numId w:val="4"/>
        </w:numPr>
        <w:ind w:left="360"/>
        <w:rPr>
          <w:rFonts w:ascii="Times New Roman" w:hAnsi="Times New Roman"/>
          <w:szCs w:val="24"/>
        </w:rPr>
      </w:pPr>
      <w:r w:rsidRPr="00784B9E">
        <w:rPr>
          <w:rFonts w:ascii="Times New Roman" w:hAnsi="Times New Roman"/>
          <w:szCs w:val="24"/>
        </w:rPr>
        <w:t>Are you enrolled in a graduate or professional degree program now?</w:t>
      </w:r>
      <w:r>
        <w:rPr>
          <w:rFonts w:ascii="Times New Roman" w:hAnsi="Times New Roman"/>
          <w:szCs w:val="24"/>
        </w:rPr>
        <w:t xml:space="preserve"> </w:t>
      </w:r>
      <w:r w:rsidRPr="00784B9E">
        <w:rPr>
          <w:rFonts w:ascii="Times New Roman" w:hAnsi="Times New Roman"/>
          <w:i/>
          <w:szCs w:val="24"/>
        </w:rPr>
        <w:t xml:space="preserve">Response options: </w:t>
      </w:r>
      <w:r w:rsidR="00D64C02">
        <w:rPr>
          <w:rFonts w:ascii="Times New Roman" w:hAnsi="Times New Roman"/>
          <w:i/>
          <w:szCs w:val="24"/>
        </w:rPr>
        <w:t>(</w:t>
      </w:r>
      <w:proofErr w:type="spellStart"/>
      <w:r w:rsidR="00D64C02">
        <w:rPr>
          <w:rFonts w:ascii="Times New Roman" w:hAnsi="Times New Roman"/>
          <w:i/>
          <w:szCs w:val="24"/>
        </w:rPr>
        <w:t>i</w:t>
      </w:r>
      <w:proofErr w:type="spellEnd"/>
      <w:r w:rsidR="00D64C02">
        <w:rPr>
          <w:rFonts w:ascii="Times New Roman" w:hAnsi="Times New Roman"/>
          <w:i/>
          <w:szCs w:val="24"/>
        </w:rPr>
        <w:t xml:space="preserve">) </w:t>
      </w:r>
      <w:r w:rsidRPr="00784B9E">
        <w:rPr>
          <w:rFonts w:ascii="Times New Roman" w:hAnsi="Times New Roman"/>
          <w:i/>
          <w:szCs w:val="24"/>
        </w:rPr>
        <w:t>Yes, I am a full-time student</w:t>
      </w:r>
      <w:r w:rsidR="00D64C02">
        <w:rPr>
          <w:rFonts w:ascii="Times New Roman" w:hAnsi="Times New Roman"/>
          <w:i/>
          <w:szCs w:val="24"/>
        </w:rPr>
        <w:t xml:space="preserve">, (ii) Yes, I am a part-time student, (iii) </w:t>
      </w:r>
      <w:r w:rsidRPr="00784B9E">
        <w:rPr>
          <w:rFonts w:ascii="Times New Roman" w:hAnsi="Times New Roman"/>
          <w:i/>
          <w:szCs w:val="24"/>
        </w:rPr>
        <w:t>No</w:t>
      </w:r>
    </w:p>
    <w:p w14:paraId="2B0B3ADB" w14:textId="77777777" w:rsidR="00165DC4" w:rsidRPr="00784B9E" w:rsidRDefault="00165DC4" w:rsidP="00165DC4">
      <w:pPr>
        <w:pStyle w:val="NoSpacing"/>
        <w:rPr>
          <w:rFonts w:ascii="Times New Roman" w:hAnsi="Times New Roman"/>
          <w:szCs w:val="24"/>
        </w:rPr>
      </w:pPr>
    </w:p>
    <w:p w14:paraId="68DDA831" w14:textId="77777777" w:rsidR="00165DC4" w:rsidRPr="00784B9E" w:rsidRDefault="00165DC4" w:rsidP="00784B9E">
      <w:pPr>
        <w:pStyle w:val="NoSpacing"/>
        <w:numPr>
          <w:ilvl w:val="0"/>
          <w:numId w:val="4"/>
        </w:numPr>
        <w:ind w:left="360"/>
        <w:rPr>
          <w:rFonts w:ascii="Times New Roman" w:hAnsi="Times New Roman"/>
          <w:szCs w:val="24"/>
        </w:rPr>
      </w:pPr>
      <w:r w:rsidRPr="00784B9E">
        <w:rPr>
          <w:rFonts w:ascii="Times New Roman" w:hAnsi="Times New Roman"/>
          <w:szCs w:val="24"/>
        </w:rPr>
        <w:t>Are you employed right now?</w:t>
      </w:r>
      <w:r w:rsidR="00D64C02" w:rsidRPr="00D64C02">
        <w:rPr>
          <w:rFonts w:ascii="Times New Roman" w:hAnsi="Times New Roman"/>
          <w:szCs w:val="24"/>
        </w:rPr>
        <w:t xml:space="preserve"> </w:t>
      </w:r>
      <w:r w:rsidR="00D64C02" w:rsidRPr="00784B9E">
        <w:rPr>
          <w:rFonts w:ascii="Times New Roman" w:hAnsi="Times New Roman"/>
          <w:i/>
          <w:szCs w:val="24"/>
        </w:rPr>
        <w:t>Response options: (</w:t>
      </w:r>
      <w:proofErr w:type="spellStart"/>
      <w:r w:rsidR="00D64C02" w:rsidRPr="00784B9E">
        <w:rPr>
          <w:rFonts w:ascii="Times New Roman" w:hAnsi="Times New Roman"/>
          <w:i/>
          <w:szCs w:val="24"/>
        </w:rPr>
        <w:t>i</w:t>
      </w:r>
      <w:proofErr w:type="spellEnd"/>
      <w:r w:rsidR="00D64C02" w:rsidRPr="00784B9E">
        <w:rPr>
          <w:rFonts w:ascii="Times New Roman" w:hAnsi="Times New Roman"/>
          <w:i/>
          <w:szCs w:val="24"/>
        </w:rPr>
        <w:t xml:space="preserve">) </w:t>
      </w:r>
      <w:proofErr w:type="gramStart"/>
      <w:r w:rsidRPr="00784B9E">
        <w:rPr>
          <w:rFonts w:ascii="Times New Roman" w:hAnsi="Times New Roman"/>
          <w:i/>
          <w:szCs w:val="24"/>
        </w:rPr>
        <w:t>Yes</w:t>
      </w:r>
      <w:proofErr w:type="gramEnd"/>
      <w:r w:rsidRPr="00784B9E">
        <w:rPr>
          <w:rFonts w:ascii="Times New Roman" w:hAnsi="Times New Roman"/>
          <w:i/>
          <w:szCs w:val="24"/>
        </w:rPr>
        <w:t>, employed full time.</w:t>
      </w:r>
      <w:r w:rsidR="00D64C02" w:rsidRPr="00784B9E">
        <w:rPr>
          <w:rFonts w:ascii="Times New Roman" w:hAnsi="Times New Roman"/>
          <w:i/>
          <w:szCs w:val="24"/>
        </w:rPr>
        <w:t xml:space="preserve"> (ii) </w:t>
      </w:r>
      <w:r w:rsidRPr="00784B9E">
        <w:rPr>
          <w:rFonts w:ascii="Times New Roman" w:hAnsi="Times New Roman"/>
          <w:i/>
          <w:szCs w:val="24"/>
        </w:rPr>
        <w:t>Yes, employed part time.</w:t>
      </w:r>
      <w:r w:rsidR="00D64C02" w:rsidRPr="00784B9E">
        <w:rPr>
          <w:rFonts w:ascii="Times New Roman" w:hAnsi="Times New Roman"/>
          <w:i/>
          <w:szCs w:val="24"/>
        </w:rPr>
        <w:t xml:space="preserve"> (iii) </w:t>
      </w:r>
      <w:r w:rsidRPr="00784B9E">
        <w:rPr>
          <w:rFonts w:ascii="Times New Roman" w:hAnsi="Times New Roman"/>
          <w:i/>
          <w:szCs w:val="24"/>
        </w:rPr>
        <w:t>No, but I am looking for employment at this time.</w:t>
      </w:r>
      <w:r w:rsidR="00D64C02" w:rsidRPr="00784B9E">
        <w:rPr>
          <w:rFonts w:ascii="Times New Roman" w:hAnsi="Times New Roman"/>
          <w:i/>
          <w:szCs w:val="24"/>
        </w:rPr>
        <w:t xml:space="preserve"> </w:t>
      </w:r>
      <w:proofErr w:type="gramStart"/>
      <w:r w:rsidR="00D64C02" w:rsidRPr="00784B9E">
        <w:rPr>
          <w:rFonts w:ascii="Times New Roman" w:hAnsi="Times New Roman"/>
          <w:i/>
          <w:szCs w:val="24"/>
        </w:rPr>
        <w:t xml:space="preserve">(iv) </w:t>
      </w:r>
      <w:r w:rsidRPr="00784B9E">
        <w:rPr>
          <w:rFonts w:ascii="Times New Roman" w:hAnsi="Times New Roman"/>
          <w:i/>
          <w:szCs w:val="24"/>
        </w:rPr>
        <w:t>No</w:t>
      </w:r>
      <w:proofErr w:type="gramEnd"/>
      <w:r w:rsidRPr="00784B9E">
        <w:rPr>
          <w:rFonts w:ascii="Times New Roman" w:hAnsi="Times New Roman"/>
          <w:i/>
          <w:szCs w:val="24"/>
        </w:rPr>
        <w:t>, and I am not looking for employment at this time.</w:t>
      </w:r>
      <w:r w:rsidR="00D64C02" w:rsidRPr="00784B9E">
        <w:rPr>
          <w:rFonts w:ascii="Times New Roman" w:hAnsi="Times New Roman"/>
          <w:i/>
          <w:szCs w:val="24"/>
        </w:rPr>
        <w:t xml:space="preserve"> (v) </w:t>
      </w:r>
      <w:r w:rsidRPr="00784B9E">
        <w:rPr>
          <w:rFonts w:ascii="Times New Roman" w:hAnsi="Times New Roman"/>
          <w:i/>
          <w:szCs w:val="24"/>
        </w:rPr>
        <w:t>Other (please specify)</w:t>
      </w:r>
    </w:p>
    <w:p w14:paraId="1A8A4854" w14:textId="77777777" w:rsidR="00165DC4" w:rsidRPr="00784B9E" w:rsidRDefault="00165DC4" w:rsidP="00165DC4">
      <w:pPr>
        <w:pStyle w:val="NoSpacing"/>
        <w:rPr>
          <w:rFonts w:ascii="Times New Roman" w:hAnsi="Times New Roman"/>
          <w:szCs w:val="24"/>
        </w:rPr>
      </w:pPr>
    </w:p>
    <w:p w14:paraId="460580E7" w14:textId="77777777" w:rsidR="00165DC4" w:rsidRPr="00784B9E" w:rsidRDefault="00165DC4" w:rsidP="00784B9E">
      <w:pPr>
        <w:pStyle w:val="NoSpacing"/>
        <w:numPr>
          <w:ilvl w:val="0"/>
          <w:numId w:val="4"/>
        </w:numPr>
        <w:ind w:left="360"/>
        <w:rPr>
          <w:rFonts w:ascii="Times New Roman" w:hAnsi="Times New Roman"/>
          <w:szCs w:val="24"/>
        </w:rPr>
      </w:pPr>
      <w:r w:rsidRPr="00784B9E">
        <w:rPr>
          <w:rFonts w:ascii="Times New Roman" w:hAnsi="Times New Roman"/>
          <w:szCs w:val="24"/>
        </w:rPr>
        <w:t>How important are each of these skills to your current activities (e.g.,</w:t>
      </w:r>
      <w:r w:rsidR="00D64C02">
        <w:rPr>
          <w:rFonts w:ascii="Times New Roman" w:hAnsi="Times New Roman"/>
          <w:szCs w:val="24"/>
        </w:rPr>
        <w:t xml:space="preserve"> </w:t>
      </w:r>
      <w:r w:rsidRPr="00784B9E">
        <w:rPr>
          <w:rFonts w:ascii="Times New Roman" w:hAnsi="Times New Roman"/>
          <w:szCs w:val="24"/>
        </w:rPr>
        <w:t>your graduate degree program, your job, your civic activities)?</w:t>
      </w:r>
      <w:r w:rsidR="00D64C02">
        <w:rPr>
          <w:rFonts w:ascii="Times New Roman" w:hAnsi="Times New Roman"/>
          <w:szCs w:val="24"/>
        </w:rPr>
        <w:t xml:space="preserve"> </w:t>
      </w:r>
      <w:r w:rsidRPr="00784B9E">
        <w:rPr>
          <w:rFonts w:ascii="Times New Roman" w:hAnsi="Times New Roman"/>
          <w:szCs w:val="24"/>
        </w:rPr>
        <w:t xml:space="preserve">Response options: </w:t>
      </w:r>
      <w:r w:rsidR="00391D07">
        <w:rPr>
          <w:rFonts w:ascii="Times New Roman" w:hAnsi="Times New Roman"/>
          <w:szCs w:val="24"/>
        </w:rPr>
        <w:t>(</w:t>
      </w:r>
      <w:proofErr w:type="spellStart"/>
      <w:r w:rsidR="00391D07">
        <w:rPr>
          <w:rFonts w:ascii="Times New Roman" w:hAnsi="Times New Roman"/>
          <w:szCs w:val="24"/>
        </w:rPr>
        <w:t>i</w:t>
      </w:r>
      <w:proofErr w:type="spellEnd"/>
      <w:r w:rsidR="00391D07">
        <w:rPr>
          <w:rFonts w:ascii="Times New Roman" w:hAnsi="Times New Roman"/>
          <w:szCs w:val="24"/>
        </w:rPr>
        <w:t xml:space="preserve">) </w:t>
      </w:r>
      <w:r w:rsidRPr="00784B9E">
        <w:rPr>
          <w:rFonts w:ascii="Times New Roman" w:hAnsi="Times New Roman"/>
          <w:szCs w:val="24"/>
        </w:rPr>
        <w:t xml:space="preserve">Not important at all, </w:t>
      </w:r>
      <w:r w:rsidR="00391D07">
        <w:rPr>
          <w:rFonts w:ascii="Times New Roman" w:hAnsi="Times New Roman"/>
          <w:szCs w:val="24"/>
        </w:rPr>
        <w:t xml:space="preserve">(ii) </w:t>
      </w:r>
      <w:r w:rsidRPr="00784B9E">
        <w:rPr>
          <w:rFonts w:ascii="Times New Roman" w:hAnsi="Times New Roman"/>
          <w:szCs w:val="24"/>
        </w:rPr>
        <w:t xml:space="preserve">Not too important, </w:t>
      </w:r>
      <w:r w:rsidR="00391D07">
        <w:rPr>
          <w:rFonts w:ascii="Times New Roman" w:hAnsi="Times New Roman"/>
          <w:szCs w:val="24"/>
        </w:rPr>
        <w:t xml:space="preserve">(iii) </w:t>
      </w:r>
      <w:r w:rsidRPr="00784B9E">
        <w:rPr>
          <w:rFonts w:ascii="Times New Roman" w:hAnsi="Times New Roman"/>
          <w:szCs w:val="24"/>
        </w:rPr>
        <w:t>Pretty important,</w:t>
      </w:r>
      <w:r w:rsidR="00D64C02">
        <w:rPr>
          <w:rFonts w:ascii="Times New Roman" w:hAnsi="Times New Roman"/>
          <w:szCs w:val="24"/>
        </w:rPr>
        <w:t xml:space="preserve"> </w:t>
      </w:r>
      <w:r w:rsidR="00391D07">
        <w:rPr>
          <w:rFonts w:ascii="Times New Roman" w:hAnsi="Times New Roman"/>
          <w:szCs w:val="24"/>
        </w:rPr>
        <w:t xml:space="preserve">(iv) </w:t>
      </w:r>
      <w:r w:rsidRPr="00784B9E">
        <w:rPr>
          <w:rFonts w:ascii="Times New Roman" w:hAnsi="Times New Roman"/>
          <w:szCs w:val="24"/>
        </w:rPr>
        <w:t>Very important</w:t>
      </w:r>
    </w:p>
    <w:p w14:paraId="5C2EF535" w14:textId="77777777" w:rsidR="00165DC4" w:rsidRPr="00784B9E" w:rsidRDefault="00165DC4" w:rsidP="00784B9E">
      <w:pPr>
        <w:pStyle w:val="NoSpacing"/>
        <w:numPr>
          <w:ilvl w:val="0"/>
          <w:numId w:val="10"/>
        </w:numPr>
        <w:rPr>
          <w:rFonts w:ascii="Times New Roman" w:hAnsi="Times New Roman"/>
          <w:szCs w:val="24"/>
        </w:rPr>
      </w:pPr>
      <w:r w:rsidRPr="00784B9E">
        <w:rPr>
          <w:rFonts w:ascii="Times New Roman" w:hAnsi="Times New Roman"/>
          <w:szCs w:val="24"/>
        </w:rPr>
        <w:t>Writing clearly and effectively</w:t>
      </w:r>
    </w:p>
    <w:p w14:paraId="1081E38C" w14:textId="77777777" w:rsidR="00165DC4" w:rsidRPr="00784B9E" w:rsidRDefault="00165DC4" w:rsidP="00784B9E">
      <w:pPr>
        <w:pStyle w:val="NoSpacing"/>
        <w:numPr>
          <w:ilvl w:val="0"/>
          <w:numId w:val="10"/>
        </w:numPr>
        <w:rPr>
          <w:rFonts w:ascii="Times New Roman" w:hAnsi="Times New Roman"/>
          <w:szCs w:val="24"/>
        </w:rPr>
      </w:pPr>
      <w:r w:rsidRPr="00784B9E">
        <w:rPr>
          <w:rFonts w:ascii="Times New Roman" w:hAnsi="Times New Roman"/>
          <w:szCs w:val="24"/>
        </w:rPr>
        <w:t>Having an in-depth knowledge of the field that I majored in</w:t>
      </w:r>
    </w:p>
    <w:p w14:paraId="62033DE9" w14:textId="77777777" w:rsidR="00165DC4" w:rsidRPr="00784B9E" w:rsidRDefault="00165DC4" w:rsidP="00784B9E">
      <w:pPr>
        <w:pStyle w:val="NoSpacing"/>
        <w:numPr>
          <w:ilvl w:val="0"/>
          <w:numId w:val="10"/>
        </w:numPr>
        <w:rPr>
          <w:rFonts w:ascii="Times New Roman" w:hAnsi="Times New Roman"/>
          <w:szCs w:val="24"/>
        </w:rPr>
      </w:pPr>
      <w:r w:rsidRPr="00784B9E">
        <w:rPr>
          <w:rFonts w:ascii="Times New Roman" w:hAnsi="Times New Roman"/>
          <w:szCs w:val="24"/>
        </w:rPr>
        <w:t>Giving feedback to others</w:t>
      </w:r>
    </w:p>
    <w:p w14:paraId="316AFB7F" w14:textId="77777777" w:rsidR="00165DC4" w:rsidRPr="00784B9E" w:rsidRDefault="00165DC4" w:rsidP="00784B9E">
      <w:pPr>
        <w:pStyle w:val="NoSpacing"/>
        <w:numPr>
          <w:ilvl w:val="0"/>
          <w:numId w:val="10"/>
        </w:numPr>
        <w:rPr>
          <w:rFonts w:ascii="Times New Roman" w:hAnsi="Times New Roman"/>
          <w:szCs w:val="24"/>
        </w:rPr>
      </w:pPr>
      <w:r w:rsidRPr="00784B9E">
        <w:rPr>
          <w:rFonts w:ascii="Times New Roman" w:hAnsi="Times New Roman"/>
          <w:szCs w:val="24"/>
        </w:rPr>
        <w:t>Responding constructively to feedback from others</w:t>
      </w:r>
    </w:p>
    <w:p w14:paraId="703F0788" w14:textId="77777777" w:rsidR="00165DC4" w:rsidRPr="00784B9E" w:rsidRDefault="00165DC4" w:rsidP="00784B9E">
      <w:pPr>
        <w:pStyle w:val="NoSpacing"/>
        <w:numPr>
          <w:ilvl w:val="0"/>
          <w:numId w:val="10"/>
        </w:numPr>
        <w:rPr>
          <w:rFonts w:ascii="Times New Roman" w:hAnsi="Times New Roman"/>
          <w:szCs w:val="24"/>
        </w:rPr>
      </w:pPr>
      <w:r w:rsidRPr="00784B9E">
        <w:rPr>
          <w:rFonts w:ascii="Times New Roman" w:hAnsi="Times New Roman"/>
          <w:szCs w:val="24"/>
        </w:rPr>
        <w:t>Communicating well orally</w:t>
      </w:r>
    </w:p>
    <w:p w14:paraId="3D10E8CA" w14:textId="77777777" w:rsidR="00165DC4" w:rsidRPr="00784B9E" w:rsidRDefault="00165DC4" w:rsidP="00784B9E">
      <w:pPr>
        <w:pStyle w:val="NoSpacing"/>
        <w:numPr>
          <w:ilvl w:val="0"/>
          <w:numId w:val="10"/>
        </w:numPr>
        <w:rPr>
          <w:rFonts w:ascii="Times New Roman" w:hAnsi="Times New Roman"/>
          <w:szCs w:val="24"/>
        </w:rPr>
      </w:pPr>
      <w:r w:rsidRPr="00784B9E">
        <w:rPr>
          <w:rFonts w:ascii="Times New Roman" w:hAnsi="Times New Roman"/>
          <w:szCs w:val="24"/>
        </w:rPr>
        <w:t>Thinking analytically and critically</w:t>
      </w:r>
    </w:p>
    <w:p w14:paraId="4CBF54F0" w14:textId="77777777" w:rsidR="00165DC4" w:rsidRPr="00784B9E" w:rsidRDefault="00165DC4" w:rsidP="00784B9E">
      <w:pPr>
        <w:pStyle w:val="NoSpacing"/>
        <w:numPr>
          <w:ilvl w:val="0"/>
          <w:numId w:val="10"/>
        </w:numPr>
        <w:rPr>
          <w:rFonts w:ascii="Times New Roman" w:hAnsi="Times New Roman"/>
          <w:szCs w:val="24"/>
        </w:rPr>
      </w:pPr>
      <w:r w:rsidRPr="00784B9E">
        <w:rPr>
          <w:rFonts w:ascii="Times New Roman" w:hAnsi="Times New Roman"/>
          <w:szCs w:val="24"/>
        </w:rPr>
        <w:t>Synthesizing and integrating ideas and information</w:t>
      </w:r>
    </w:p>
    <w:p w14:paraId="632A66EF" w14:textId="77777777" w:rsidR="00165DC4" w:rsidRPr="00784B9E" w:rsidRDefault="00165DC4" w:rsidP="00784B9E">
      <w:pPr>
        <w:pStyle w:val="NoSpacing"/>
        <w:numPr>
          <w:ilvl w:val="0"/>
          <w:numId w:val="10"/>
        </w:numPr>
        <w:rPr>
          <w:rFonts w:ascii="Times New Roman" w:hAnsi="Times New Roman"/>
          <w:szCs w:val="24"/>
        </w:rPr>
      </w:pPr>
      <w:r w:rsidRPr="00784B9E">
        <w:rPr>
          <w:rFonts w:ascii="Times New Roman" w:hAnsi="Times New Roman"/>
          <w:szCs w:val="24"/>
        </w:rPr>
        <w:t>Other:</w:t>
      </w:r>
      <w:r w:rsidR="00D41745">
        <w:rPr>
          <w:rFonts w:ascii="Times New Roman" w:hAnsi="Times New Roman"/>
          <w:szCs w:val="24"/>
        </w:rPr>
        <w:t>______________</w:t>
      </w:r>
    </w:p>
    <w:p w14:paraId="6CBBC04E" w14:textId="77777777" w:rsidR="00165DC4" w:rsidRPr="00784B9E" w:rsidRDefault="00165DC4" w:rsidP="00165DC4">
      <w:pPr>
        <w:pStyle w:val="NoSpacing"/>
        <w:rPr>
          <w:rFonts w:ascii="Times New Roman" w:hAnsi="Times New Roman"/>
          <w:szCs w:val="24"/>
        </w:rPr>
      </w:pPr>
    </w:p>
    <w:p w14:paraId="79CD563C" w14:textId="77777777" w:rsidR="00165DC4" w:rsidRPr="00784B9E" w:rsidRDefault="00165DC4" w:rsidP="00784B9E">
      <w:pPr>
        <w:pStyle w:val="NoSpacing"/>
        <w:numPr>
          <w:ilvl w:val="0"/>
          <w:numId w:val="4"/>
        </w:numPr>
        <w:ind w:left="360"/>
        <w:rPr>
          <w:rFonts w:ascii="Times New Roman" w:hAnsi="Times New Roman"/>
          <w:szCs w:val="24"/>
        </w:rPr>
      </w:pPr>
      <w:r w:rsidRPr="00784B9E">
        <w:rPr>
          <w:rFonts w:ascii="Times New Roman" w:hAnsi="Times New Roman"/>
          <w:szCs w:val="24"/>
        </w:rPr>
        <w:t xml:space="preserve">If you included an </w:t>
      </w:r>
      <w:r w:rsidR="008F7B14">
        <w:rPr>
          <w:rFonts w:ascii="Times New Roman" w:hAnsi="Times New Roman"/>
          <w:szCs w:val="24"/>
        </w:rPr>
        <w:t>“</w:t>
      </w:r>
      <w:r w:rsidRPr="00784B9E">
        <w:rPr>
          <w:rFonts w:ascii="Times New Roman" w:hAnsi="Times New Roman"/>
          <w:szCs w:val="24"/>
        </w:rPr>
        <w:t>Other</w:t>
      </w:r>
      <w:r w:rsidR="008F7B14">
        <w:rPr>
          <w:rFonts w:ascii="Times New Roman" w:hAnsi="Times New Roman"/>
          <w:szCs w:val="24"/>
        </w:rPr>
        <w:t>”</w:t>
      </w:r>
      <w:r w:rsidRPr="00784B9E">
        <w:rPr>
          <w:rFonts w:ascii="Times New Roman" w:hAnsi="Times New Roman"/>
          <w:szCs w:val="24"/>
        </w:rPr>
        <w:t xml:space="preserve"> skill at the end of the previous question, what</w:t>
      </w:r>
      <w:r w:rsidR="00391D07">
        <w:rPr>
          <w:rFonts w:ascii="Times New Roman" w:hAnsi="Times New Roman"/>
          <w:szCs w:val="24"/>
        </w:rPr>
        <w:t xml:space="preserve"> </w:t>
      </w:r>
      <w:r w:rsidRPr="00784B9E">
        <w:rPr>
          <w:rFonts w:ascii="Times New Roman" w:hAnsi="Times New Roman"/>
          <w:szCs w:val="24"/>
        </w:rPr>
        <w:t>was that skill?</w:t>
      </w:r>
    </w:p>
    <w:p w14:paraId="55723D32" w14:textId="77777777" w:rsidR="00165DC4" w:rsidRPr="00784B9E" w:rsidRDefault="00165DC4" w:rsidP="00165DC4">
      <w:pPr>
        <w:pStyle w:val="NoSpacing"/>
        <w:rPr>
          <w:rFonts w:ascii="Times New Roman" w:hAnsi="Times New Roman"/>
          <w:szCs w:val="24"/>
        </w:rPr>
      </w:pPr>
    </w:p>
    <w:p w14:paraId="1AA29BAE" w14:textId="77777777" w:rsidR="00165DC4" w:rsidRPr="00784B9E" w:rsidRDefault="00165DC4" w:rsidP="00784B9E">
      <w:pPr>
        <w:pStyle w:val="NoSpacing"/>
        <w:numPr>
          <w:ilvl w:val="0"/>
          <w:numId w:val="4"/>
        </w:numPr>
        <w:ind w:left="360"/>
        <w:rPr>
          <w:rFonts w:ascii="Times New Roman" w:hAnsi="Times New Roman"/>
          <w:szCs w:val="24"/>
        </w:rPr>
      </w:pPr>
      <w:r w:rsidRPr="00784B9E">
        <w:rPr>
          <w:rFonts w:ascii="Times New Roman" w:hAnsi="Times New Roman"/>
          <w:szCs w:val="24"/>
        </w:rPr>
        <w:t>Is there anything more you would like to say about your experience taking</w:t>
      </w:r>
      <w:r w:rsidR="00391D07">
        <w:rPr>
          <w:rFonts w:ascii="Times New Roman" w:hAnsi="Times New Roman"/>
          <w:szCs w:val="24"/>
        </w:rPr>
        <w:t xml:space="preserve"> </w:t>
      </w:r>
      <w:r w:rsidRPr="00784B9E">
        <w:rPr>
          <w:rFonts w:ascii="Times New Roman" w:hAnsi="Times New Roman"/>
          <w:szCs w:val="24"/>
        </w:rPr>
        <w:t>this Calderwood Seminar?</w:t>
      </w:r>
    </w:p>
    <w:p w14:paraId="6B3B26FE" w14:textId="77777777" w:rsidR="00165DC4" w:rsidRPr="00165DC4" w:rsidRDefault="00165DC4" w:rsidP="00165DC4">
      <w:pPr>
        <w:pStyle w:val="NoSpacing"/>
        <w:rPr>
          <w:rFonts w:ascii="Times New Roman" w:hAnsi="Times New Roman"/>
          <w:szCs w:val="24"/>
          <w:u w:val="single"/>
        </w:rPr>
      </w:pPr>
    </w:p>
    <w:p w14:paraId="5753D4BC" w14:textId="77777777" w:rsidR="00165DC4" w:rsidRPr="00165DC4" w:rsidRDefault="00165DC4" w:rsidP="00165DC4">
      <w:pPr>
        <w:pStyle w:val="NoSpacing"/>
        <w:rPr>
          <w:rFonts w:ascii="Times New Roman" w:hAnsi="Times New Roman"/>
          <w:szCs w:val="24"/>
          <w:u w:val="single"/>
        </w:rPr>
      </w:pPr>
    </w:p>
    <w:p w14:paraId="461510E1" w14:textId="77777777" w:rsidR="00165DC4" w:rsidRPr="00165DC4" w:rsidRDefault="00165DC4" w:rsidP="00165DC4">
      <w:pPr>
        <w:pStyle w:val="NoSpacing"/>
        <w:rPr>
          <w:rFonts w:ascii="Times New Roman" w:hAnsi="Times New Roman"/>
          <w:szCs w:val="24"/>
          <w:u w:val="single"/>
        </w:rPr>
      </w:pPr>
    </w:p>
    <w:p w14:paraId="313566C0" w14:textId="41506F12" w:rsidR="0060116D" w:rsidRPr="00784B9E" w:rsidRDefault="00DD6974" w:rsidP="0060116D">
      <w:pPr>
        <w:pStyle w:val="NoSpacing"/>
        <w:rPr>
          <w:rFonts w:ascii="Times New Roman" w:hAnsi="Times New Roman"/>
          <w:b/>
          <w:szCs w:val="24"/>
        </w:rPr>
      </w:pPr>
      <w:r w:rsidRPr="00784B9E">
        <w:rPr>
          <w:rFonts w:ascii="Times New Roman" w:hAnsi="Times New Roman"/>
          <w:b/>
          <w:szCs w:val="24"/>
        </w:rPr>
        <w:lastRenderedPageBreak/>
        <w:t xml:space="preserve">Appendix II: </w:t>
      </w:r>
      <w:r w:rsidR="0060116D" w:rsidRPr="00784B9E">
        <w:rPr>
          <w:rFonts w:ascii="Times New Roman" w:hAnsi="Times New Roman"/>
          <w:b/>
          <w:szCs w:val="24"/>
        </w:rPr>
        <w:t xml:space="preserve">How Representative </w:t>
      </w:r>
      <w:proofErr w:type="gramStart"/>
      <w:r w:rsidR="0060116D" w:rsidRPr="00784B9E">
        <w:rPr>
          <w:rFonts w:ascii="Times New Roman" w:hAnsi="Times New Roman"/>
          <w:b/>
          <w:szCs w:val="24"/>
        </w:rPr>
        <w:t>are</w:t>
      </w:r>
      <w:proofErr w:type="gramEnd"/>
      <w:r w:rsidR="0060116D" w:rsidRPr="00784B9E">
        <w:rPr>
          <w:rFonts w:ascii="Times New Roman" w:hAnsi="Times New Roman"/>
          <w:b/>
          <w:szCs w:val="24"/>
        </w:rPr>
        <w:t xml:space="preserve"> Responses to the Alumnae Survey?</w:t>
      </w:r>
    </w:p>
    <w:p w14:paraId="68B39383" w14:textId="45C1EEAA" w:rsidR="0060116D" w:rsidRDefault="0060116D" w:rsidP="0060116D">
      <w:pPr>
        <w:pStyle w:val="NoSpacing"/>
        <w:rPr>
          <w:rFonts w:ascii="Times New Roman" w:hAnsi="Times New Roman"/>
          <w:szCs w:val="24"/>
          <w:u w:val="single"/>
        </w:rPr>
      </w:pPr>
    </w:p>
    <w:p w14:paraId="57880EF5" w14:textId="1BBDB471" w:rsidR="00590396" w:rsidRPr="00646073" w:rsidRDefault="00590396" w:rsidP="00590396">
      <w:pPr>
        <w:pStyle w:val="NoSpacing"/>
        <w:rPr>
          <w:rFonts w:ascii="Times New Roman" w:hAnsi="Times New Roman"/>
          <w:szCs w:val="24"/>
        </w:rPr>
      </w:pPr>
      <w:r w:rsidRPr="00646073">
        <w:rPr>
          <w:rFonts w:ascii="Times New Roman" w:hAnsi="Times New Roman"/>
          <w:szCs w:val="24"/>
        </w:rPr>
        <w:t>The validity of the results in this report w</w:t>
      </w:r>
      <w:r>
        <w:rPr>
          <w:rFonts w:ascii="Times New Roman" w:hAnsi="Times New Roman"/>
          <w:szCs w:val="24"/>
        </w:rPr>
        <w:t xml:space="preserve">ould be in question if students </w:t>
      </w:r>
      <w:r w:rsidRPr="00646073">
        <w:rPr>
          <w:rFonts w:ascii="Times New Roman" w:hAnsi="Times New Roman"/>
          <w:szCs w:val="24"/>
        </w:rPr>
        <w:t xml:space="preserve">responding to the Alumnae Survey and </w:t>
      </w:r>
      <w:r>
        <w:rPr>
          <w:rFonts w:ascii="Times New Roman" w:hAnsi="Times New Roman"/>
          <w:szCs w:val="24"/>
        </w:rPr>
        <w:t xml:space="preserve">the </w:t>
      </w:r>
      <w:r w:rsidRPr="00646073">
        <w:rPr>
          <w:rFonts w:ascii="Times New Roman" w:hAnsi="Times New Roman"/>
          <w:szCs w:val="24"/>
        </w:rPr>
        <w:t>Senior Surv</w:t>
      </w:r>
      <w:r>
        <w:rPr>
          <w:rFonts w:ascii="Times New Roman" w:hAnsi="Times New Roman"/>
          <w:szCs w:val="24"/>
        </w:rPr>
        <w:t xml:space="preserve">eys </w:t>
      </w:r>
      <w:r w:rsidRPr="00B44D0B">
        <w:rPr>
          <w:rFonts w:ascii="Times New Roman" w:hAnsi="Times New Roman"/>
          <w:szCs w:val="24"/>
        </w:rPr>
        <w:t xml:space="preserve">were reluctant to express negative opinions about their Calderwood </w:t>
      </w:r>
      <w:r w:rsidR="002F37ED">
        <w:rPr>
          <w:rFonts w:ascii="Times New Roman" w:hAnsi="Times New Roman"/>
          <w:szCs w:val="24"/>
        </w:rPr>
        <w:t>s</w:t>
      </w:r>
      <w:r w:rsidRPr="00B44D0B">
        <w:rPr>
          <w:rFonts w:ascii="Times New Roman" w:hAnsi="Times New Roman"/>
          <w:szCs w:val="24"/>
        </w:rPr>
        <w:t>eminars</w:t>
      </w:r>
      <w:r w:rsidRPr="00646073">
        <w:rPr>
          <w:rFonts w:ascii="Times New Roman" w:hAnsi="Times New Roman"/>
          <w:szCs w:val="24"/>
        </w:rPr>
        <w:t xml:space="preserve">. Common survey practice, which </w:t>
      </w:r>
      <w:r>
        <w:rPr>
          <w:rFonts w:ascii="Times New Roman" w:hAnsi="Times New Roman"/>
          <w:szCs w:val="24"/>
        </w:rPr>
        <w:t xml:space="preserve">both of these surveys followed, is to assure </w:t>
      </w:r>
      <w:r w:rsidRPr="00B44D0B">
        <w:rPr>
          <w:rFonts w:ascii="Times New Roman" w:hAnsi="Times New Roman"/>
          <w:szCs w:val="24"/>
        </w:rPr>
        <w:t>respondents that answers are confidential and individual-level data that could potentially identify them will not be publicly released</w:t>
      </w:r>
      <w:r w:rsidRPr="00646073">
        <w:rPr>
          <w:rFonts w:ascii="Times New Roman" w:hAnsi="Times New Roman"/>
          <w:szCs w:val="24"/>
        </w:rPr>
        <w:t>.</w:t>
      </w:r>
      <w:r w:rsidR="003D26DD">
        <w:rPr>
          <w:rStyle w:val="FootnoteReference"/>
          <w:rFonts w:ascii="Times New Roman" w:hAnsi="Times New Roman"/>
          <w:szCs w:val="24"/>
        </w:rPr>
        <w:footnoteReference w:id="4"/>
      </w:r>
      <w:r w:rsidRPr="00646073">
        <w:rPr>
          <w:rFonts w:ascii="Times New Roman" w:hAnsi="Times New Roman"/>
          <w:szCs w:val="24"/>
        </w:rPr>
        <w:t xml:space="preserve"> To the extent that al</w:t>
      </w:r>
      <w:r>
        <w:rPr>
          <w:rFonts w:ascii="Times New Roman" w:hAnsi="Times New Roman"/>
          <w:szCs w:val="24"/>
        </w:rPr>
        <w:t xml:space="preserve">umnae and seniors may have been </w:t>
      </w:r>
      <w:r w:rsidRPr="00646073">
        <w:rPr>
          <w:rFonts w:ascii="Times New Roman" w:hAnsi="Times New Roman"/>
          <w:szCs w:val="24"/>
        </w:rPr>
        <w:t xml:space="preserve">hesitant to </w:t>
      </w:r>
      <w:r>
        <w:rPr>
          <w:rFonts w:ascii="Times New Roman" w:hAnsi="Times New Roman"/>
          <w:szCs w:val="24"/>
        </w:rPr>
        <w:t>criticize</w:t>
      </w:r>
      <w:r w:rsidRPr="00646073">
        <w:rPr>
          <w:rFonts w:ascii="Times New Roman" w:hAnsi="Times New Roman"/>
          <w:szCs w:val="24"/>
        </w:rPr>
        <w:t xml:space="preserve"> their W</w:t>
      </w:r>
      <w:r>
        <w:rPr>
          <w:rFonts w:ascii="Times New Roman" w:hAnsi="Times New Roman"/>
          <w:szCs w:val="24"/>
        </w:rPr>
        <w:t xml:space="preserve">ellesley experiences on surveys </w:t>
      </w:r>
      <w:r w:rsidRPr="00646073">
        <w:rPr>
          <w:rFonts w:ascii="Times New Roman" w:hAnsi="Times New Roman"/>
          <w:szCs w:val="24"/>
        </w:rPr>
        <w:t>conducted by Wellesley College administrato</w:t>
      </w:r>
      <w:r>
        <w:rPr>
          <w:rFonts w:ascii="Times New Roman" w:hAnsi="Times New Roman"/>
          <w:szCs w:val="24"/>
        </w:rPr>
        <w:t xml:space="preserve">rs (Senior Surveys) and faculty </w:t>
      </w:r>
      <w:r w:rsidRPr="00646073">
        <w:rPr>
          <w:rFonts w:ascii="Times New Roman" w:hAnsi="Times New Roman"/>
          <w:szCs w:val="24"/>
        </w:rPr>
        <w:t>(Alumnae Survey), these assurances hopefully alleviated s</w:t>
      </w:r>
      <w:r>
        <w:rPr>
          <w:rFonts w:ascii="Times New Roman" w:hAnsi="Times New Roman"/>
          <w:szCs w:val="24"/>
        </w:rPr>
        <w:t xml:space="preserve">ome of their </w:t>
      </w:r>
      <w:r w:rsidRPr="00646073">
        <w:rPr>
          <w:rFonts w:ascii="Times New Roman" w:hAnsi="Times New Roman"/>
          <w:szCs w:val="24"/>
        </w:rPr>
        <w:t>hesitation.</w:t>
      </w:r>
    </w:p>
    <w:p w14:paraId="19B2C38B" w14:textId="77777777" w:rsidR="00590396" w:rsidRPr="00646073" w:rsidRDefault="00590396" w:rsidP="00590396">
      <w:pPr>
        <w:pStyle w:val="NoSpacing"/>
        <w:rPr>
          <w:rFonts w:ascii="Times New Roman" w:hAnsi="Times New Roman"/>
          <w:szCs w:val="24"/>
        </w:rPr>
      </w:pPr>
    </w:p>
    <w:p w14:paraId="7A046C9B" w14:textId="77777777" w:rsidR="00590396" w:rsidRPr="00646073" w:rsidRDefault="00590396" w:rsidP="00590396">
      <w:pPr>
        <w:pStyle w:val="NoSpacing"/>
        <w:rPr>
          <w:rFonts w:ascii="Times New Roman" w:hAnsi="Times New Roman"/>
          <w:szCs w:val="24"/>
        </w:rPr>
      </w:pPr>
      <w:r>
        <w:rPr>
          <w:rFonts w:ascii="Times New Roman" w:hAnsi="Times New Roman"/>
          <w:szCs w:val="24"/>
        </w:rPr>
        <w:t xml:space="preserve">We suspect that if the </w:t>
      </w:r>
      <w:r w:rsidRPr="00646073">
        <w:rPr>
          <w:rFonts w:ascii="Times New Roman" w:hAnsi="Times New Roman"/>
          <w:szCs w:val="24"/>
        </w:rPr>
        <w:t xml:space="preserve">results </w:t>
      </w:r>
      <w:r>
        <w:rPr>
          <w:rFonts w:ascii="Times New Roman" w:hAnsi="Times New Roman"/>
          <w:szCs w:val="24"/>
        </w:rPr>
        <w:t>in this report suffer from some</w:t>
      </w:r>
      <w:r w:rsidRPr="00646073">
        <w:rPr>
          <w:rFonts w:ascii="Times New Roman" w:hAnsi="Times New Roman"/>
          <w:szCs w:val="24"/>
        </w:rPr>
        <w:t xml:space="preserve"> </w:t>
      </w:r>
      <w:r>
        <w:rPr>
          <w:rFonts w:ascii="Times New Roman" w:hAnsi="Times New Roman"/>
          <w:szCs w:val="24"/>
        </w:rPr>
        <w:t xml:space="preserve">inaccuracy, it is more </w:t>
      </w:r>
      <w:r w:rsidRPr="00646073">
        <w:rPr>
          <w:rFonts w:ascii="Times New Roman" w:hAnsi="Times New Roman"/>
          <w:szCs w:val="24"/>
        </w:rPr>
        <w:t xml:space="preserve">likely the result of </w:t>
      </w:r>
      <w:r>
        <w:rPr>
          <w:rFonts w:ascii="Times New Roman" w:hAnsi="Times New Roman"/>
          <w:szCs w:val="24"/>
        </w:rPr>
        <w:t xml:space="preserve">survey </w:t>
      </w:r>
      <w:r w:rsidRPr="00646073">
        <w:rPr>
          <w:rFonts w:ascii="Times New Roman" w:hAnsi="Times New Roman"/>
          <w:szCs w:val="24"/>
        </w:rPr>
        <w:t>nonresponse. In the rema</w:t>
      </w:r>
      <w:r>
        <w:rPr>
          <w:rFonts w:ascii="Times New Roman" w:hAnsi="Times New Roman"/>
          <w:szCs w:val="24"/>
        </w:rPr>
        <w:t xml:space="preserve">inder of this appendix, we </w:t>
      </w:r>
      <w:r w:rsidRPr="00646073">
        <w:rPr>
          <w:rFonts w:ascii="Times New Roman" w:hAnsi="Times New Roman"/>
          <w:szCs w:val="24"/>
        </w:rPr>
        <w:t>focus o</w:t>
      </w:r>
      <w:r>
        <w:rPr>
          <w:rFonts w:ascii="Times New Roman" w:hAnsi="Times New Roman"/>
          <w:szCs w:val="24"/>
        </w:rPr>
        <w:t xml:space="preserve">n nonresponse in the </w:t>
      </w:r>
      <w:r w:rsidRPr="00646073">
        <w:rPr>
          <w:rFonts w:ascii="Times New Roman" w:hAnsi="Times New Roman"/>
          <w:szCs w:val="24"/>
        </w:rPr>
        <w:t>Alumnae Survey because it is the primary data sou</w:t>
      </w:r>
      <w:r>
        <w:rPr>
          <w:rFonts w:ascii="Times New Roman" w:hAnsi="Times New Roman"/>
          <w:szCs w:val="24"/>
        </w:rPr>
        <w:t xml:space="preserve">rce </w:t>
      </w:r>
      <w:r w:rsidRPr="00646073">
        <w:rPr>
          <w:rFonts w:ascii="Times New Roman" w:hAnsi="Times New Roman"/>
          <w:szCs w:val="24"/>
        </w:rPr>
        <w:t>used in this report.</w:t>
      </w:r>
    </w:p>
    <w:p w14:paraId="16C77098" w14:textId="77777777" w:rsidR="00590396" w:rsidRPr="00646073" w:rsidRDefault="00590396" w:rsidP="00590396">
      <w:pPr>
        <w:pStyle w:val="NoSpacing"/>
        <w:rPr>
          <w:rFonts w:ascii="Times New Roman" w:hAnsi="Times New Roman"/>
          <w:szCs w:val="24"/>
        </w:rPr>
      </w:pPr>
    </w:p>
    <w:p w14:paraId="7C373B7A" w14:textId="77777777" w:rsidR="00590396" w:rsidRDefault="00590396" w:rsidP="00590396">
      <w:pPr>
        <w:pStyle w:val="NoSpacing"/>
        <w:rPr>
          <w:rFonts w:ascii="Times New Roman" w:hAnsi="Times New Roman"/>
          <w:szCs w:val="24"/>
        </w:rPr>
      </w:pPr>
      <w:r w:rsidRPr="00646073">
        <w:rPr>
          <w:rFonts w:ascii="Times New Roman" w:hAnsi="Times New Roman"/>
          <w:szCs w:val="24"/>
        </w:rPr>
        <w:t>As noted earl</w:t>
      </w:r>
      <w:r>
        <w:rPr>
          <w:rFonts w:ascii="Times New Roman" w:hAnsi="Times New Roman"/>
          <w:szCs w:val="24"/>
        </w:rPr>
        <w:t>ier, the Alumnae Survey had a 57</w:t>
      </w:r>
      <w:r w:rsidRPr="00646073">
        <w:rPr>
          <w:rFonts w:ascii="Times New Roman" w:hAnsi="Times New Roman"/>
          <w:szCs w:val="24"/>
        </w:rPr>
        <w:t xml:space="preserve">% </w:t>
      </w:r>
      <w:r>
        <w:rPr>
          <w:rFonts w:ascii="Times New Roman" w:hAnsi="Times New Roman"/>
          <w:szCs w:val="24"/>
        </w:rPr>
        <w:t xml:space="preserve">response rate. While comparable </w:t>
      </w:r>
      <w:r w:rsidRPr="00646073">
        <w:rPr>
          <w:rFonts w:ascii="Times New Roman" w:hAnsi="Times New Roman"/>
          <w:szCs w:val="24"/>
        </w:rPr>
        <w:t>to al</w:t>
      </w:r>
      <w:r>
        <w:rPr>
          <w:rFonts w:ascii="Times New Roman" w:hAnsi="Times New Roman"/>
          <w:szCs w:val="24"/>
        </w:rPr>
        <w:t xml:space="preserve">umnae surveys conducted by Wellesley College’s Office of Institutional Research—and substantially </w:t>
      </w:r>
      <w:r w:rsidRPr="00646073">
        <w:rPr>
          <w:rFonts w:ascii="Times New Roman" w:hAnsi="Times New Roman"/>
          <w:szCs w:val="24"/>
        </w:rPr>
        <w:t>better than most surveys conducted by professional polling outfits like Gal</w:t>
      </w:r>
      <w:r>
        <w:rPr>
          <w:rFonts w:ascii="Times New Roman" w:hAnsi="Times New Roman"/>
          <w:szCs w:val="24"/>
        </w:rPr>
        <w:t xml:space="preserve">lup </w:t>
      </w:r>
      <w:r w:rsidRPr="00646073">
        <w:rPr>
          <w:rFonts w:ascii="Times New Roman" w:hAnsi="Times New Roman"/>
          <w:szCs w:val="24"/>
        </w:rPr>
        <w:t>and social r</w:t>
      </w:r>
      <w:r>
        <w:rPr>
          <w:rFonts w:ascii="Times New Roman" w:hAnsi="Times New Roman"/>
          <w:szCs w:val="24"/>
        </w:rPr>
        <w:t>esearch organizations like Pew—</w:t>
      </w:r>
      <w:r w:rsidRPr="00646073">
        <w:rPr>
          <w:rFonts w:ascii="Times New Roman" w:hAnsi="Times New Roman"/>
          <w:szCs w:val="24"/>
        </w:rPr>
        <w:t>the e</w:t>
      </w:r>
      <w:r>
        <w:rPr>
          <w:rFonts w:ascii="Times New Roman" w:hAnsi="Times New Roman"/>
          <w:szCs w:val="24"/>
        </w:rPr>
        <w:t>xperiences and attitudes of the missing 43</w:t>
      </w:r>
      <w:r w:rsidRPr="00646073">
        <w:rPr>
          <w:rFonts w:ascii="Times New Roman" w:hAnsi="Times New Roman"/>
          <w:szCs w:val="24"/>
        </w:rPr>
        <w:t>% could differ significantly f</w:t>
      </w:r>
      <w:r>
        <w:rPr>
          <w:rFonts w:ascii="Times New Roman" w:hAnsi="Times New Roman"/>
          <w:szCs w:val="24"/>
        </w:rPr>
        <w:t xml:space="preserve">rom those who responded. </w:t>
      </w:r>
    </w:p>
    <w:p w14:paraId="6DF1A35D" w14:textId="77777777" w:rsidR="00590396" w:rsidRDefault="00590396" w:rsidP="00590396">
      <w:pPr>
        <w:pStyle w:val="NoSpacing"/>
        <w:rPr>
          <w:rFonts w:ascii="Times New Roman" w:hAnsi="Times New Roman"/>
          <w:szCs w:val="24"/>
        </w:rPr>
      </w:pPr>
    </w:p>
    <w:p w14:paraId="6A152423" w14:textId="1C2B7B84" w:rsidR="00590396" w:rsidRPr="00646073" w:rsidRDefault="00590396" w:rsidP="00590396">
      <w:pPr>
        <w:pStyle w:val="NoSpacing"/>
        <w:rPr>
          <w:rFonts w:ascii="Times New Roman" w:hAnsi="Times New Roman"/>
          <w:szCs w:val="24"/>
        </w:rPr>
      </w:pPr>
      <w:r>
        <w:rPr>
          <w:rFonts w:ascii="Times New Roman" w:hAnsi="Times New Roman"/>
          <w:szCs w:val="24"/>
        </w:rPr>
        <w:t>N</w:t>
      </w:r>
      <w:r w:rsidRPr="00646073">
        <w:rPr>
          <w:rFonts w:ascii="Times New Roman" w:hAnsi="Times New Roman"/>
          <w:szCs w:val="24"/>
        </w:rPr>
        <w:t>onresponse raises three questions</w:t>
      </w:r>
      <w:r>
        <w:rPr>
          <w:rFonts w:ascii="Times New Roman" w:hAnsi="Times New Roman"/>
          <w:szCs w:val="24"/>
        </w:rPr>
        <w:t xml:space="preserve">: (1) Are percentages and other </w:t>
      </w:r>
      <w:r w:rsidRPr="00646073">
        <w:rPr>
          <w:rFonts w:ascii="Times New Roman" w:hAnsi="Times New Roman"/>
          <w:szCs w:val="24"/>
        </w:rPr>
        <w:t>statistics de</w:t>
      </w:r>
      <w:r>
        <w:rPr>
          <w:rFonts w:ascii="Times New Roman" w:hAnsi="Times New Roman"/>
          <w:szCs w:val="24"/>
        </w:rPr>
        <w:t>rived from the sample biased</w:t>
      </w:r>
      <w:proofErr w:type="gramStart"/>
      <w:r>
        <w:rPr>
          <w:rFonts w:ascii="Times New Roman" w:hAnsi="Times New Roman"/>
          <w:szCs w:val="24"/>
        </w:rPr>
        <w:t>?,</w:t>
      </w:r>
      <w:proofErr w:type="gramEnd"/>
      <w:r>
        <w:rPr>
          <w:rFonts w:ascii="Times New Roman" w:hAnsi="Times New Roman"/>
          <w:szCs w:val="24"/>
        </w:rPr>
        <w:t xml:space="preserve"> (2) If biased, how large is the bias?, </w:t>
      </w:r>
      <w:r w:rsidRPr="00646073">
        <w:rPr>
          <w:rFonts w:ascii="Times New Roman" w:hAnsi="Times New Roman"/>
          <w:szCs w:val="24"/>
        </w:rPr>
        <w:t>and (3) If biased,</w:t>
      </w:r>
      <w:r>
        <w:rPr>
          <w:rFonts w:ascii="Times New Roman" w:hAnsi="Times New Roman"/>
          <w:szCs w:val="24"/>
        </w:rPr>
        <w:t xml:space="preserve"> in what direction is the bias? </w:t>
      </w:r>
      <w:r w:rsidR="00EC54C3">
        <w:rPr>
          <w:rFonts w:ascii="Times New Roman" w:hAnsi="Times New Roman"/>
          <w:szCs w:val="24"/>
        </w:rPr>
        <w:t xml:space="preserve">What follows is our best attempt to shed light on these questions. </w:t>
      </w:r>
      <w:r w:rsidRPr="00646073">
        <w:rPr>
          <w:rFonts w:ascii="Times New Roman" w:hAnsi="Times New Roman"/>
          <w:szCs w:val="24"/>
        </w:rPr>
        <w:t>While we cannot defin</w:t>
      </w:r>
      <w:r w:rsidR="00EC54C3">
        <w:rPr>
          <w:rFonts w:ascii="Times New Roman" w:hAnsi="Times New Roman"/>
          <w:szCs w:val="24"/>
        </w:rPr>
        <w:t>itively answer any of them</w:t>
      </w:r>
      <w:r>
        <w:rPr>
          <w:rFonts w:ascii="Times New Roman" w:hAnsi="Times New Roman"/>
          <w:szCs w:val="24"/>
        </w:rPr>
        <w:t xml:space="preserve">, we believe </w:t>
      </w:r>
      <w:r w:rsidR="00385619">
        <w:rPr>
          <w:rFonts w:ascii="Times New Roman" w:hAnsi="Times New Roman"/>
          <w:szCs w:val="24"/>
        </w:rPr>
        <w:t>any</w:t>
      </w:r>
      <w:r w:rsidRPr="00646073">
        <w:rPr>
          <w:rFonts w:ascii="Times New Roman" w:hAnsi="Times New Roman"/>
          <w:szCs w:val="24"/>
        </w:rPr>
        <w:t xml:space="preserve"> </w:t>
      </w:r>
      <w:r w:rsidR="00385619">
        <w:rPr>
          <w:rFonts w:ascii="Times New Roman" w:hAnsi="Times New Roman"/>
          <w:szCs w:val="24"/>
        </w:rPr>
        <w:t xml:space="preserve">existing </w:t>
      </w:r>
      <w:r w:rsidRPr="00646073">
        <w:rPr>
          <w:rFonts w:ascii="Times New Roman" w:hAnsi="Times New Roman"/>
          <w:szCs w:val="24"/>
        </w:rPr>
        <w:t>bias does not repudia</w:t>
      </w:r>
      <w:r>
        <w:rPr>
          <w:rFonts w:ascii="Times New Roman" w:hAnsi="Times New Roman"/>
          <w:szCs w:val="24"/>
        </w:rPr>
        <w:t>te our general conclusions</w:t>
      </w:r>
      <w:r w:rsidR="00385619">
        <w:rPr>
          <w:rFonts w:ascii="Times New Roman" w:hAnsi="Times New Roman"/>
          <w:szCs w:val="24"/>
        </w:rPr>
        <w:t>.</w:t>
      </w:r>
      <w:r w:rsidR="00EC54C3">
        <w:rPr>
          <w:rFonts w:ascii="Times New Roman" w:hAnsi="Times New Roman"/>
          <w:szCs w:val="24"/>
        </w:rPr>
        <w:t xml:space="preserve"> </w:t>
      </w:r>
    </w:p>
    <w:p w14:paraId="5BBE8B50" w14:textId="6A726C2C" w:rsidR="00646073" w:rsidRDefault="00646073" w:rsidP="00646073">
      <w:pPr>
        <w:pStyle w:val="NoSpacing"/>
        <w:rPr>
          <w:rFonts w:ascii="Times New Roman" w:hAnsi="Times New Roman"/>
          <w:szCs w:val="24"/>
        </w:rPr>
      </w:pPr>
    </w:p>
    <w:p w14:paraId="17A2EC1F" w14:textId="7FF1D63E" w:rsidR="002F37ED" w:rsidRPr="00646073" w:rsidRDefault="002F37ED" w:rsidP="002F37ED">
      <w:pPr>
        <w:pStyle w:val="NoSpacing"/>
        <w:rPr>
          <w:rFonts w:ascii="Times New Roman" w:hAnsi="Times New Roman"/>
          <w:i/>
          <w:szCs w:val="24"/>
        </w:rPr>
      </w:pPr>
      <w:r w:rsidRPr="00646073">
        <w:rPr>
          <w:rFonts w:ascii="Times New Roman" w:hAnsi="Times New Roman"/>
          <w:i/>
          <w:szCs w:val="24"/>
        </w:rPr>
        <w:t xml:space="preserve">(1) </w:t>
      </w:r>
      <w:r>
        <w:rPr>
          <w:rFonts w:ascii="Times New Roman" w:hAnsi="Times New Roman"/>
          <w:i/>
          <w:szCs w:val="24"/>
        </w:rPr>
        <w:t>Were</w:t>
      </w:r>
      <w:r w:rsidRPr="00646073">
        <w:rPr>
          <w:rFonts w:ascii="Times New Roman" w:hAnsi="Times New Roman"/>
          <w:i/>
          <w:szCs w:val="24"/>
        </w:rPr>
        <w:t xml:space="preserve"> respondents to the </w:t>
      </w:r>
      <w:r>
        <w:rPr>
          <w:rFonts w:ascii="Times New Roman" w:hAnsi="Times New Roman"/>
          <w:i/>
          <w:szCs w:val="24"/>
        </w:rPr>
        <w:t>Alumnae Survey</w:t>
      </w:r>
      <w:r w:rsidRPr="00646073">
        <w:rPr>
          <w:rFonts w:ascii="Times New Roman" w:hAnsi="Times New Roman"/>
          <w:i/>
          <w:szCs w:val="24"/>
        </w:rPr>
        <w:t xml:space="preserve"> more likely than non-respondents to have taken a highly-rated </w:t>
      </w:r>
      <w:r>
        <w:rPr>
          <w:rFonts w:ascii="Times New Roman" w:hAnsi="Times New Roman"/>
          <w:i/>
          <w:szCs w:val="24"/>
        </w:rPr>
        <w:t>Calderwood seminar</w:t>
      </w:r>
      <w:r w:rsidRPr="00646073">
        <w:rPr>
          <w:rFonts w:ascii="Times New Roman" w:hAnsi="Times New Roman"/>
          <w:i/>
          <w:szCs w:val="24"/>
        </w:rPr>
        <w:t>? Answer: Yes.</w:t>
      </w:r>
    </w:p>
    <w:p w14:paraId="59331469" w14:textId="77777777" w:rsidR="002F37ED" w:rsidRPr="00646073" w:rsidRDefault="002F37ED" w:rsidP="00646073">
      <w:pPr>
        <w:pStyle w:val="NoSpacing"/>
        <w:rPr>
          <w:rFonts w:ascii="Times New Roman" w:hAnsi="Times New Roman"/>
          <w:szCs w:val="24"/>
        </w:rPr>
      </w:pPr>
    </w:p>
    <w:p w14:paraId="6A78513D" w14:textId="5DF12B06" w:rsidR="00590396" w:rsidRDefault="002F37ED" w:rsidP="00590396">
      <w:pPr>
        <w:pStyle w:val="NoSpacing"/>
        <w:rPr>
          <w:rFonts w:ascii="Times New Roman" w:hAnsi="Times New Roman"/>
          <w:szCs w:val="24"/>
        </w:rPr>
      </w:pPr>
      <w:r>
        <w:rPr>
          <w:rFonts w:ascii="Times New Roman" w:hAnsi="Times New Roman"/>
          <w:szCs w:val="24"/>
        </w:rPr>
        <w:t xml:space="preserve">To address this question, </w:t>
      </w:r>
      <w:r w:rsidR="00590396">
        <w:rPr>
          <w:rFonts w:ascii="Times New Roman" w:hAnsi="Times New Roman"/>
          <w:szCs w:val="24"/>
        </w:rPr>
        <w:t>we used information obtained from the Student Evaluation Questionnaires (SEQs) that Wellesley students are asked to complete at the end of every semester for every completed course.</w:t>
      </w:r>
      <w:r w:rsidR="00590396">
        <w:rPr>
          <w:rStyle w:val="FootnoteReference"/>
          <w:rFonts w:ascii="Times New Roman" w:hAnsi="Times New Roman"/>
          <w:szCs w:val="24"/>
        </w:rPr>
        <w:footnoteReference w:id="5"/>
      </w:r>
      <w:r w:rsidR="00590396">
        <w:rPr>
          <w:rFonts w:ascii="Times New Roman" w:hAnsi="Times New Roman"/>
          <w:szCs w:val="24"/>
        </w:rPr>
        <w:t xml:space="preserve"> SEQs are collected by the college, have high response rates (typically 75% and higher), and are shared with course instructors. We focus here on one SEQ question asking students if they would recommend the course to others: </w:t>
      </w:r>
    </w:p>
    <w:p w14:paraId="24D18441" w14:textId="77777777" w:rsidR="00590396" w:rsidRDefault="00590396" w:rsidP="00590396">
      <w:pPr>
        <w:pStyle w:val="NoSpacing"/>
        <w:rPr>
          <w:rFonts w:ascii="Times New Roman" w:hAnsi="Times New Roman"/>
          <w:szCs w:val="24"/>
        </w:rPr>
      </w:pPr>
    </w:p>
    <w:p w14:paraId="14CB6518" w14:textId="77777777" w:rsidR="00590396" w:rsidRDefault="00590396" w:rsidP="00590396">
      <w:pPr>
        <w:pStyle w:val="NoSpacing"/>
        <w:ind w:left="360"/>
        <w:rPr>
          <w:rFonts w:ascii="Times New Roman" w:hAnsi="Times New Roman"/>
          <w:szCs w:val="24"/>
        </w:rPr>
      </w:pPr>
      <w:r>
        <w:rPr>
          <w:rFonts w:ascii="Times New Roman" w:hAnsi="Times New Roman"/>
          <w:szCs w:val="24"/>
        </w:rPr>
        <w:t>Using the following scale, please rate your recommendation of this course to other students whose academic preparation and program are similar to yours.</w:t>
      </w:r>
    </w:p>
    <w:p w14:paraId="59F1F507" w14:textId="77777777" w:rsidR="00590396" w:rsidRDefault="00590396" w:rsidP="00590396">
      <w:pPr>
        <w:pStyle w:val="NoSpacing"/>
        <w:numPr>
          <w:ilvl w:val="1"/>
          <w:numId w:val="10"/>
        </w:numPr>
        <w:rPr>
          <w:rFonts w:ascii="Times New Roman" w:hAnsi="Times New Roman"/>
          <w:szCs w:val="24"/>
        </w:rPr>
      </w:pPr>
      <w:r w:rsidRPr="00C66145">
        <w:rPr>
          <w:rFonts w:ascii="Times New Roman" w:hAnsi="Times New Roman"/>
          <w:szCs w:val="24"/>
        </w:rPr>
        <w:t>Strongly Recommend</w:t>
      </w:r>
      <w:r>
        <w:rPr>
          <w:rFonts w:ascii="Times New Roman" w:hAnsi="Times New Roman"/>
          <w:szCs w:val="24"/>
        </w:rPr>
        <w:t xml:space="preserve"> </w:t>
      </w:r>
    </w:p>
    <w:p w14:paraId="3251E6EF" w14:textId="77777777" w:rsidR="00590396" w:rsidRDefault="00590396" w:rsidP="00590396">
      <w:pPr>
        <w:pStyle w:val="NoSpacing"/>
        <w:numPr>
          <w:ilvl w:val="1"/>
          <w:numId w:val="10"/>
        </w:numPr>
        <w:rPr>
          <w:rFonts w:ascii="Times New Roman" w:hAnsi="Times New Roman"/>
          <w:szCs w:val="24"/>
        </w:rPr>
      </w:pPr>
      <w:r w:rsidRPr="00C42561">
        <w:rPr>
          <w:rFonts w:ascii="Times New Roman" w:hAnsi="Times New Roman"/>
          <w:szCs w:val="24"/>
        </w:rPr>
        <w:t xml:space="preserve">Recommend </w:t>
      </w:r>
    </w:p>
    <w:p w14:paraId="0B152D0E" w14:textId="77777777" w:rsidR="00590396" w:rsidRDefault="00590396" w:rsidP="00590396">
      <w:pPr>
        <w:pStyle w:val="NoSpacing"/>
        <w:numPr>
          <w:ilvl w:val="1"/>
          <w:numId w:val="10"/>
        </w:numPr>
        <w:rPr>
          <w:rFonts w:ascii="Times New Roman" w:hAnsi="Times New Roman"/>
          <w:szCs w:val="24"/>
        </w:rPr>
      </w:pPr>
      <w:r w:rsidRPr="00C42561">
        <w:rPr>
          <w:rFonts w:ascii="Times New Roman" w:hAnsi="Times New Roman"/>
          <w:szCs w:val="24"/>
        </w:rPr>
        <w:t>Neither Recommend nor Discourage</w:t>
      </w:r>
    </w:p>
    <w:p w14:paraId="466E177A" w14:textId="77777777" w:rsidR="00590396" w:rsidRDefault="00590396" w:rsidP="00590396">
      <w:pPr>
        <w:pStyle w:val="NoSpacing"/>
        <w:numPr>
          <w:ilvl w:val="1"/>
          <w:numId w:val="10"/>
        </w:numPr>
        <w:rPr>
          <w:rFonts w:ascii="Times New Roman" w:hAnsi="Times New Roman"/>
          <w:szCs w:val="24"/>
        </w:rPr>
      </w:pPr>
      <w:r w:rsidRPr="00C42561">
        <w:rPr>
          <w:rFonts w:ascii="Times New Roman" w:hAnsi="Times New Roman"/>
          <w:szCs w:val="24"/>
        </w:rPr>
        <w:t xml:space="preserve">Discourage </w:t>
      </w:r>
    </w:p>
    <w:p w14:paraId="08876F4D" w14:textId="77777777" w:rsidR="00590396" w:rsidRPr="00C42561" w:rsidRDefault="00590396" w:rsidP="00590396">
      <w:pPr>
        <w:pStyle w:val="NoSpacing"/>
        <w:numPr>
          <w:ilvl w:val="1"/>
          <w:numId w:val="10"/>
        </w:numPr>
        <w:rPr>
          <w:rFonts w:ascii="Times New Roman" w:hAnsi="Times New Roman"/>
          <w:szCs w:val="24"/>
        </w:rPr>
      </w:pPr>
      <w:r w:rsidRPr="00C42561">
        <w:rPr>
          <w:rFonts w:ascii="Times New Roman" w:hAnsi="Times New Roman"/>
          <w:szCs w:val="24"/>
        </w:rPr>
        <w:t xml:space="preserve">Strongly Discourage </w:t>
      </w:r>
    </w:p>
    <w:p w14:paraId="4EC5977E" w14:textId="77777777" w:rsidR="00590396" w:rsidRDefault="00590396" w:rsidP="00590396">
      <w:pPr>
        <w:pStyle w:val="NoSpacing"/>
        <w:rPr>
          <w:rFonts w:ascii="Times New Roman" w:hAnsi="Times New Roman"/>
          <w:szCs w:val="24"/>
        </w:rPr>
      </w:pPr>
    </w:p>
    <w:p w14:paraId="0D51914C" w14:textId="695C2D7D" w:rsidR="00590396" w:rsidRDefault="00590396" w:rsidP="00590396">
      <w:pPr>
        <w:pStyle w:val="NoSpacing"/>
        <w:rPr>
          <w:rFonts w:ascii="Times New Roman" w:hAnsi="Times New Roman"/>
          <w:szCs w:val="24"/>
        </w:rPr>
      </w:pPr>
      <w:r>
        <w:rPr>
          <w:rFonts w:ascii="Times New Roman" w:hAnsi="Times New Roman"/>
          <w:szCs w:val="24"/>
        </w:rPr>
        <w:t>We constructed a course satisfacti</w:t>
      </w:r>
      <w:r w:rsidR="002F37ED">
        <w:rPr>
          <w:rFonts w:ascii="Times New Roman" w:hAnsi="Times New Roman"/>
          <w:szCs w:val="24"/>
        </w:rPr>
        <w:t>on rating for every Calderwood s</w:t>
      </w:r>
      <w:r>
        <w:rPr>
          <w:rFonts w:ascii="Times New Roman" w:hAnsi="Times New Roman"/>
          <w:szCs w:val="24"/>
        </w:rPr>
        <w:t xml:space="preserve">eminar by computing </w:t>
      </w:r>
      <w:r w:rsidRPr="00646073">
        <w:rPr>
          <w:rFonts w:ascii="Times New Roman" w:hAnsi="Times New Roman"/>
          <w:szCs w:val="24"/>
        </w:rPr>
        <w:t xml:space="preserve">the percentage of </w:t>
      </w:r>
      <w:r>
        <w:rPr>
          <w:rFonts w:ascii="Times New Roman" w:hAnsi="Times New Roman"/>
          <w:szCs w:val="24"/>
        </w:rPr>
        <w:t>students who checked “Strongly Recommend” to the above question. (</w:t>
      </w:r>
      <w:r w:rsidRPr="00646073">
        <w:rPr>
          <w:rFonts w:ascii="Times New Roman" w:hAnsi="Times New Roman"/>
          <w:szCs w:val="24"/>
        </w:rPr>
        <w:t>H</w:t>
      </w:r>
      <w:r>
        <w:rPr>
          <w:rFonts w:ascii="Times New Roman" w:hAnsi="Times New Roman"/>
          <w:szCs w:val="24"/>
        </w:rPr>
        <w:t xml:space="preserve">ereafter, for the </w:t>
      </w:r>
      <w:r w:rsidRPr="00646073">
        <w:rPr>
          <w:rFonts w:ascii="Times New Roman" w:hAnsi="Times New Roman"/>
          <w:szCs w:val="24"/>
        </w:rPr>
        <w:t>sake of brevity, we will refer to this perce</w:t>
      </w:r>
      <w:r>
        <w:rPr>
          <w:rFonts w:ascii="Times New Roman" w:hAnsi="Times New Roman"/>
          <w:szCs w:val="24"/>
        </w:rPr>
        <w:t xml:space="preserve">ntage as a course’s “satisfaction </w:t>
      </w:r>
      <w:r w:rsidRPr="00646073">
        <w:rPr>
          <w:rFonts w:ascii="Times New Roman" w:hAnsi="Times New Roman"/>
          <w:szCs w:val="24"/>
        </w:rPr>
        <w:t>rating.</w:t>
      </w:r>
      <w:r>
        <w:rPr>
          <w:rFonts w:ascii="Times New Roman" w:hAnsi="Times New Roman"/>
          <w:szCs w:val="24"/>
        </w:rPr>
        <w:t>”</w:t>
      </w:r>
      <w:r w:rsidRPr="00646073">
        <w:rPr>
          <w:rFonts w:ascii="Times New Roman" w:hAnsi="Times New Roman"/>
          <w:szCs w:val="24"/>
        </w:rPr>
        <w:t xml:space="preserve">) </w:t>
      </w:r>
      <w:proofErr w:type="gramStart"/>
      <w:r>
        <w:rPr>
          <w:rFonts w:ascii="Times New Roman" w:hAnsi="Times New Roman"/>
          <w:szCs w:val="24"/>
        </w:rPr>
        <w:t xml:space="preserve">The satisfaction </w:t>
      </w:r>
      <w:r w:rsidRPr="00646073">
        <w:rPr>
          <w:rFonts w:ascii="Times New Roman" w:hAnsi="Times New Roman"/>
          <w:szCs w:val="24"/>
        </w:rPr>
        <w:t>ratings for t</w:t>
      </w:r>
      <w:r>
        <w:rPr>
          <w:rFonts w:ascii="Times New Roman" w:hAnsi="Times New Roman"/>
          <w:szCs w:val="24"/>
        </w:rPr>
        <w:t xml:space="preserve">he eighteen Calderwood seminars covered by our </w:t>
      </w:r>
      <w:r w:rsidRPr="00646073">
        <w:rPr>
          <w:rFonts w:ascii="Times New Roman" w:hAnsi="Times New Roman"/>
          <w:szCs w:val="24"/>
        </w:rPr>
        <w:t>Alumnae Survey</w:t>
      </w:r>
      <w:r>
        <w:rPr>
          <w:rFonts w:ascii="Times New Roman" w:hAnsi="Times New Roman"/>
          <w:szCs w:val="24"/>
        </w:rPr>
        <w:t xml:space="preserve"> range</w:t>
      </w:r>
      <w:r w:rsidR="00C97E8D">
        <w:rPr>
          <w:rFonts w:ascii="Times New Roman" w:hAnsi="Times New Roman"/>
          <w:szCs w:val="24"/>
        </w:rPr>
        <w:t xml:space="preserve"> from 33% to 100% with a mean of 78%.</w:t>
      </w:r>
      <w:proofErr w:type="gramEnd"/>
    </w:p>
    <w:p w14:paraId="5F186D8A" w14:textId="300C8711" w:rsidR="00405584" w:rsidRDefault="00405584" w:rsidP="00646073">
      <w:pPr>
        <w:pStyle w:val="NoSpacing"/>
        <w:rPr>
          <w:rFonts w:ascii="Times New Roman" w:hAnsi="Times New Roman"/>
          <w:szCs w:val="24"/>
        </w:rPr>
      </w:pPr>
    </w:p>
    <w:p w14:paraId="44A76813" w14:textId="76495D66" w:rsidR="00646073" w:rsidRPr="00646073" w:rsidRDefault="00646073" w:rsidP="00646073">
      <w:pPr>
        <w:pStyle w:val="NoSpacing"/>
        <w:rPr>
          <w:rFonts w:ascii="Times New Roman" w:hAnsi="Times New Roman"/>
          <w:szCs w:val="24"/>
        </w:rPr>
      </w:pPr>
      <w:r>
        <w:rPr>
          <w:rFonts w:ascii="Times New Roman" w:hAnsi="Times New Roman"/>
          <w:szCs w:val="24"/>
        </w:rPr>
        <w:t>Sinc</w:t>
      </w:r>
      <w:r w:rsidR="00926CB7">
        <w:rPr>
          <w:rFonts w:ascii="Times New Roman" w:hAnsi="Times New Roman"/>
          <w:szCs w:val="24"/>
        </w:rPr>
        <w:t xml:space="preserve">e we know the Calderwood </w:t>
      </w:r>
      <w:r w:rsidR="002F37ED">
        <w:rPr>
          <w:rFonts w:ascii="Times New Roman" w:hAnsi="Times New Roman"/>
          <w:szCs w:val="24"/>
        </w:rPr>
        <w:t>seminar</w:t>
      </w:r>
      <w:r w:rsidR="00926CB7">
        <w:rPr>
          <w:rFonts w:ascii="Times New Roman" w:hAnsi="Times New Roman"/>
          <w:szCs w:val="24"/>
        </w:rPr>
        <w:t xml:space="preserve"> </w:t>
      </w:r>
      <w:r>
        <w:rPr>
          <w:rFonts w:ascii="Times New Roman" w:hAnsi="Times New Roman"/>
          <w:szCs w:val="24"/>
        </w:rPr>
        <w:t xml:space="preserve">taken by all </w:t>
      </w:r>
      <w:r w:rsidRPr="00646073">
        <w:rPr>
          <w:rFonts w:ascii="Times New Roman" w:hAnsi="Times New Roman"/>
          <w:szCs w:val="24"/>
        </w:rPr>
        <w:t xml:space="preserve">those who were asked to </w:t>
      </w:r>
      <w:r>
        <w:rPr>
          <w:rFonts w:ascii="Times New Roman" w:hAnsi="Times New Roman"/>
          <w:szCs w:val="24"/>
        </w:rPr>
        <w:t>take the Alumnae Survey</w:t>
      </w:r>
      <w:r w:rsidRPr="00646073">
        <w:rPr>
          <w:rFonts w:ascii="Times New Roman" w:hAnsi="Times New Roman"/>
          <w:szCs w:val="24"/>
        </w:rPr>
        <w:t>, we can compa</w:t>
      </w:r>
      <w:r>
        <w:rPr>
          <w:rFonts w:ascii="Times New Roman" w:hAnsi="Times New Roman"/>
          <w:szCs w:val="24"/>
        </w:rPr>
        <w:t>re the</w:t>
      </w:r>
      <w:r w:rsidR="00926CB7">
        <w:rPr>
          <w:rFonts w:ascii="Times New Roman" w:hAnsi="Times New Roman"/>
          <w:szCs w:val="24"/>
        </w:rPr>
        <w:t xml:space="preserve"> course</w:t>
      </w:r>
      <w:r>
        <w:rPr>
          <w:rFonts w:ascii="Times New Roman" w:hAnsi="Times New Roman"/>
          <w:szCs w:val="24"/>
        </w:rPr>
        <w:t xml:space="preserve"> </w:t>
      </w:r>
      <w:r w:rsidR="00AA34A9">
        <w:rPr>
          <w:rFonts w:ascii="Times New Roman" w:hAnsi="Times New Roman"/>
          <w:szCs w:val="24"/>
        </w:rPr>
        <w:t xml:space="preserve">satisfaction </w:t>
      </w:r>
      <w:r>
        <w:rPr>
          <w:rFonts w:ascii="Times New Roman" w:hAnsi="Times New Roman"/>
          <w:szCs w:val="24"/>
        </w:rPr>
        <w:t xml:space="preserve">ratings of </w:t>
      </w:r>
      <w:r w:rsidR="00AA34A9">
        <w:rPr>
          <w:rFonts w:ascii="Times New Roman" w:hAnsi="Times New Roman"/>
          <w:szCs w:val="24"/>
        </w:rPr>
        <w:t>respondents</w:t>
      </w:r>
      <w:r w:rsidRPr="00646073">
        <w:rPr>
          <w:rFonts w:ascii="Times New Roman" w:hAnsi="Times New Roman"/>
          <w:szCs w:val="24"/>
        </w:rPr>
        <w:t xml:space="preserve"> </w:t>
      </w:r>
      <w:r w:rsidR="00926CB7">
        <w:rPr>
          <w:rFonts w:ascii="Times New Roman" w:hAnsi="Times New Roman"/>
          <w:szCs w:val="24"/>
        </w:rPr>
        <w:t xml:space="preserve">with </w:t>
      </w:r>
      <w:proofErr w:type="spellStart"/>
      <w:r w:rsidR="00AA34A9">
        <w:rPr>
          <w:rFonts w:ascii="Times New Roman" w:hAnsi="Times New Roman"/>
          <w:szCs w:val="24"/>
        </w:rPr>
        <w:t>nonrespondents</w:t>
      </w:r>
      <w:proofErr w:type="spellEnd"/>
      <w:r w:rsidR="00AA34A9">
        <w:rPr>
          <w:rFonts w:ascii="Times New Roman" w:hAnsi="Times New Roman"/>
          <w:szCs w:val="24"/>
        </w:rPr>
        <w:t xml:space="preserve">. </w:t>
      </w:r>
      <w:r w:rsidRPr="00646073">
        <w:rPr>
          <w:rFonts w:ascii="Times New Roman" w:hAnsi="Times New Roman"/>
          <w:szCs w:val="24"/>
        </w:rPr>
        <w:t xml:space="preserve">If alumnae with more positive </w:t>
      </w:r>
      <w:r w:rsidR="00CE72A8">
        <w:rPr>
          <w:rFonts w:ascii="Times New Roman" w:hAnsi="Times New Roman"/>
          <w:szCs w:val="24"/>
        </w:rPr>
        <w:t>Calderwood</w:t>
      </w:r>
      <w:r w:rsidRPr="00646073">
        <w:rPr>
          <w:rFonts w:ascii="Times New Roman" w:hAnsi="Times New Roman"/>
          <w:szCs w:val="24"/>
        </w:rPr>
        <w:t xml:space="preserve"> </w:t>
      </w:r>
      <w:r>
        <w:rPr>
          <w:rFonts w:ascii="Times New Roman" w:hAnsi="Times New Roman"/>
          <w:szCs w:val="24"/>
        </w:rPr>
        <w:t xml:space="preserve">experiences were more likely to </w:t>
      </w:r>
      <w:r w:rsidR="00CE72A8">
        <w:rPr>
          <w:rFonts w:ascii="Times New Roman" w:hAnsi="Times New Roman"/>
          <w:szCs w:val="24"/>
        </w:rPr>
        <w:t xml:space="preserve">respond to the </w:t>
      </w:r>
      <w:r w:rsidRPr="00646073">
        <w:rPr>
          <w:rFonts w:ascii="Times New Roman" w:hAnsi="Times New Roman"/>
          <w:szCs w:val="24"/>
        </w:rPr>
        <w:t>survey, we would expect the</w:t>
      </w:r>
      <w:r>
        <w:rPr>
          <w:rFonts w:ascii="Times New Roman" w:hAnsi="Times New Roman"/>
          <w:szCs w:val="24"/>
        </w:rPr>
        <w:t xml:space="preserve">ir course </w:t>
      </w:r>
      <w:r w:rsidR="005E26DB">
        <w:rPr>
          <w:rFonts w:ascii="Times New Roman" w:hAnsi="Times New Roman"/>
          <w:szCs w:val="24"/>
        </w:rPr>
        <w:t>satisfaction</w:t>
      </w:r>
      <w:r>
        <w:rPr>
          <w:rFonts w:ascii="Times New Roman" w:hAnsi="Times New Roman"/>
          <w:szCs w:val="24"/>
        </w:rPr>
        <w:t xml:space="preserve"> ratings to be </w:t>
      </w:r>
      <w:r w:rsidR="00CE72A8">
        <w:rPr>
          <w:rFonts w:ascii="Times New Roman" w:hAnsi="Times New Roman"/>
          <w:szCs w:val="24"/>
        </w:rPr>
        <w:t xml:space="preserve">higher. They are. Among </w:t>
      </w:r>
      <w:r w:rsidRPr="00646073">
        <w:rPr>
          <w:rFonts w:ascii="Times New Roman" w:hAnsi="Times New Roman"/>
          <w:szCs w:val="24"/>
        </w:rPr>
        <w:t>respondents, the av</w:t>
      </w:r>
      <w:r>
        <w:rPr>
          <w:rFonts w:ascii="Times New Roman" w:hAnsi="Times New Roman"/>
          <w:szCs w:val="24"/>
        </w:rPr>
        <w:t xml:space="preserve">erage </w:t>
      </w:r>
      <w:r w:rsidR="005E26DB">
        <w:rPr>
          <w:rFonts w:ascii="Times New Roman" w:hAnsi="Times New Roman"/>
          <w:szCs w:val="24"/>
        </w:rPr>
        <w:t xml:space="preserve">satisfaction </w:t>
      </w:r>
      <w:r>
        <w:rPr>
          <w:rFonts w:ascii="Times New Roman" w:hAnsi="Times New Roman"/>
          <w:szCs w:val="24"/>
        </w:rPr>
        <w:t>rating</w:t>
      </w:r>
      <w:r w:rsidR="005E26DB">
        <w:rPr>
          <w:rFonts w:ascii="Times New Roman" w:hAnsi="Times New Roman"/>
          <w:szCs w:val="24"/>
        </w:rPr>
        <w:t xml:space="preserve"> for </w:t>
      </w:r>
      <w:r w:rsidR="00CE72A8">
        <w:rPr>
          <w:rFonts w:ascii="Times New Roman" w:hAnsi="Times New Roman"/>
          <w:szCs w:val="24"/>
        </w:rPr>
        <w:t>their Calderwood course</w:t>
      </w:r>
      <w:r>
        <w:rPr>
          <w:rFonts w:ascii="Times New Roman" w:hAnsi="Times New Roman"/>
          <w:szCs w:val="24"/>
        </w:rPr>
        <w:t xml:space="preserve"> is about 8 </w:t>
      </w:r>
      <w:r w:rsidRPr="00646073">
        <w:rPr>
          <w:rFonts w:ascii="Times New Roman" w:hAnsi="Times New Roman"/>
          <w:szCs w:val="24"/>
        </w:rPr>
        <w:t xml:space="preserve">percentage points higher, 82% </w:t>
      </w:r>
      <w:r w:rsidRPr="00C97E8D">
        <w:rPr>
          <w:rFonts w:ascii="Times New Roman" w:hAnsi="Times New Roman"/>
          <w:i/>
          <w:szCs w:val="24"/>
        </w:rPr>
        <w:t>vs.</w:t>
      </w:r>
      <w:r w:rsidRPr="00646073">
        <w:rPr>
          <w:rFonts w:ascii="Times New Roman" w:hAnsi="Times New Roman"/>
          <w:szCs w:val="24"/>
        </w:rPr>
        <w:t xml:space="preserve"> 74%, than the ave</w:t>
      </w:r>
      <w:r>
        <w:rPr>
          <w:rFonts w:ascii="Times New Roman" w:hAnsi="Times New Roman"/>
          <w:szCs w:val="24"/>
        </w:rPr>
        <w:t xml:space="preserve">rage </w:t>
      </w:r>
      <w:r w:rsidR="005E26DB">
        <w:rPr>
          <w:rFonts w:ascii="Times New Roman" w:hAnsi="Times New Roman"/>
          <w:szCs w:val="24"/>
        </w:rPr>
        <w:t xml:space="preserve">satisfaction </w:t>
      </w:r>
      <w:r>
        <w:rPr>
          <w:rFonts w:ascii="Times New Roman" w:hAnsi="Times New Roman"/>
          <w:szCs w:val="24"/>
        </w:rPr>
        <w:t xml:space="preserve">rating among </w:t>
      </w:r>
      <w:r w:rsidRPr="00646073">
        <w:rPr>
          <w:rFonts w:ascii="Times New Roman" w:hAnsi="Times New Roman"/>
          <w:szCs w:val="24"/>
        </w:rPr>
        <w:t>non-r</w:t>
      </w:r>
      <w:r w:rsidR="00590396">
        <w:rPr>
          <w:rFonts w:ascii="Times New Roman" w:hAnsi="Times New Roman"/>
          <w:szCs w:val="24"/>
        </w:rPr>
        <w:t xml:space="preserve">espondents. This gap </w:t>
      </w:r>
      <w:r w:rsidRPr="00646073">
        <w:rPr>
          <w:rFonts w:ascii="Times New Roman" w:hAnsi="Times New Roman"/>
          <w:szCs w:val="24"/>
        </w:rPr>
        <w:t>does not strike us as large.</w:t>
      </w:r>
    </w:p>
    <w:p w14:paraId="65507186" w14:textId="2001FC84" w:rsidR="00646073" w:rsidRPr="00646073" w:rsidRDefault="00646073" w:rsidP="00646073">
      <w:pPr>
        <w:pStyle w:val="NoSpacing"/>
        <w:rPr>
          <w:rFonts w:ascii="Times New Roman" w:hAnsi="Times New Roman"/>
          <w:szCs w:val="24"/>
        </w:rPr>
      </w:pPr>
    </w:p>
    <w:p w14:paraId="1A905181" w14:textId="3FBF36B9" w:rsidR="00646073" w:rsidRPr="00CE72A8" w:rsidRDefault="00CE72A8" w:rsidP="00646073">
      <w:pPr>
        <w:pStyle w:val="NoSpacing"/>
        <w:rPr>
          <w:rFonts w:ascii="Times New Roman" w:hAnsi="Times New Roman"/>
          <w:i/>
          <w:szCs w:val="24"/>
        </w:rPr>
      </w:pPr>
      <w:r>
        <w:rPr>
          <w:rFonts w:ascii="Times New Roman" w:hAnsi="Times New Roman"/>
          <w:i/>
          <w:szCs w:val="24"/>
        </w:rPr>
        <w:t xml:space="preserve">(2) Did respondents who completed </w:t>
      </w:r>
      <w:r w:rsidR="00407AC0">
        <w:rPr>
          <w:rFonts w:ascii="Times New Roman" w:hAnsi="Times New Roman"/>
          <w:i/>
          <w:szCs w:val="24"/>
        </w:rPr>
        <w:t>more highly-ra</w:t>
      </w:r>
      <w:r w:rsidR="00926CB7">
        <w:rPr>
          <w:rFonts w:ascii="Times New Roman" w:hAnsi="Times New Roman"/>
          <w:i/>
          <w:szCs w:val="24"/>
        </w:rPr>
        <w:t xml:space="preserve">ted </w:t>
      </w:r>
      <w:r>
        <w:rPr>
          <w:rFonts w:ascii="Times New Roman" w:hAnsi="Times New Roman"/>
          <w:i/>
          <w:szCs w:val="24"/>
        </w:rPr>
        <w:t xml:space="preserve">Calderwood seminars </w:t>
      </w:r>
      <w:r w:rsidRPr="00CE72A8">
        <w:rPr>
          <w:rFonts w:ascii="Times New Roman" w:hAnsi="Times New Roman"/>
          <w:i/>
          <w:szCs w:val="24"/>
        </w:rPr>
        <w:t xml:space="preserve">report </w:t>
      </w:r>
      <w:r w:rsidR="00646073" w:rsidRPr="00CE72A8">
        <w:rPr>
          <w:rFonts w:ascii="Times New Roman" w:hAnsi="Times New Roman"/>
          <w:i/>
          <w:szCs w:val="24"/>
        </w:rPr>
        <w:t xml:space="preserve">more positive </w:t>
      </w:r>
      <w:r>
        <w:rPr>
          <w:rFonts w:ascii="Times New Roman" w:hAnsi="Times New Roman"/>
          <w:i/>
          <w:szCs w:val="24"/>
        </w:rPr>
        <w:t xml:space="preserve">Calderwood </w:t>
      </w:r>
      <w:r w:rsidR="00646073" w:rsidRPr="00CE72A8">
        <w:rPr>
          <w:rFonts w:ascii="Times New Roman" w:hAnsi="Times New Roman"/>
          <w:i/>
          <w:szCs w:val="24"/>
        </w:rPr>
        <w:t>experiences</w:t>
      </w:r>
      <w:r>
        <w:rPr>
          <w:rFonts w:ascii="Times New Roman" w:hAnsi="Times New Roman"/>
          <w:i/>
          <w:szCs w:val="24"/>
        </w:rPr>
        <w:t xml:space="preserve"> on the Alumnae Survey</w:t>
      </w:r>
      <w:r w:rsidR="00646073" w:rsidRPr="00CE72A8">
        <w:rPr>
          <w:rFonts w:ascii="Times New Roman" w:hAnsi="Times New Roman"/>
          <w:i/>
          <w:szCs w:val="24"/>
        </w:rPr>
        <w:t>? Answer: Yes.</w:t>
      </w:r>
    </w:p>
    <w:p w14:paraId="2D93885F" w14:textId="25A324E9" w:rsidR="00646073" w:rsidRPr="00646073" w:rsidRDefault="00646073" w:rsidP="00646073">
      <w:pPr>
        <w:pStyle w:val="NoSpacing"/>
        <w:rPr>
          <w:rFonts w:ascii="Times New Roman" w:hAnsi="Times New Roman"/>
          <w:szCs w:val="24"/>
        </w:rPr>
      </w:pPr>
    </w:p>
    <w:p w14:paraId="68B92341" w14:textId="049E215E" w:rsidR="00A44B06" w:rsidRDefault="00A44B06" w:rsidP="00646073">
      <w:pPr>
        <w:pStyle w:val="NoSpacing"/>
        <w:rPr>
          <w:rFonts w:ascii="Times New Roman" w:hAnsi="Times New Roman"/>
          <w:szCs w:val="24"/>
        </w:rPr>
      </w:pPr>
      <w:r>
        <w:rPr>
          <w:rFonts w:ascii="Times New Roman" w:hAnsi="Times New Roman"/>
          <w:szCs w:val="24"/>
        </w:rPr>
        <w:t>Table A.1 groups respondents</w:t>
      </w:r>
      <w:r w:rsidR="00445963">
        <w:rPr>
          <w:rFonts w:ascii="Times New Roman" w:hAnsi="Times New Roman"/>
          <w:szCs w:val="24"/>
        </w:rPr>
        <w:t xml:space="preserve"> to the Alumnae Survey into three categories </w:t>
      </w:r>
      <w:r>
        <w:rPr>
          <w:rFonts w:ascii="Times New Roman" w:hAnsi="Times New Roman"/>
          <w:szCs w:val="24"/>
        </w:rPr>
        <w:t>based on the</w:t>
      </w:r>
      <w:r w:rsidR="00445963">
        <w:rPr>
          <w:rFonts w:ascii="Times New Roman" w:hAnsi="Times New Roman"/>
          <w:szCs w:val="24"/>
        </w:rPr>
        <w:t xml:space="preserve"> satisfaction</w:t>
      </w:r>
      <w:r>
        <w:rPr>
          <w:rFonts w:ascii="Times New Roman" w:hAnsi="Times New Roman"/>
          <w:szCs w:val="24"/>
        </w:rPr>
        <w:t xml:space="preserve"> ratings of their seminars</w:t>
      </w:r>
      <w:r w:rsidR="00445963">
        <w:rPr>
          <w:rFonts w:ascii="Times New Roman" w:hAnsi="Times New Roman"/>
          <w:szCs w:val="24"/>
        </w:rPr>
        <w:t>. These categories were chosen so that r</w:t>
      </w:r>
      <w:r w:rsidR="002F37ED">
        <w:rPr>
          <w:rFonts w:ascii="Times New Roman" w:hAnsi="Times New Roman"/>
          <w:szCs w:val="24"/>
        </w:rPr>
        <w:t>oughly a third of respondents fe</w:t>
      </w:r>
      <w:r w:rsidR="00445963">
        <w:rPr>
          <w:rFonts w:ascii="Times New Roman" w:hAnsi="Times New Roman"/>
          <w:szCs w:val="24"/>
        </w:rPr>
        <w:t xml:space="preserve">ll into each one. </w:t>
      </w:r>
      <w:proofErr w:type="gramStart"/>
      <w:r w:rsidR="00445963">
        <w:rPr>
          <w:rFonts w:ascii="Times New Roman" w:hAnsi="Times New Roman"/>
          <w:szCs w:val="24"/>
        </w:rPr>
        <w:t xml:space="preserve">An impressive </w:t>
      </w:r>
      <w:r w:rsidR="00646073" w:rsidRPr="00646073">
        <w:rPr>
          <w:rFonts w:ascii="Times New Roman" w:hAnsi="Times New Roman"/>
          <w:szCs w:val="24"/>
        </w:rPr>
        <w:t>96% of</w:t>
      </w:r>
      <w:r w:rsidR="00CE72A8">
        <w:rPr>
          <w:rFonts w:ascii="Times New Roman" w:hAnsi="Times New Roman"/>
          <w:szCs w:val="24"/>
        </w:rPr>
        <w:t xml:space="preserve"> </w:t>
      </w:r>
      <w:r w:rsidR="00445963">
        <w:rPr>
          <w:rFonts w:ascii="Times New Roman" w:hAnsi="Times New Roman"/>
          <w:szCs w:val="24"/>
        </w:rPr>
        <w:t>alumnae</w:t>
      </w:r>
      <w:r w:rsidR="00926CB7">
        <w:rPr>
          <w:rFonts w:ascii="Times New Roman" w:hAnsi="Times New Roman"/>
          <w:szCs w:val="24"/>
        </w:rPr>
        <w:t xml:space="preserve"> </w:t>
      </w:r>
      <w:r w:rsidR="002F37ED">
        <w:rPr>
          <w:rFonts w:ascii="Times New Roman" w:hAnsi="Times New Roman"/>
          <w:szCs w:val="24"/>
        </w:rPr>
        <w:t>who completed Calderwood s</w:t>
      </w:r>
      <w:r w:rsidR="00445963">
        <w:rPr>
          <w:rFonts w:ascii="Times New Roman" w:hAnsi="Times New Roman"/>
          <w:szCs w:val="24"/>
        </w:rPr>
        <w:t xml:space="preserve">eminars with </w:t>
      </w:r>
      <w:r w:rsidR="008D7344">
        <w:rPr>
          <w:rFonts w:ascii="Times New Roman" w:hAnsi="Times New Roman"/>
          <w:szCs w:val="24"/>
        </w:rPr>
        <w:t>course satis</w:t>
      </w:r>
      <w:r w:rsidR="00445963">
        <w:rPr>
          <w:rFonts w:ascii="Times New Roman" w:hAnsi="Times New Roman"/>
          <w:szCs w:val="24"/>
        </w:rPr>
        <w:t xml:space="preserve">faction ratings </w:t>
      </w:r>
      <w:r w:rsidR="00407AC0">
        <w:rPr>
          <w:rFonts w:ascii="Times New Roman" w:hAnsi="Times New Roman"/>
          <w:szCs w:val="24"/>
        </w:rPr>
        <w:t>greater than 82</w:t>
      </w:r>
      <w:r w:rsidR="00445963">
        <w:rPr>
          <w:rFonts w:ascii="Times New Roman" w:hAnsi="Times New Roman"/>
          <w:szCs w:val="24"/>
        </w:rPr>
        <w:t xml:space="preserve">% </w:t>
      </w:r>
      <w:r w:rsidR="00BC6021">
        <w:rPr>
          <w:rFonts w:ascii="Times New Roman" w:hAnsi="Times New Roman"/>
          <w:szCs w:val="24"/>
        </w:rPr>
        <w:t xml:space="preserve">(Groups 2 and 3) </w:t>
      </w:r>
      <w:r w:rsidR="00445963">
        <w:rPr>
          <w:rFonts w:ascii="Times New Roman" w:hAnsi="Times New Roman"/>
          <w:szCs w:val="24"/>
        </w:rPr>
        <w:t>considered their seminar to be</w:t>
      </w:r>
      <w:r w:rsidR="00407AC0">
        <w:rPr>
          <w:rFonts w:ascii="Times New Roman" w:hAnsi="Times New Roman"/>
          <w:szCs w:val="24"/>
        </w:rPr>
        <w:t xml:space="preserve"> either the best course </w:t>
      </w:r>
      <w:r w:rsidR="0001602A">
        <w:rPr>
          <w:rFonts w:ascii="Times New Roman" w:hAnsi="Times New Roman"/>
          <w:szCs w:val="24"/>
        </w:rPr>
        <w:t xml:space="preserve">or </w:t>
      </w:r>
      <w:r w:rsidR="00407AC0">
        <w:rPr>
          <w:rFonts w:ascii="Times New Roman" w:hAnsi="Times New Roman"/>
          <w:szCs w:val="24"/>
        </w:rPr>
        <w:t>among</w:t>
      </w:r>
      <w:r w:rsidR="0001602A">
        <w:rPr>
          <w:rFonts w:ascii="Times New Roman" w:hAnsi="Times New Roman"/>
          <w:szCs w:val="24"/>
        </w:rPr>
        <w:t xml:space="preserve"> the top </w:t>
      </w:r>
      <w:r w:rsidR="00646073" w:rsidRPr="00646073">
        <w:rPr>
          <w:rFonts w:ascii="Times New Roman" w:hAnsi="Times New Roman"/>
          <w:szCs w:val="24"/>
        </w:rPr>
        <w:t>three</w:t>
      </w:r>
      <w:r w:rsidR="00407AC0">
        <w:rPr>
          <w:rFonts w:ascii="Times New Roman" w:hAnsi="Times New Roman"/>
          <w:szCs w:val="24"/>
        </w:rPr>
        <w:t xml:space="preserve"> courses taken at Wellesley</w:t>
      </w:r>
      <w:r w:rsidR="00445963">
        <w:rPr>
          <w:rFonts w:ascii="Times New Roman" w:hAnsi="Times New Roman"/>
          <w:szCs w:val="24"/>
        </w:rPr>
        <w:t>.</w:t>
      </w:r>
      <w:proofErr w:type="gramEnd"/>
      <w:r w:rsidR="00445963">
        <w:rPr>
          <w:rFonts w:ascii="Times New Roman" w:hAnsi="Times New Roman"/>
          <w:szCs w:val="24"/>
        </w:rPr>
        <w:t xml:space="preserve"> </w:t>
      </w:r>
    </w:p>
    <w:p w14:paraId="0D1312E6" w14:textId="0B9ABE51" w:rsidR="00F15753" w:rsidRDefault="00F15753" w:rsidP="00646073">
      <w:pPr>
        <w:pStyle w:val="NoSpacing"/>
        <w:rPr>
          <w:rFonts w:ascii="Times New Roman" w:hAnsi="Times New Roman"/>
          <w:szCs w:val="24"/>
        </w:rPr>
      </w:pPr>
      <w:r>
        <w:rPr>
          <w:rFonts w:ascii="Times New Roman" w:hAnsi="Times New Roman"/>
          <w:szCs w:val="24"/>
        </w:rPr>
        <w:tab/>
      </w:r>
      <w:r>
        <w:rPr>
          <w:rFonts w:ascii="Times New Roman" w:hAnsi="Times New Roman"/>
          <w:noProof/>
          <w:szCs w:val="24"/>
        </w:rPr>
        <w:drawing>
          <wp:inline distT="0" distB="0" distL="0" distR="0" wp14:anchorId="40A0DEA8" wp14:editId="0397F03E">
            <wp:extent cx="3593989" cy="1920788"/>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8614" cy="1928604"/>
                    </a:xfrm>
                    <a:prstGeom prst="rect">
                      <a:avLst/>
                    </a:prstGeom>
                  </pic:spPr>
                </pic:pic>
              </a:graphicData>
            </a:graphic>
          </wp:inline>
        </w:drawing>
      </w:r>
    </w:p>
    <w:p w14:paraId="575CB4D8" w14:textId="0A68EDB9" w:rsidR="00646073" w:rsidRDefault="00445963" w:rsidP="00646073">
      <w:pPr>
        <w:pStyle w:val="NoSpacing"/>
        <w:rPr>
          <w:rFonts w:ascii="Times New Roman" w:hAnsi="Times New Roman"/>
          <w:szCs w:val="24"/>
        </w:rPr>
      </w:pPr>
      <w:r>
        <w:rPr>
          <w:rFonts w:ascii="Times New Roman" w:hAnsi="Times New Roman"/>
          <w:szCs w:val="24"/>
        </w:rPr>
        <w:t xml:space="preserve">In </w:t>
      </w:r>
      <w:r w:rsidR="00BC6021">
        <w:rPr>
          <w:rFonts w:ascii="Times New Roman" w:hAnsi="Times New Roman"/>
          <w:szCs w:val="24"/>
        </w:rPr>
        <w:t>Group 1</w:t>
      </w:r>
      <w:r>
        <w:rPr>
          <w:rFonts w:ascii="Times New Roman" w:hAnsi="Times New Roman"/>
          <w:szCs w:val="24"/>
        </w:rPr>
        <w:t xml:space="preserve">, </w:t>
      </w:r>
      <w:r w:rsidR="00407AC0">
        <w:rPr>
          <w:rFonts w:ascii="Times New Roman" w:hAnsi="Times New Roman"/>
          <w:szCs w:val="24"/>
        </w:rPr>
        <w:t>59</w:t>
      </w:r>
      <w:r w:rsidR="00BC6021">
        <w:rPr>
          <w:rFonts w:ascii="Times New Roman" w:hAnsi="Times New Roman"/>
          <w:szCs w:val="24"/>
        </w:rPr>
        <w:t xml:space="preserve">% of alumnae </w:t>
      </w:r>
      <w:r>
        <w:rPr>
          <w:rFonts w:ascii="Times New Roman" w:hAnsi="Times New Roman"/>
          <w:szCs w:val="24"/>
        </w:rPr>
        <w:t>evaluated their seminars</w:t>
      </w:r>
      <w:r w:rsidR="00A44B06">
        <w:rPr>
          <w:rFonts w:ascii="Times New Roman" w:hAnsi="Times New Roman"/>
          <w:szCs w:val="24"/>
        </w:rPr>
        <w:t xml:space="preserve"> as “best” or “top three</w:t>
      </w:r>
      <w:r w:rsidR="00407AC0">
        <w:rPr>
          <w:rFonts w:ascii="Times New Roman" w:hAnsi="Times New Roman"/>
          <w:szCs w:val="24"/>
        </w:rPr>
        <w:t>.</w:t>
      </w:r>
      <w:r w:rsidR="00A44B06">
        <w:rPr>
          <w:rFonts w:ascii="Times New Roman" w:hAnsi="Times New Roman"/>
          <w:szCs w:val="24"/>
        </w:rPr>
        <w:t>”</w:t>
      </w:r>
      <w:r w:rsidR="00B26C2B">
        <w:rPr>
          <w:rFonts w:ascii="Times New Roman" w:hAnsi="Times New Roman"/>
          <w:szCs w:val="24"/>
        </w:rPr>
        <w:t xml:space="preserve"> </w:t>
      </w:r>
      <w:r w:rsidR="00B26C2B" w:rsidRPr="00646073">
        <w:rPr>
          <w:rFonts w:ascii="Times New Roman" w:hAnsi="Times New Roman"/>
          <w:szCs w:val="24"/>
        </w:rPr>
        <w:t xml:space="preserve">Because </w:t>
      </w:r>
      <w:proofErr w:type="spellStart"/>
      <w:r w:rsidR="00B26C2B" w:rsidRPr="00646073">
        <w:rPr>
          <w:rFonts w:ascii="Times New Roman" w:hAnsi="Times New Roman"/>
          <w:szCs w:val="24"/>
        </w:rPr>
        <w:t>nonrespondents</w:t>
      </w:r>
      <w:proofErr w:type="spellEnd"/>
      <w:r w:rsidR="00B26C2B" w:rsidRPr="00646073">
        <w:rPr>
          <w:rFonts w:ascii="Times New Roman" w:hAnsi="Times New Roman"/>
          <w:szCs w:val="24"/>
        </w:rPr>
        <w:t xml:space="preserve"> </w:t>
      </w:r>
      <w:r w:rsidR="00A44B06">
        <w:rPr>
          <w:rFonts w:ascii="Times New Roman" w:hAnsi="Times New Roman"/>
          <w:szCs w:val="24"/>
        </w:rPr>
        <w:t>are</w:t>
      </w:r>
      <w:r w:rsidR="00B26C2B" w:rsidRPr="00646073">
        <w:rPr>
          <w:rFonts w:ascii="Times New Roman" w:hAnsi="Times New Roman"/>
          <w:szCs w:val="24"/>
        </w:rPr>
        <w:t xml:space="preserve"> more likely than resp</w:t>
      </w:r>
      <w:r w:rsidR="00B26C2B">
        <w:rPr>
          <w:rFonts w:ascii="Times New Roman" w:hAnsi="Times New Roman"/>
          <w:szCs w:val="24"/>
        </w:rPr>
        <w:t xml:space="preserve">ondents to </w:t>
      </w:r>
      <w:r w:rsidR="00BC6021">
        <w:rPr>
          <w:rFonts w:ascii="Times New Roman" w:hAnsi="Times New Roman"/>
          <w:szCs w:val="24"/>
        </w:rPr>
        <w:t>be in Group 1</w:t>
      </w:r>
      <w:r w:rsidR="00B26C2B" w:rsidRPr="00646073">
        <w:rPr>
          <w:rFonts w:ascii="Times New Roman" w:hAnsi="Times New Roman"/>
          <w:szCs w:val="24"/>
        </w:rPr>
        <w:t>, we presumabl</w:t>
      </w:r>
      <w:r w:rsidR="00B26C2B">
        <w:rPr>
          <w:rFonts w:ascii="Times New Roman" w:hAnsi="Times New Roman"/>
          <w:szCs w:val="24"/>
        </w:rPr>
        <w:t>y would have proportionally fewer “best course</w:t>
      </w:r>
      <w:r w:rsidR="00A44B06">
        <w:rPr>
          <w:rFonts w:ascii="Times New Roman" w:hAnsi="Times New Roman"/>
          <w:szCs w:val="24"/>
        </w:rPr>
        <w:t>/top three</w:t>
      </w:r>
      <w:r w:rsidR="003D26DD">
        <w:rPr>
          <w:rFonts w:ascii="Times New Roman" w:hAnsi="Times New Roman"/>
          <w:szCs w:val="24"/>
        </w:rPr>
        <w:t xml:space="preserve">” </w:t>
      </w:r>
      <w:r w:rsidR="00B26C2B">
        <w:rPr>
          <w:rFonts w:ascii="Times New Roman" w:hAnsi="Times New Roman"/>
          <w:szCs w:val="24"/>
        </w:rPr>
        <w:t xml:space="preserve">responses had more </w:t>
      </w:r>
      <w:proofErr w:type="spellStart"/>
      <w:r w:rsidR="00B26C2B">
        <w:rPr>
          <w:rFonts w:ascii="Times New Roman" w:hAnsi="Times New Roman"/>
          <w:szCs w:val="24"/>
        </w:rPr>
        <w:t>nonrespondents</w:t>
      </w:r>
      <w:proofErr w:type="spellEnd"/>
      <w:r w:rsidR="00B26C2B">
        <w:rPr>
          <w:rFonts w:ascii="Times New Roman" w:hAnsi="Times New Roman"/>
          <w:szCs w:val="24"/>
        </w:rPr>
        <w:t xml:space="preserve"> taken the survey</w:t>
      </w:r>
      <w:r w:rsidR="00B26C2B" w:rsidRPr="00646073">
        <w:rPr>
          <w:rFonts w:ascii="Times New Roman" w:hAnsi="Times New Roman"/>
          <w:szCs w:val="24"/>
        </w:rPr>
        <w:t>.</w:t>
      </w:r>
      <w:r w:rsidR="00B26C2B">
        <w:rPr>
          <w:rFonts w:ascii="Times New Roman" w:hAnsi="Times New Roman"/>
          <w:szCs w:val="24"/>
        </w:rPr>
        <w:t xml:space="preserve"> Neverthe</w:t>
      </w:r>
      <w:r w:rsidR="003D26DD">
        <w:rPr>
          <w:rFonts w:ascii="Times New Roman" w:hAnsi="Times New Roman"/>
          <w:szCs w:val="24"/>
        </w:rPr>
        <w:t xml:space="preserve">less, </w:t>
      </w:r>
      <w:r w:rsidR="0095310E">
        <w:rPr>
          <w:rFonts w:ascii="Times New Roman" w:hAnsi="Times New Roman"/>
          <w:szCs w:val="24"/>
        </w:rPr>
        <w:t xml:space="preserve">it </w:t>
      </w:r>
      <w:r w:rsidR="003D26DD">
        <w:rPr>
          <w:rFonts w:ascii="Times New Roman" w:hAnsi="Times New Roman"/>
          <w:szCs w:val="24"/>
        </w:rPr>
        <w:t>is worth noting</w:t>
      </w:r>
      <w:r w:rsidR="0095310E">
        <w:rPr>
          <w:rFonts w:ascii="Times New Roman" w:hAnsi="Times New Roman"/>
          <w:szCs w:val="24"/>
        </w:rPr>
        <w:t xml:space="preserve"> that</w:t>
      </w:r>
      <w:r w:rsidR="00A44B06">
        <w:rPr>
          <w:rFonts w:ascii="Times New Roman" w:hAnsi="Times New Roman"/>
          <w:szCs w:val="24"/>
        </w:rPr>
        <w:t>,</w:t>
      </w:r>
      <w:r w:rsidR="0095310E">
        <w:rPr>
          <w:rFonts w:ascii="Times New Roman" w:hAnsi="Times New Roman"/>
          <w:szCs w:val="24"/>
        </w:rPr>
        <w:t xml:space="preserve"> even in Group 1</w:t>
      </w:r>
      <w:r w:rsidR="00A44B06">
        <w:rPr>
          <w:rFonts w:ascii="Times New Roman" w:hAnsi="Times New Roman"/>
          <w:szCs w:val="24"/>
        </w:rPr>
        <w:t>,</w:t>
      </w:r>
      <w:r w:rsidR="0095310E">
        <w:rPr>
          <w:rFonts w:ascii="Times New Roman" w:hAnsi="Times New Roman"/>
          <w:szCs w:val="24"/>
        </w:rPr>
        <w:t xml:space="preserve"> a</w:t>
      </w:r>
      <w:r w:rsidR="00B26C2B">
        <w:rPr>
          <w:rFonts w:ascii="Times New Roman" w:hAnsi="Times New Roman"/>
          <w:szCs w:val="24"/>
        </w:rPr>
        <w:t xml:space="preserve"> majority of alumnae </w:t>
      </w:r>
      <w:r w:rsidR="0095310E">
        <w:rPr>
          <w:rFonts w:ascii="Times New Roman" w:hAnsi="Times New Roman"/>
          <w:szCs w:val="24"/>
        </w:rPr>
        <w:t xml:space="preserve">consider </w:t>
      </w:r>
      <w:r w:rsidR="002F37ED">
        <w:rPr>
          <w:rFonts w:ascii="Times New Roman" w:hAnsi="Times New Roman"/>
          <w:szCs w:val="24"/>
        </w:rPr>
        <w:t>their Calderwood s</w:t>
      </w:r>
      <w:r w:rsidR="00B26C2B">
        <w:rPr>
          <w:rFonts w:ascii="Times New Roman" w:hAnsi="Times New Roman"/>
          <w:szCs w:val="24"/>
        </w:rPr>
        <w:t xml:space="preserve">eminar to </w:t>
      </w:r>
      <w:r w:rsidR="00B26C2B" w:rsidRPr="00646073">
        <w:rPr>
          <w:rFonts w:ascii="Times New Roman" w:hAnsi="Times New Roman"/>
          <w:szCs w:val="24"/>
        </w:rPr>
        <w:t>be either the best course taken</w:t>
      </w:r>
      <w:r w:rsidR="00B26C2B">
        <w:rPr>
          <w:rFonts w:ascii="Times New Roman" w:hAnsi="Times New Roman"/>
          <w:szCs w:val="24"/>
        </w:rPr>
        <w:t xml:space="preserve"> at Wellesley or one of the top three. </w:t>
      </w:r>
    </w:p>
    <w:p w14:paraId="2694B6F4" w14:textId="2E83B066" w:rsidR="00F15753" w:rsidRDefault="00F15753" w:rsidP="00646073">
      <w:pPr>
        <w:pStyle w:val="NoSpacing"/>
        <w:rPr>
          <w:rFonts w:ascii="Times New Roman" w:hAnsi="Times New Roman"/>
          <w:szCs w:val="24"/>
        </w:rPr>
      </w:pPr>
      <w:r>
        <w:rPr>
          <w:rFonts w:ascii="Times New Roman" w:hAnsi="Times New Roman"/>
          <w:szCs w:val="24"/>
        </w:rPr>
        <w:tab/>
      </w:r>
    </w:p>
    <w:p w14:paraId="422C0B8C" w14:textId="1A070169" w:rsidR="00A44B06" w:rsidRDefault="00F15753" w:rsidP="00590396">
      <w:pPr>
        <w:pStyle w:val="NoSpacing"/>
        <w:rPr>
          <w:rFonts w:ascii="Times New Roman" w:hAnsi="Times New Roman"/>
          <w:i/>
          <w:szCs w:val="24"/>
        </w:rPr>
      </w:pPr>
      <w:r w:rsidRPr="0001602A">
        <w:rPr>
          <w:rFonts w:ascii="Times New Roman" w:hAnsi="Times New Roman"/>
          <w:i/>
          <w:szCs w:val="24"/>
        </w:rPr>
        <w:t xml:space="preserve"> </w:t>
      </w:r>
      <w:r w:rsidR="00590396" w:rsidRPr="0001602A">
        <w:rPr>
          <w:rFonts w:ascii="Times New Roman" w:hAnsi="Times New Roman"/>
          <w:i/>
          <w:szCs w:val="24"/>
        </w:rPr>
        <w:t xml:space="preserve">(3) Does </w:t>
      </w:r>
      <w:r w:rsidR="00A44B06">
        <w:rPr>
          <w:rFonts w:ascii="Times New Roman" w:hAnsi="Times New Roman"/>
          <w:i/>
          <w:szCs w:val="24"/>
        </w:rPr>
        <w:t>the 2015 Senior Survey, with its</w:t>
      </w:r>
      <w:r w:rsidR="00590396">
        <w:rPr>
          <w:rFonts w:ascii="Times New Roman" w:hAnsi="Times New Roman"/>
          <w:i/>
          <w:szCs w:val="24"/>
        </w:rPr>
        <w:t xml:space="preserve"> </w:t>
      </w:r>
      <w:r w:rsidR="00A44B06">
        <w:rPr>
          <w:rFonts w:ascii="Times New Roman" w:hAnsi="Times New Roman"/>
          <w:i/>
          <w:szCs w:val="24"/>
        </w:rPr>
        <w:t xml:space="preserve">high response rate among </w:t>
      </w:r>
      <w:r w:rsidR="00C97E8D">
        <w:rPr>
          <w:rFonts w:ascii="Times New Roman" w:hAnsi="Times New Roman"/>
          <w:i/>
          <w:szCs w:val="24"/>
        </w:rPr>
        <w:t>Calderwood</w:t>
      </w:r>
      <w:r w:rsidR="00A44B06">
        <w:rPr>
          <w:rFonts w:ascii="Times New Roman" w:hAnsi="Times New Roman"/>
          <w:i/>
          <w:szCs w:val="24"/>
        </w:rPr>
        <w:t xml:space="preserve"> students, </w:t>
      </w:r>
      <w:r w:rsidR="00590396" w:rsidRPr="0001602A">
        <w:rPr>
          <w:rFonts w:ascii="Times New Roman" w:hAnsi="Times New Roman"/>
          <w:i/>
          <w:szCs w:val="24"/>
        </w:rPr>
        <w:t xml:space="preserve">suggest that </w:t>
      </w:r>
      <w:r w:rsidR="00590396">
        <w:rPr>
          <w:rFonts w:ascii="Times New Roman" w:hAnsi="Times New Roman"/>
          <w:i/>
          <w:szCs w:val="24"/>
        </w:rPr>
        <w:t>the Alumnae Survey overstates favorable</w:t>
      </w:r>
      <w:r w:rsidR="00590396" w:rsidRPr="0001602A">
        <w:rPr>
          <w:rFonts w:ascii="Times New Roman" w:hAnsi="Times New Roman"/>
          <w:i/>
          <w:szCs w:val="24"/>
        </w:rPr>
        <w:t xml:space="preserve"> view</w:t>
      </w:r>
      <w:r w:rsidR="00590396">
        <w:rPr>
          <w:rFonts w:ascii="Times New Roman" w:hAnsi="Times New Roman"/>
          <w:i/>
          <w:szCs w:val="24"/>
        </w:rPr>
        <w:t>s of Calderwood seminars</w:t>
      </w:r>
      <w:r w:rsidR="00590396" w:rsidRPr="0001602A">
        <w:rPr>
          <w:rFonts w:ascii="Times New Roman" w:hAnsi="Times New Roman"/>
          <w:i/>
          <w:szCs w:val="24"/>
        </w:rPr>
        <w:t xml:space="preserve">? </w:t>
      </w:r>
    </w:p>
    <w:p w14:paraId="2EF3CECD" w14:textId="2EC3DF17" w:rsidR="00590396" w:rsidRPr="0001602A" w:rsidRDefault="00590396" w:rsidP="00590396">
      <w:pPr>
        <w:pStyle w:val="NoSpacing"/>
        <w:rPr>
          <w:rFonts w:ascii="Times New Roman" w:hAnsi="Times New Roman"/>
          <w:i/>
          <w:szCs w:val="24"/>
        </w:rPr>
      </w:pPr>
      <w:r w:rsidRPr="0001602A">
        <w:rPr>
          <w:rFonts w:ascii="Times New Roman" w:hAnsi="Times New Roman"/>
          <w:i/>
          <w:szCs w:val="24"/>
        </w:rPr>
        <w:t xml:space="preserve">Answer: </w:t>
      </w:r>
      <w:r>
        <w:rPr>
          <w:rFonts w:ascii="Times New Roman" w:hAnsi="Times New Roman"/>
          <w:i/>
          <w:szCs w:val="24"/>
        </w:rPr>
        <w:t>Maybe.</w:t>
      </w:r>
    </w:p>
    <w:p w14:paraId="5A515F65" w14:textId="528DA60C" w:rsidR="00590396" w:rsidRPr="00646073" w:rsidRDefault="00590396" w:rsidP="00590396">
      <w:pPr>
        <w:pStyle w:val="NoSpacing"/>
        <w:rPr>
          <w:rFonts w:ascii="Times New Roman" w:hAnsi="Times New Roman"/>
          <w:szCs w:val="24"/>
        </w:rPr>
      </w:pPr>
    </w:p>
    <w:p w14:paraId="7EC5861F" w14:textId="611DDC4B" w:rsidR="00590396" w:rsidRDefault="00590396" w:rsidP="00590396">
      <w:pPr>
        <w:pStyle w:val="NoSpacing"/>
        <w:rPr>
          <w:rFonts w:ascii="Times New Roman" w:hAnsi="Times New Roman"/>
          <w:szCs w:val="24"/>
        </w:rPr>
      </w:pPr>
      <w:r w:rsidRPr="00646073">
        <w:rPr>
          <w:rFonts w:ascii="Times New Roman" w:hAnsi="Times New Roman"/>
          <w:szCs w:val="24"/>
        </w:rPr>
        <w:t xml:space="preserve">If </w:t>
      </w:r>
      <w:r>
        <w:rPr>
          <w:rFonts w:ascii="Times New Roman" w:hAnsi="Times New Roman"/>
          <w:szCs w:val="24"/>
        </w:rPr>
        <w:t xml:space="preserve">a disproportionate number of less satisfied students opted out of the Alumnae Survey, we would </w:t>
      </w:r>
      <w:r w:rsidRPr="00646073">
        <w:rPr>
          <w:rFonts w:ascii="Times New Roman" w:hAnsi="Times New Roman"/>
          <w:szCs w:val="24"/>
        </w:rPr>
        <w:t xml:space="preserve">expect to see </w:t>
      </w:r>
      <w:r>
        <w:rPr>
          <w:rFonts w:ascii="Times New Roman" w:hAnsi="Times New Roman"/>
          <w:szCs w:val="24"/>
        </w:rPr>
        <w:t xml:space="preserve">less favorable views regarding Calderwood </w:t>
      </w:r>
      <w:r w:rsidR="002F37ED">
        <w:rPr>
          <w:rFonts w:ascii="Times New Roman" w:hAnsi="Times New Roman"/>
          <w:szCs w:val="24"/>
        </w:rPr>
        <w:t>s</w:t>
      </w:r>
      <w:r>
        <w:rPr>
          <w:rFonts w:ascii="Times New Roman" w:hAnsi="Times New Roman"/>
          <w:szCs w:val="24"/>
        </w:rPr>
        <w:t xml:space="preserve">eminars expressed </w:t>
      </w:r>
      <w:r w:rsidRPr="00646073">
        <w:rPr>
          <w:rFonts w:ascii="Times New Roman" w:hAnsi="Times New Roman"/>
          <w:szCs w:val="24"/>
        </w:rPr>
        <w:t>in the</w:t>
      </w:r>
      <w:r>
        <w:rPr>
          <w:rFonts w:ascii="Times New Roman" w:hAnsi="Times New Roman"/>
          <w:szCs w:val="24"/>
        </w:rPr>
        <w:t xml:space="preserve"> 2015 </w:t>
      </w:r>
      <w:r>
        <w:rPr>
          <w:rFonts w:ascii="Times New Roman" w:hAnsi="Times New Roman"/>
          <w:szCs w:val="24"/>
        </w:rPr>
        <w:lastRenderedPageBreak/>
        <w:t>Senior Survey</w:t>
      </w:r>
      <w:r w:rsidR="00A44B06">
        <w:rPr>
          <w:rFonts w:ascii="Times New Roman" w:hAnsi="Times New Roman"/>
          <w:szCs w:val="24"/>
        </w:rPr>
        <w:t>. The latter</w:t>
      </w:r>
      <w:r w:rsidR="00385619">
        <w:rPr>
          <w:rFonts w:ascii="Times New Roman" w:hAnsi="Times New Roman"/>
          <w:szCs w:val="24"/>
        </w:rPr>
        <w:t xml:space="preserve">’s response rate of 81% – </w:t>
      </w:r>
      <w:r w:rsidR="002737E0">
        <w:rPr>
          <w:rFonts w:ascii="Times New Roman" w:hAnsi="Times New Roman"/>
          <w:szCs w:val="24"/>
        </w:rPr>
        <w:t>57 of the 70 seniors</w:t>
      </w:r>
      <w:r w:rsidR="008C629C">
        <w:rPr>
          <w:rFonts w:ascii="Times New Roman" w:hAnsi="Times New Roman"/>
          <w:szCs w:val="24"/>
        </w:rPr>
        <w:t xml:space="preserve"> </w:t>
      </w:r>
      <w:r w:rsidR="00385619">
        <w:rPr>
          <w:rFonts w:ascii="Times New Roman" w:hAnsi="Times New Roman"/>
          <w:szCs w:val="24"/>
        </w:rPr>
        <w:t xml:space="preserve">who graduated in </w:t>
      </w:r>
      <w:r w:rsidR="002737E0">
        <w:rPr>
          <w:rFonts w:ascii="Times New Roman" w:hAnsi="Times New Roman"/>
          <w:szCs w:val="24"/>
        </w:rPr>
        <w:t xml:space="preserve">2015 </w:t>
      </w:r>
      <w:r w:rsidR="00385619">
        <w:rPr>
          <w:rFonts w:ascii="Times New Roman" w:hAnsi="Times New Roman"/>
          <w:szCs w:val="24"/>
        </w:rPr>
        <w:t>and</w:t>
      </w:r>
      <w:r w:rsidR="002737E0">
        <w:rPr>
          <w:rFonts w:ascii="Times New Roman" w:hAnsi="Times New Roman"/>
          <w:szCs w:val="24"/>
        </w:rPr>
        <w:t xml:space="preserve"> completed a Cal</w:t>
      </w:r>
      <w:r w:rsidR="002F37ED">
        <w:rPr>
          <w:rFonts w:ascii="Times New Roman" w:hAnsi="Times New Roman"/>
          <w:szCs w:val="24"/>
        </w:rPr>
        <w:t>derwood s</w:t>
      </w:r>
      <w:r w:rsidR="00385619">
        <w:rPr>
          <w:rFonts w:ascii="Times New Roman" w:hAnsi="Times New Roman"/>
          <w:szCs w:val="24"/>
        </w:rPr>
        <w:t>eminar responded – is 24 percentage points greater than the Alumnae Survey’s response rate.</w:t>
      </w:r>
      <w:r w:rsidRPr="00646073">
        <w:rPr>
          <w:rFonts w:ascii="Times New Roman" w:hAnsi="Times New Roman"/>
          <w:szCs w:val="24"/>
        </w:rPr>
        <w:t xml:space="preserve"> </w:t>
      </w:r>
    </w:p>
    <w:p w14:paraId="7AB74AB2" w14:textId="77777777" w:rsidR="00590396" w:rsidRDefault="00590396" w:rsidP="00590396">
      <w:pPr>
        <w:pStyle w:val="NoSpacing"/>
        <w:rPr>
          <w:rFonts w:ascii="Times New Roman" w:hAnsi="Times New Roman"/>
          <w:szCs w:val="24"/>
        </w:rPr>
      </w:pPr>
    </w:p>
    <w:p w14:paraId="7D7AED12" w14:textId="7AB87F61" w:rsidR="00F42304" w:rsidRDefault="00590396" w:rsidP="00590396">
      <w:pPr>
        <w:pStyle w:val="NoSpacing"/>
        <w:rPr>
          <w:rFonts w:ascii="Times New Roman" w:hAnsi="Times New Roman"/>
          <w:szCs w:val="24"/>
        </w:rPr>
      </w:pPr>
      <w:r>
        <w:rPr>
          <w:rFonts w:ascii="Times New Roman" w:hAnsi="Times New Roman"/>
          <w:szCs w:val="24"/>
        </w:rPr>
        <w:t xml:space="preserve">The </w:t>
      </w:r>
      <w:r w:rsidRPr="00646073">
        <w:rPr>
          <w:rFonts w:ascii="Times New Roman" w:hAnsi="Times New Roman"/>
          <w:szCs w:val="24"/>
        </w:rPr>
        <w:t>2015 Senior Survey asked</w:t>
      </w:r>
      <w:r>
        <w:rPr>
          <w:rFonts w:ascii="Times New Roman" w:hAnsi="Times New Roman"/>
          <w:szCs w:val="24"/>
        </w:rPr>
        <w:t xml:space="preserve"> </w:t>
      </w:r>
      <w:r w:rsidRPr="00646073">
        <w:rPr>
          <w:rFonts w:ascii="Times New Roman" w:hAnsi="Times New Roman"/>
          <w:szCs w:val="24"/>
        </w:rPr>
        <w:t xml:space="preserve">three </w:t>
      </w:r>
      <w:r w:rsidRPr="00B37B57">
        <w:rPr>
          <w:rFonts w:ascii="Times New Roman" w:hAnsi="Times New Roman"/>
          <w:szCs w:val="24"/>
        </w:rPr>
        <w:t>close-ended</w:t>
      </w:r>
      <w:r>
        <w:rPr>
          <w:rFonts w:ascii="Times New Roman" w:hAnsi="Times New Roman"/>
          <w:szCs w:val="24"/>
        </w:rPr>
        <w:t xml:space="preserve"> </w:t>
      </w:r>
      <w:r w:rsidRPr="00646073">
        <w:rPr>
          <w:rFonts w:ascii="Times New Roman" w:hAnsi="Times New Roman"/>
          <w:szCs w:val="24"/>
        </w:rPr>
        <w:t xml:space="preserve">questions about </w:t>
      </w:r>
      <w:r>
        <w:rPr>
          <w:rFonts w:ascii="Times New Roman" w:hAnsi="Times New Roman"/>
          <w:szCs w:val="24"/>
        </w:rPr>
        <w:t xml:space="preserve">Calderwood seminars: (1) “Did you take a Calderwood seminar?” (2) “Did this course </w:t>
      </w:r>
      <w:r w:rsidRPr="00646073">
        <w:rPr>
          <w:rFonts w:ascii="Times New Roman" w:hAnsi="Times New Roman"/>
          <w:szCs w:val="24"/>
        </w:rPr>
        <w:t>improve your writing?</w:t>
      </w:r>
      <w:r>
        <w:rPr>
          <w:rFonts w:ascii="Times New Roman" w:hAnsi="Times New Roman"/>
          <w:szCs w:val="24"/>
        </w:rPr>
        <w:t xml:space="preserve">” </w:t>
      </w:r>
      <w:r w:rsidRPr="00646073">
        <w:rPr>
          <w:rFonts w:ascii="Times New Roman" w:hAnsi="Times New Roman"/>
          <w:szCs w:val="24"/>
        </w:rPr>
        <w:t xml:space="preserve">and (3) </w:t>
      </w:r>
      <w:r>
        <w:rPr>
          <w:rFonts w:ascii="Times New Roman" w:hAnsi="Times New Roman"/>
          <w:szCs w:val="24"/>
        </w:rPr>
        <w:t>“</w:t>
      </w:r>
      <w:r w:rsidRPr="00646073">
        <w:rPr>
          <w:rFonts w:ascii="Times New Roman" w:hAnsi="Times New Roman"/>
          <w:szCs w:val="24"/>
        </w:rPr>
        <w:t xml:space="preserve">Did you want to take a </w:t>
      </w:r>
      <w:r>
        <w:rPr>
          <w:rFonts w:ascii="Times New Roman" w:hAnsi="Times New Roman"/>
          <w:szCs w:val="24"/>
        </w:rPr>
        <w:t xml:space="preserve">Calderwood seminar but </w:t>
      </w:r>
      <w:r w:rsidRPr="00646073">
        <w:rPr>
          <w:rFonts w:ascii="Times New Roman" w:hAnsi="Times New Roman"/>
          <w:szCs w:val="24"/>
        </w:rPr>
        <w:t>were unable to do so?</w:t>
      </w:r>
      <w:r>
        <w:rPr>
          <w:rFonts w:ascii="Times New Roman" w:hAnsi="Times New Roman"/>
          <w:szCs w:val="24"/>
        </w:rPr>
        <w:t>”</w:t>
      </w:r>
      <w:r w:rsidRPr="00646073">
        <w:rPr>
          <w:rFonts w:ascii="Times New Roman" w:hAnsi="Times New Roman"/>
          <w:szCs w:val="24"/>
        </w:rPr>
        <w:t xml:space="preserve"> </w:t>
      </w:r>
      <w:r>
        <w:rPr>
          <w:rFonts w:ascii="Times New Roman" w:hAnsi="Times New Roman"/>
          <w:szCs w:val="24"/>
        </w:rPr>
        <w:t>We can compare the second question with a similar one asked on the Alumnae Survey: “</w:t>
      </w:r>
      <w:r w:rsidRPr="00920273">
        <w:rPr>
          <w:rFonts w:ascii="Times New Roman" w:hAnsi="Times New Roman"/>
          <w:szCs w:val="24"/>
        </w:rPr>
        <w:t xml:space="preserve">To what extent did </w:t>
      </w:r>
      <w:r w:rsidR="002F37ED">
        <w:rPr>
          <w:rFonts w:ascii="Times New Roman" w:hAnsi="Times New Roman"/>
          <w:szCs w:val="24"/>
        </w:rPr>
        <w:t>your Calderwood s</w:t>
      </w:r>
      <w:r w:rsidRPr="00920273">
        <w:rPr>
          <w:rFonts w:ascii="Times New Roman" w:hAnsi="Times New Roman"/>
          <w:szCs w:val="24"/>
        </w:rPr>
        <w:t>eminar help you to</w:t>
      </w:r>
      <w:r>
        <w:rPr>
          <w:rFonts w:ascii="Times New Roman" w:hAnsi="Times New Roman"/>
          <w:szCs w:val="24"/>
        </w:rPr>
        <w:t xml:space="preserve"> improve in the following areas? (</w:t>
      </w:r>
      <w:proofErr w:type="spellStart"/>
      <w:proofErr w:type="gramStart"/>
      <w:r>
        <w:rPr>
          <w:rFonts w:ascii="Times New Roman" w:hAnsi="Times New Roman"/>
          <w:szCs w:val="24"/>
        </w:rPr>
        <w:t>i</w:t>
      </w:r>
      <w:proofErr w:type="spellEnd"/>
      <w:proofErr w:type="gramEnd"/>
      <w:r>
        <w:rPr>
          <w:rFonts w:ascii="Times New Roman" w:hAnsi="Times New Roman"/>
          <w:szCs w:val="24"/>
        </w:rPr>
        <w:t xml:space="preserve">) Writing clearly and effectively.” </w:t>
      </w:r>
    </w:p>
    <w:p w14:paraId="2376F3B0" w14:textId="77777777" w:rsidR="008A2BEC" w:rsidRDefault="008A2BEC" w:rsidP="00590396">
      <w:pPr>
        <w:pStyle w:val="NoSpacing"/>
        <w:rPr>
          <w:rFonts w:ascii="Times New Roman" w:hAnsi="Times New Roman"/>
          <w:szCs w:val="24"/>
        </w:rPr>
      </w:pPr>
    </w:p>
    <w:p w14:paraId="3AFE8B2D" w14:textId="2E9DCD01" w:rsidR="00590396" w:rsidRDefault="00C94C92" w:rsidP="00590396">
      <w:pPr>
        <w:pStyle w:val="NoSpacing"/>
        <w:rPr>
          <w:rFonts w:ascii="Times New Roman" w:hAnsi="Times New Roman"/>
          <w:szCs w:val="24"/>
        </w:rPr>
      </w:pPr>
      <w:r>
        <w:rPr>
          <w:rFonts w:ascii="Times New Roman" w:hAnsi="Times New Roman"/>
          <w:szCs w:val="24"/>
        </w:rPr>
        <w:tab/>
      </w:r>
      <w:r w:rsidR="00F15753">
        <w:rPr>
          <w:rFonts w:ascii="Times New Roman" w:hAnsi="Times New Roman"/>
          <w:noProof/>
          <w:szCs w:val="24"/>
        </w:rPr>
        <w:drawing>
          <wp:inline distT="0" distB="0" distL="0" distR="0" wp14:anchorId="045014D2" wp14:editId="05218CF7">
            <wp:extent cx="5041127" cy="16636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1909" cy="1673839"/>
                    </a:xfrm>
                    <a:prstGeom prst="rect">
                      <a:avLst/>
                    </a:prstGeom>
                  </pic:spPr>
                </pic:pic>
              </a:graphicData>
            </a:graphic>
          </wp:inline>
        </w:drawing>
      </w:r>
    </w:p>
    <w:p w14:paraId="014DCBD2" w14:textId="7944F387" w:rsidR="00B37B57" w:rsidRDefault="00590396" w:rsidP="00590396">
      <w:pPr>
        <w:pStyle w:val="NoSpacing"/>
        <w:rPr>
          <w:rFonts w:ascii="Times New Roman" w:hAnsi="Times New Roman"/>
          <w:szCs w:val="24"/>
        </w:rPr>
      </w:pPr>
      <w:r w:rsidRPr="00646073">
        <w:rPr>
          <w:rFonts w:ascii="Times New Roman" w:hAnsi="Times New Roman"/>
          <w:szCs w:val="24"/>
        </w:rPr>
        <w:t xml:space="preserve">In the </w:t>
      </w:r>
      <w:r>
        <w:rPr>
          <w:rFonts w:ascii="Times New Roman" w:hAnsi="Times New Roman"/>
          <w:szCs w:val="24"/>
        </w:rPr>
        <w:t>Alumnae Survey, 75% of respondents reported “</w:t>
      </w:r>
      <w:r w:rsidRPr="00646073">
        <w:rPr>
          <w:rFonts w:ascii="Times New Roman" w:hAnsi="Times New Roman"/>
          <w:szCs w:val="24"/>
        </w:rPr>
        <w:t>substantial improvemen</w:t>
      </w:r>
      <w:r>
        <w:rPr>
          <w:rFonts w:ascii="Times New Roman" w:hAnsi="Times New Roman"/>
          <w:szCs w:val="24"/>
        </w:rPr>
        <w:t>t” in their writing</w:t>
      </w:r>
      <w:r w:rsidRPr="00646073">
        <w:rPr>
          <w:rFonts w:ascii="Times New Roman" w:hAnsi="Times New Roman"/>
          <w:szCs w:val="24"/>
        </w:rPr>
        <w:t>. This</w:t>
      </w:r>
      <w:r>
        <w:rPr>
          <w:rFonts w:ascii="Times New Roman" w:hAnsi="Times New Roman"/>
          <w:szCs w:val="24"/>
        </w:rPr>
        <w:t xml:space="preserve"> </w:t>
      </w:r>
      <w:r w:rsidRPr="00646073">
        <w:rPr>
          <w:rFonts w:ascii="Times New Roman" w:hAnsi="Times New Roman"/>
          <w:szCs w:val="24"/>
        </w:rPr>
        <w:t xml:space="preserve">compares to </w:t>
      </w:r>
      <w:r w:rsidR="00B37B57">
        <w:rPr>
          <w:rFonts w:ascii="Times New Roman" w:hAnsi="Times New Roman"/>
          <w:szCs w:val="24"/>
        </w:rPr>
        <w:t xml:space="preserve">a considerably smaller percentage, </w:t>
      </w:r>
      <w:r>
        <w:rPr>
          <w:rFonts w:ascii="Times New Roman" w:hAnsi="Times New Roman"/>
          <w:szCs w:val="24"/>
        </w:rPr>
        <w:t>47</w:t>
      </w:r>
      <w:r w:rsidR="00B37B57">
        <w:rPr>
          <w:rFonts w:ascii="Times New Roman" w:hAnsi="Times New Roman"/>
          <w:szCs w:val="24"/>
        </w:rPr>
        <w:t xml:space="preserve">%, </w:t>
      </w:r>
      <w:r w:rsidRPr="00646073">
        <w:rPr>
          <w:rFonts w:ascii="Times New Roman" w:hAnsi="Times New Roman"/>
          <w:szCs w:val="24"/>
        </w:rPr>
        <w:t xml:space="preserve">in the 2015 Senior Survey who </w:t>
      </w:r>
      <w:r>
        <w:rPr>
          <w:rFonts w:ascii="Times New Roman" w:hAnsi="Times New Roman"/>
          <w:szCs w:val="24"/>
        </w:rPr>
        <w:t>said their Calderwood s</w:t>
      </w:r>
      <w:r w:rsidR="00B37B57">
        <w:rPr>
          <w:rFonts w:ascii="Times New Roman" w:hAnsi="Times New Roman"/>
          <w:szCs w:val="24"/>
        </w:rPr>
        <w:t>eminar improved their writing “A</w:t>
      </w:r>
      <w:r w:rsidR="00BC6021">
        <w:rPr>
          <w:rFonts w:ascii="Times New Roman" w:hAnsi="Times New Roman"/>
          <w:szCs w:val="24"/>
        </w:rPr>
        <w:t xml:space="preserve"> lot” (Table A.2</w:t>
      </w:r>
      <w:r>
        <w:rPr>
          <w:rFonts w:ascii="Times New Roman" w:hAnsi="Times New Roman"/>
          <w:szCs w:val="24"/>
        </w:rPr>
        <w:t xml:space="preserve">). </w:t>
      </w:r>
      <w:r w:rsidR="00385619">
        <w:rPr>
          <w:rFonts w:ascii="Times New Roman" w:hAnsi="Times New Roman"/>
          <w:szCs w:val="24"/>
        </w:rPr>
        <w:t xml:space="preserve">The </w:t>
      </w:r>
      <w:r w:rsidR="00BC6021">
        <w:rPr>
          <w:rFonts w:ascii="Times New Roman" w:hAnsi="Times New Roman"/>
          <w:szCs w:val="24"/>
        </w:rPr>
        <w:t xml:space="preserve">different </w:t>
      </w:r>
      <w:r w:rsidR="00B37B57">
        <w:rPr>
          <w:rFonts w:ascii="Times New Roman" w:hAnsi="Times New Roman"/>
          <w:szCs w:val="24"/>
        </w:rPr>
        <w:t>number of response options</w:t>
      </w:r>
      <w:r w:rsidR="00385619">
        <w:rPr>
          <w:rFonts w:ascii="Times New Roman" w:hAnsi="Times New Roman"/>
          <w:szCs w:val="24"/>
        </w:rPr>
        <w:t xml:space="preserve"> makes for a less-than-ideal comparison. </w:t>
      </w:r>
      <w:r w:rsidR="00B37B57">
        <w:rPr>
          <w:rFonts w:ascii="Times New Roman" w:hAnsi="Times New Roman"/>
          <w:szCs w:val="24"/>
        </w:rPr>
        <w:t xml:space="preserve">Note that the cumulative percentage of </w:t>
      </w:r>
      <w:r w:rsidR="00BC6021">
        <w:rPr>
          <w:rFonts w:ascii="Times New Roman" w:hAnsi="Times New Roman"/>
          <w:szCs w:val="24"/>
        </w:rPr>
        <w:t>Senior Survey respondents</w:t>
      </w:r>
      <w:r w:rsidR="00B37B57">
        <w:rPr>
          <w:rFonts w:ascii="Times New Roman" w:hAnsi="Times New Roman"/>
          <w:szCs w:val="24"/>
        </w:rPr>
        <w:t xml:space="preserve"> who chose “A lot” or “Quite a bit” – 81% – is actually </w:t>
      </w:r>
      <w:r w:rsidR="00B37B57" w:rsidRPr="00B37B57">
        <w:rPr>
          <w:rFonts w:ascii="Times New Roman" w:hAnsi="Times New Roman"/>
          <w:i/>
          <w:szCs w:val="24"/>
        </w:rPr>
        <w:t>greater</w:t>
      </w:r>
      <w:r w:rsidR="00B37B57">
        <w:rPr>
          <w:rFonts w:ascii="Times New Roman" w:hAnsi="Times New Roman"/>
          <w:szCs w:val="24"/>
        </w:rPr>
        <w:t xml:space="preserve"> than the 75% of respondents who chose “Substantial improvement in the Alumnae Survey.</w:t>
      </w:r>
    </w:p>
    <w:p w14:paraId="0A6FCA34" w14:textId="77777777" w:rsidR="00B37B57" w:rsidRDefault="00B37B57" w:rsidP="00590396">
      <w:pPr>
        <w:pStyle w:val="NoSpacing"/>
        <w:rPr>
          <w:rFonts w:ascii="Times New Roman" w:hAnsi="Times New Roman"/>
          <w:szCs w:val="24"/>
        </w:rPr>
      </w:pPr>
    </w:p>
    <w:p w14:paraId="522E0D12" w14:textId="4965BE5C" w:rsidR="00590396" w:rsidRPr="00646073" w:rsidRDefault="00385619" w:rsidP="00590396">
      <w:pPr>
        <w:pStyle w:val="NoSpacing"/>
        <w:rPr>
          <w:rFonts w:ascii="Times New Roman" w:hAnsi="Times New Roman"/>
          <w:szCs w:val="24"/>
        </w:rPr>
      </w:pPr>
      <w:r>
        <w:rPr>
          <w:rFonts w:ascii="Times New Roman" w:hAnsi="Times New Roman"/>
          <w:szCs w:val="24"/>
        </w:rPr>
        <w:t>Although survey differences in t</w:t>
      </w:r>
      <w:r w:rsidR="00590396" w:rsidRPr="0070562C">
        <w:rPr>
          <w:rFonts w:ascii="Times New Roman" w:hAnsi="Times New Roman"/>
          <w:szCs w:val="24"/>
        </w:rPr>
        <w:t xml:space="preserve">he </w:t>
      </w:r>
      <w:r w:rsidR="00590396">
        <w:rPr>
          <w:rFonts w:ascii="Times New Roman" w:hAnsi="Times New Roman"/>
          <w:szCs w:val="24"/>
        </w:rPr>
        <w:t xml:space="preserve">question wording, </w:t>
      </w:r>
      <w:r w:rsidR="00590396" w:rsidRPr="0070562C">
        <w:rPr>
          <w:rFonts w:ascii="Times New Roman" w:hAnsi="Times New Roman"/>
          <w:szCs w:val="24"/>
        </w:rPr>
        <w:t xml:space="preserve">number </w:t>
      </w:r>
      <w:r w:rsidR="00590396">
        <w:rPr>
          <w:rFonts w:ascii="Times New Roman" w:hAnsi="Times New Roman"/>
          <w:szCs w:val="24"/>
        </w:rPr>
        <w:t xml:space="preserve">of response options, </w:t>
      </w:r>
      <w:r w:rsidR="00590396" w:rsidRPr="0070562C">
        <w:rPr>
          <w:rFonts w:ascii="Times New Roman" w:hAnsi="Times New Roman"/>
          <w:szCs w:val="24"/>
        </w:rPr>
        <w:t xml:space="preserve">and wording of response options complicates </w:t>
      </w:r>
      <w:r w:rsidR="005A7FCE">
        <w:rPr>
          <w:rFonts w:ascii="Times New Roman" w:hAnsi="Times New Roman"/>
          <w:szCs w:val="24"/>
        </w:rPr>
        <w:t xml:space="preserve">the comparison, </w:t>
      </w:r>
      <w:r w:rsidR="00590396" w:rsidRPr="0070562C">
        <w:rPr>
          <w:rFonts w:ascii="Times New Roman" w:hAnsi="Times New Roman"/>
          <w:szCs w:val="24"/>
        </w:rPr>
        <w:t xml:space="preserve">the difference at </w:t>
      </w:r>
      <w:r w:rsidR="005A7FCE">
        <w:rPr>
          <w:rFonts w:ascii="Times New Roman" w:hAnsi="Times New Roman"/>
          <w:szCs w:val="24"/>
        </w:rPr>
        <w:t xml:space="preserve">the high end of the two </w:t>
      </w:r>
      <w:r w:rsidR="00590396">
        <w:rPr>
          <w:rFonts w:ascii="Times New Roman" w:hAnsi="Times New Roman"/>
          <w:szCs w:val="24"/>
        </w:rPr>
        <w:t>distributions</w:t>
      </w:r>
      <w:r w:rsidR="005A7FCE">
        <w:rPr>
          <w:rFonts w:ascii="Times New Roman" w:hAnsi="Times New Roman"/>
          <w:szCs w:val="24"/>
        </w:rPr>
        <w:t xml:space="preserve"> shown in Table A.2 </w:t>
      </w:r>
      <w:r w:rsidR="00590396" w:rsidRPr="0070562C">
        <w:rPr>
          <w:rFonts w:ascii="Times New Roman" w:hAnsi="Times New Roman"/>
          <w:szCs w:val="24"/>
        </w:rPr>
        <w:t>suggests</w:t>
      </w:r>
      <w:r w:rsidR="00590396">
        <w:rPr>
          <w:rFonts w:ascii="Times New Roman" w:hAnsi="Times New Roman"/>
          <w:szCs w:val="24"/>
        </w:rPr>
        <w:t xml:space="preserve"> </w:t>
      </w:r>
      <w:r w:rsidR="00B37B57">
        <w:rPr>
          <w:rFonts w:ascii="Times New Roman" w:hAnsi="Times New Roman"/>
          <w:szCs w:val="24"/>
        </w:rPr>
        <w:t xml:space="preserve">the possibility of </w:t>
      </w:r>
      <w:r w:rsidR="0050243D">
        <w:rPr>
          <w:rFonts w:ascii="Times New Roman" w:hAnsi="Times New Roman"/>
          <w:szCs w:val="24"/>
        </w:rPr>
        <w:t xml:space="preserve">some </w:t>
      </w:r>
      <w:r w:rsidR="00590396">
        <w:rPr>
          <w:rFonts w:ascii="Times New Roman" w:hAnsi="Times New Roman"/>
          <w:szCs w:val="24"/>
        </w:rPr>
        <w:t xml:space="preserve">upward bias in our Alumnae Survey </w:t>
      </w:r>
      <w:r w:rsidR="00590396" w:rsidRPr="00646073">
        <w:rPr>
          <w:rFonts w:ascii="Times New Roman" w:hAnsi="Times New Roman"/>
          <w:szCs w:val="24"/>
        </w:rPr>
        <w:t>estimates.</w:t>
      </w:r>
    </w:p>
    <w:p w14:paraId="4BB84F91" w14:textId="77777777" w:rsidR="00590396" w:rsidRPr="00646073" w:rsidRDefault="00590396" w:rsidP="00590396">
      <w:pPr>
        <w:pStyle w:val="NoSpacing"/>
        <w:rPr>
          <w:rFonts w:ascii="Times New Roman" w:hAnsi="Times New Roman"/>
          <w:szCs w:val="24"/>
        </w:rPr>
      </w:pPr>
    </w:p>
    <w:p w14:paraId="78D15A52" w14:textId="4F267978" w:rsidR="00590396" w:rsidRPr="00AA34A9" w:rsidRDefault="00590396" w:rsidP="00590396">
      <w:pPr>
        <w:pStyle w:val="NoSpacing"/>
        <w:rPr>
          <w:rFonts w:ascii="Times New Roman" w:hAnsi="Times New Roman"/>
          <w:i/>
          <w:szCs w:val="24"/>
        </w:rPr>
      </w:pPr>
      <w:r w:rsidRPr="00AA34A9">
        <w:rPr>
          <w:rFonts w:ascii="Times New Roman" w:hAnsi="Times New Roman"/>
          <w:i/>
          <w:szCs w:val="24"/>
        </w:rPr>
        <w:t>(</w:t>
      </w:r>
      <w:r>
        <w:rPr>
          <w:rFonts w:ascii="Times New Roman" w:hAnsi="Times New Roman"/>
          <w:i/>
          <w:szCs w:val="24"/>
        </w:rPr>
        <w:t>4) Are late responders to the Alumnae Survey</w:t>
      </w:r>
      <w:r w:rsidRPr="00AA34A9">
        <w:rPr>
          <w:rFonts w:ascii="Times New Roman" w:hAnsi="Times New Roman"/>
          <w:i/>
          <w:szCs w:val="24"/>
        </w:rPr>
        <w:t xml:space="preserve"> more negative about their </w:t>
      </w:r>
      <w:r>
        <w:rPr>
          <w:rFonts w:ascii="Times New Roman" w:hAnsi="Times New Roman"/>
          <w:i/>
          <w:szCs w:val="24"/>
        </w:rPr>
        <w:t>Calderwood seminar</w:t>
      </w:r>
      <w:r w:rsidRPr="00AA34A9">
        <w:rPr>
          <w:rFonts w:ascii="Times New Roman" w:hAnsi="Times New Roman"/>
          <w:i/>
          <w:szCs w:val="24"/>
        </w:rPr>
        <w:t xml:space="preserve"> experiences than early responders? Answer: No. </w:t>
      </w:r>
    </w:p>
    <w:p w14:paraId="1282E42B" w14:textId="77777777" w:rsidR="00590396" w:rsidRPr="00646073" w:rsidRDefault="00590396" w:rsidP="00590396">
      <w:pPr>
        <w:pStyle w:val="NoSpacing"/>
        <w:rPr>
          <w:rFonts w:ascii="Times New Roman" w:hAnsi="Times New Roman"/>
          <w:szCs w:val="24"/>
        </w:rPr>
      </w:pPr>
    </w:p>
    <w:p w14:paraId="4277FA25" w14:textId="77777777" w:rsidR="00590396" w:rsidRDefault="00590396" w:rsidP="00590396">
      <w:pPr>
        <w:pStyle w:val="NoSpacing"/>
        <w:rPr>
          <w:rFonts w:ascii="Times New Roman" w:hAnsi="Times New Roman"/>
          <w:szCs w:val="24"/>
        </w:rPr>
      </w:pPr>
      <w:r w:rsidRPr="00646073">
        <w:rPr>
          <w:rFonts w:ascii="Times New Roman" w:hAnsi="Times New Roman"/>
          <w:szCs w:val="24"/>
        </w:rPr>
        <w:t>To gauge nonresponse bias, some researchers suggest comparing early surv</w:t>
      </w:r>
      <w:r>
        <w:rPr>
          <w:rFonts w:ascii="Times New Roman" w:hAnsi="Times New Roman"/>
          <w:szCs w:val="24"/>
        </w:rPr>
        <w:t xml:space="preserve">ey </w:t>
      </w:r>
      <w:r w:rsidRPr="00646073">
        <w:rPr>
          <w:rFonts w:ascii="Times New Roman" w:hAnsi="Times New Roman"/>
          <w:szCs w:val="24"/>
        </w:rPr>
        <w:t>respond</w:t>
      </w:r>
      <w:r>
        <w:rPr>
          <w:rFonts w:ascii="Times New Roman" w:hAnsi="Times New Roman"/>
          <w:szCs w:val="24"/>
        </w:rPr>
        <w:t xml:space="preserve">ers to late responders under the assumption that late </w:t>
      </w:r>
      <w:r w:rsidRPr="00646073">
        <w:rPr>
          <w:rFonts w:ascii="Times New Roman" w:hAnsi="Times New Roman"/>
          <w:szCs w:val="24"/>
        </w:rPr>
        <w:t xml:space="preserve">responders and </w:t>
      </w:r>
      <w:proofErr w:type="spellStart"/>
      <w:r w:rsidRPr="00646073">
        <w:rPr>
          <w:rFonts w:ascii="Times New Roman" w:hAnsi="Times New Roman"/>
          <w:szCs w:val="24"/>
        </w:rPr>
        <w:t>nonresponders</w:t>
      </w:r>
      <w:proofErr w:type="spellEnd"/>
      <w:r w:rsidRPr="00646073">
        <w:rPr>
          <w:rFonts w:ascii="Times New Roman" w:hAnsi="Times New Roman"/>
          <w:szCs w:val="24"/>
        </w:rPr>
        <w:t xml:space="preserve"> may resemble one an</w:t>
      </w:r>
      <w:r>
        <w:rPr>
          <w:rFonts w:ascii="Times New Roman" w:hAnsi="Times New Roman"/>
          <w:szCs w:val="24"/>
        </w:rPr>
        <w:t xml:space="preserve">other on attributes that affect </w:t>
      </w:r>
      <w:r w:rsidRPr="00646073">
        <w:rPr>
          <w:rFonts w:ascii="Times New Roman" w:hAnsi="Times New Roman"/>
          <w:szCs w:val="24"/>
        </w:rPr>
        <w:t xml:space="preserve">survey responses. </w:t>
      </w:r>
    </w:p>
    <w:p w14:paraId="776F60F8" w14:textId="74489C77" w:rsidR="00590396" w:rsidRPr="00646073" w:rsidRDefault="00590396" w:rsidP="00590396">
      <w:pPr>
        <w:pStyle w:val="NoSpacing"/>
        <w:rPr>
          <w:rFonts w:ascii="Times New Roman" w:hAnsi="Times New Roman"/>
          <w:szCs w:val="24"/>
        </w:rPr>
      </w:pPr>
    </w:p>
    <w:p w14:paraId="06E803EE" w14:textId="19EFE6D3" w:rsidR="00590396" w:rsidRDefault="00590396" w:rsidP="00590396">
      <w:pPr>
        <w:pStyle w:val="NoSpacing"/>
        <w:rPr>
          <w:rFonts w:ascii="Times New Roman" w:hAnsi="Times New Roman"/>
          <w:szCs w:val="24"/>
        </w:rPr>
      </w:pPr>
      <w:r w:rsidRPr="00646073">
        <w:rPr>
          <w:rFonts w:ascii="Times New Roman" w:hAnsi="Times New Roman"/>
          <w:szCs w:val="24"/>
        </w:rPr>
        <w:t>We defined e</w:t>
      </w:r>
      <w:r>
        <w:rPr>
          <w:rFonts w:ascii="Times New Roman" w:hAnsi="Times New Roman"/>
          <w:szCs w:val="24"/>
        </w:rPr>
        <w:t>arly responders (n=23) to the Alumnae Survey</w:t>
      </w:r>
      <w:r w:rsidRPr="00646073">
        <w:rPr>
          <w:rFonts w:ascii="Times New Roman" w:hAnsi="Times New Roman"/>
          <w:szCs w:val="24"/>
        </w:rPr>
        <w:t xml:space="preserve"> as those who responded within 24 hours to the first email requesting their participation. Late responders (n=18) were those who required several reminders to participate and eventually submitted a </w:t>
      </w:r>
      <w:r>
        <w:rPr>
          <w:rFonts w:ascii="Times New Roman" w:hAnsi="Times New Roman"/>
          <w:szCs w:val="24"/>
        </w:rPr>
        <w:t xml:space="preserve">complete or partially complete </w:t>
      </w:r>
      <w:r w:rsidRPr="00646073">
        <w:rPr>
          <w:rFonts w:ascii="Times New Roman" w:hAnsi="Times New Roman"/>
          <w:szCs w:val="24"/>
        </w:rPr>
        <w:t xml:space="preserve">survey </w:t>
      </w:r>
      <w:r>
        <w:rPr>
          <w:rFonts w:ascii="Times New Roman" w:hAnsi="Times New Roman"/>
          <w:szCs w:val="24"/>
        </w:rPr>
        <w:t xml:space="preserve">more than </w:t>
      </w:r>
      <w:r w:rsidRPr="00646073">
        <w:rPr>
          <w:rFonts w:ascii="Times New Roman" w:hAnsi="Times New Roman"/>
          <w:szCs w:val="24"/>
        </w:rPr>
        <w:t xml:space="preserve">two weeks after receiving the first email. We found </w:t>
      </w:r>
      <w:r>
        <w:rPr>
          <w:rFonts w:ascii="Times New Roman" w:hAnsi="Times New Roman"/>
          <w:szCs w:val="24"/>
        </w:rPr>
        <w:t>no</w:t>
      </w:r>
      <w:r w:rsidRPr="00646073">
        <w:rPr>
          <w:rFonts w:ascii="Times New Roman" w:hAnsi="Times New Roman"/>
          <w:szCs w:val="24"/>
        </w:rPr>
        <w:t xml:space="preserve"> evidence suggesting that late responders had less positive </w:t>
      </w:r>
      <w:r>
        <w:rPr>
          <w:rFonts w:ascii="Times New Roman" w:hAnsi="Times New Roman"/>
          <w:szCs w:val="24"/>
        </w:rPr>
        <w:t>Calderwood seminar</w:t>
      </w:r>
      <w:r w:rsidRPr="00646073">
        <w:rPr>
          <w:rFonts w:ascii="Times New Roman" w:hAnsi="Times New Roman"/>
          <w:szCs w:val="24"/>
        </w:rPr>
        <w:t xml:space="preserve"> experiences than early responders</w:t>
      </w:r>
      <w:r>
        <w:rPr>
          <w:rFonts w:ascii="Times New Roman" w:hAnsi="Times New Roman"/>
          <w:szCs w:val="24"/>
        </w:rPr>
        <w:t xml:space="preserve">: </w:t>
      </w:r>
      <w:r w:rsidRPr="00646073">
        <w:rPr>
          <w:rFonts w:ascii="Times New Roman" w:hAnsi="Times New Roman"/>
          <w:szCs w:val="24"/>
        </w:rPr>
        <w:t xml:space="preserve">91% of early responders and 89% of late responders rated their </w:t>
      </w:r>
      <w:r>
        <w:rPr>
          <w:rFonts w:ascii="Times New Roman" w:hAnsi="Times New Roman"/>
          <w:szCs w:val="24"/>
        </w:rPr>
        <w:t xml:space="preserve">Calderwood seminar </w:t>
      </w:r>
      <w:r w:rsidRPr="00646073">
        <w:rPr>
          <w:rFonts w:ascii="Times New Roman" w:hAnsi="Times New Roman"/>
          <w:szCs w:val="24"/>
        </w:rPr>
        <w:t>as the best course or one of the top</w:t>
      </w:r>
      <w:r>
        <w:rPr>
          <w:rFonts w:ascii="Times New Roman" w:hAnsi="Times New Roman"/>
          <w:szCs w:val="24"/>
        </w:rPr>
        <w:t xml:space="preserve"> three cou</w:t>
      </w:r>
      <w:r w:rsidR="008A2BEC">
        <w:rPr>
          <w:rFonts w:ascii="Times New Roman" w:hAnsi="Times New Roman"/>
          <w:szCs w:val="24"/>
        </w:rPr>
        <w:t>rses taken in college.</w:t>
      </w:r>
    </w:p>
    <w:p w14:paraId="0DB9549E" w14:textId="77777777" w:rsidR="008A2BEC" w:rsidRDefault="008A2BEC" w:rsidP="00590396">
      <w:pPr>
        <w:pStyle w:val="NoSpacing"/>
        <w:rPr>
          <w:rFonts w:ascii="Times New Roman" w:hAnsi="Times New Roman"/>
          <w:szCs w:val="24"/>
        </w:rPr>
      </w:pPr>
    </w:p>
    <w:p w14:paraId="278DF20C" w14:textId="3E822773" w:rsidR="00C94C92" w:rsidRPr="008A2BEC" w:rsidRDefault="0092588A" w:rsidP="003D26DD">
      <w:pPr>
        <w:pStyle w:val="NoSpacing"/>
        <w:rPr>
          <w:rFonts w:ascii="Times New Roman" w:hAnsi="Times New Roman"/>
        </w:rPr>
      </w:pPr>
      <w:r>
        <w:rPr>
          <w:rFonts w:ascii="Times New Roman" w:hAnsi="Times New Roman"/>
          <w:i/>
          <w:szCs w:val="24"/>
        </w:rPr>
        <w:lastRenderedPageBreak/>
        <w:t>Overall assessment</w:t>
      </w:r>
      <w:r w:rsidR="00C94C92">
        <w:rPr>
          <w:rFonts w:ascii="Times New Roman" w:hAnsi="Times New Roman"/>
          <w:szCs w:val="24"/>
        </w:rPr>
        <w:t>:</w:t>
      </w:r>
    </w:p>
    <w:p w14:paraId="22302F9C" w14:textId="77777777" w:rsidR="008A2BEC" w:rsidRDefault="008A2BEC" w:rsidP="003D26DD">
      <w:pPr>
        <w:pStyle w:val="NoSpacing"/>
        <w:rPr>
          <w:rFonts w:ascii="Times New Roman" w:hAnsi="Times New Roman"/>
          <w:szCs w:val="24"/>
        </w:rPr>
      </w:pPr>
    </w:p>
    <w:p w14:paraId="23A50165" w14:textId="082343F7" w:rsidR="003D26DD" w:rsidRDefault="002F37ED" w:rsidP="003D26DD">
      <w:pPr>
        <w:pStyle w:val="NoSpacing"/>
        <w:rPr>
          <w:rFonts w:ascii="Times New Roman" w:hAnsi="Times New Roman"/>
          <w:szCs w:val="24"/>
        </w:rPr>
      </w:pPr>
      <w:r>
        <w:rPr>
          <w:rFonts w:ascii="Times New Roman" w:hAnsi="Times New Roman"/>
          <w:szCs w:val="24"/>
        </w:rPr>
        <w:t>Based on the above evidence</w:t>
      </w:r>
      <w:r w:rsidR="003D26DD">
        <w:rPr>
          <w:rFonts w:ascii="Times New Roman" w:hAnsi="Times New Roman"/>
          <w:szCs w:val="24"/>
        </w:rPr>
        <w:t xml:space="preserve">, </w:t>
      </w:r>
      <w:r w:rsidR="00C94C92">
        <w:rPr>
          <w:rFonts w:ascii="Times New Roman" w:hAnsi="Times New Roman"/>
          <w:szCs w:val="24"/>
        </w:rPr>
        <w:t xml:space="preserve">it </w:t>
      </w:r>
      <w:r w:rsidR="00EC54C3">
        <w:rPr>
          <w:rFonts w:ascii="Times New Roman" w:hAnsi="Times New Roman"/>
          <w:szCs w:val="24"/>
        </w:rPr>
        <w:t>appears</w:t>
      </w:r>
      <w:r w:rsidR="0092588A">
        <w:rPr>
          <w:rFonts w:ascii="Times New Roman" w:hAnsi="Times New Roman"/>
          <w:szCs w:val="24"/>
        </w:rPr>
        <w:t xml:space="preserve"> </w:t>
      </w:r>
      <w:r w:rsidR="00C94C92">
        <w:rPr>
          <w:rFonts w:ascii="Times New Roman" w:hAnsi="Times New Roman"/>
          <w:szCs w:val="24"/>
        </w:rPr>
        <w:t xml:space="preserve">unlikely that </w:t>
      </w:r>
      <w:r w:rsidR="0092588A">
        <w:rPr>
          <w:rFonts w:ascii="Times New Roman" w:hAnsi="Times New Roman"/>
          <w:szCs w:val="24"/>
        </w:rPr>
        <w:t xml:space="preserve">any </w:t>
      </w:r>
      <w:r>
        <w:rPr>
          <w:rFonts w:ascii="Times New Roman" w:hAnsi="Times New Roman"/>
          <w:szCs w:val="24"/>
        </w:rPr>
        <w:t>nonresponse</w:t>
      </w:r>
      <w:r w:rsidR="008C629C">
        <w:rPr>
          <w:rFonts w:ascii="Times New Roman" w:hAnsi="Times New Roman"/>
          <w:szCs w:val="24"/>
        </w:rPr>
        <w:t xml:space="preserve"> bias </w:t>
      </w:r>
      <w:r>
        <w:rPr>
          <w:rFonts w:ascii="Times New Roman" w:hAnsi="Times New Roman"/>
          <w:szCs w:val="24"/>
        </w:rPr>
        <w:t xml:space="preserve">in the Alumnae Survey </w:t>
      </w:r>
      <w:r w:rsidR="0092588A">
        <w:rPr>
          <w:rFonts w:ascii="Times New Roman" w:hAnsi="Times New Roman"/>
          <w:szCs w:val="24"/>
        </w:rPr>
        <w:t>would undermine or fundamentally alter</w:t>
      </w:r>
      <w:r w:rsidR="003D26DD" w:rsidRPr="00CF0C1E">
        <w:rPr>
          <w:rFonts w:ascii="Times New Roman" w:hAnsi="Times New Roman"/>
          <w:szCs w:val="24"/>
        </w:rPr>
        <w:t xml:space="preserve"> our general conclusions</w:t>
      </w:r>
      <w:r w:rsidR="003D26DD">
        <w:rPr>
          <w:rFonts w:ascii="Times New Roman" w:hAnsi="Times New Roman"/>
          <w:szCs w:val="24"/>
        </w:rPr>
        <w:t xml:space="preserve"> about the success of the Calderwood Seminars program. </w:t>
      </w:r>
    </w:p>
    <w:p w14:paraId="038A202B" w14:textId="23C55DE4" w:rsidR="00591F9F" w:rsidRDefault="00591F9F">
      <w:pPr>
        <w:rPr>
          <w:rFonts w:ascii="Times New Roman" w:hAnsi="Times New Roman"/>
          <w:b/>
        </w:rPr>
      </w:pPr>
      <w:r>
        <w:rPr>
          <w:rFonts w:ascii="Times New Roman" w:hAnsi="Times New Roman"/>
          <w:b/>
        </w:rPr>
        <w:br w:type="page"/>
      </w:r>
    </w:p>
    <w:p w14:paraId="4F1C329A" w14:textId="59072E5A" w:rsidR="008E2602" w:rsidRPr="00784B9E" w:rsidRDefault="008E2602" w:rsidP="0060116D">
      <w:pPr>
        <w:pStyle w:val="NoSpacing"/>
        <w:rPr>
          <w:rFonts w:ascii="Times New Roman" w:hAnsi="Times New Roman"/>
          <w:b/>
          <w:szCs w:val="24"/>
        </w:rPr>
      </w:pPr>
      <w:proofErr w:type="gramStart"/>
      <w:r>
        <w:rPr>
          <w:rFonts w:ascii="Times New Roman" w:hAnsi="Times New Roman"/>
          <w:b/>
          <w:szCs w:val="24"/>
        </w:rPr>
        <w:lastRenderedPageBreak/>
        <w:t>Appendix III.</w:t>
      </w:r>
      <w:proofErr w:type="gramEnd"/>
      <w:r>
        <w:rPr>
          <w:rFonts w:ascii="Times New Roman" w:hAnsi="Times New Roman"/>
          <w:b/>
          <w:szCs w:val="24"/>
        </w:rPr>
        <w:t xml:space="preserve"> </w:t>
      </w:r>
      <w:r w:rsidRPr="00784B9E">
        <w:rPr>
          <w:rFonts w:ascii="Times New Roman" w:hAnsi="Times New Roman"/>
          <w:b/>
          <w:szCs w:val="24"/>
        </w:rPr>
        <w:t>Tables</w:t>
      </w:r>
    </w:p>
    <w:p w14:paraId="07CE0DD3" w14:textId="77777777" w:rsidR="008E2602" w:rsidRPr="008E2602" w:rsidRDefault="008E2602" w:rsidP="0060116D">
      <w:pPr>
        <w:pStyle w:val="NoSpacing"/>
        <w:rPr>
          <w:rFonts w:ascii="Times New Roman" w:hAnsi="Times New Roman"/>
          <w:szCs w:val="24"/>
        </w:rPr>
      </w:pPr>
    </w:p>
    <w:tbl>
      <w:tblPr>
        <w:tblW w:w="8910" w:type="dxa"/>
        <w:tblLook w:val="04A0" w:firstRow="1" w:lastRow="0" w:firstColumn="1" w:lastColumn="0" w:noHBand="0" w:noVBand="1"/>
      </w:tblPr>
      <w:tblGrid>
        <w:gridCol w:w="3780"/>
        <w:gridCol w:w="1500"/>
        <w:gridCol w:w="1500"/>
        <w:gridCol w:w="2130"/>
      </w:tblGrid>
      <w:tr w:rsidR="008E2602" w:rsidRPr="00D41745" w14:paraId="03091388" w14:textId="77777777" w:rsidTr="008E2602">
        <w:trPr>
          <w:trHeight w:val="465"/>
        </w:trPr>
        <w:tc>
          <w:tcPr>
            <w:tcW w:w="8910" w:type="dxa"/>
            <w:gridSpan w:val="4"/>
            <w:tcBorders>
              <w:top w:val="nil"/>
              <w:left w:val="nil"/>
              <w:bottom w:val="nil"/>
              <w:right w:val="nil"/>
            </w:tcBorders>
            <w:shd w:val="clear" w:color="auto" w:fill="auto"/>
            <w:vAlign w:val="center"/>
            <w:hideMark/>
          </w:tcPr>
          <w:p w14:paraId="06F513E6" w14:textId="0A037147" w:rsidR="008E2602" w:rsidRPr="00784B9E" w:rsidRDefault="008E2602" w:rsidP="008E2602">
            <w:pPr>
              <w:rPr>
                <w:rFonts w:ascii="Times New Roman" w:eastAsia="Times New Roman" w:hAnsi="Times New Roman"/>
                <w:b/>
                <w:color w:val="000000"/>
              </w:rPr>
            </w:pPr>
            <w:r w:rsidRPr="00784B9E">
              <w:rPr>
                <w:rFonts w:ascii="Times New Roman" w:eastAsia="Times New Roman" w:hAnsi="Times New Roman"/>
                <w:b/>
                <w:color w:val="000000"/>
              </w:rPr>
              <w:t xml:space="preserve">Table 1. Alumnae Survey Response Rates, by </w:t>
            </w:r>
            <w:r w:rsidR="00CE72A8">
              <w:rPr>
                <w:rFonts w:ascii="Times New Roman" w:hAnsi="Times New Roman"/>
                <w:b/>
              </w:rPr>
              <w:t>Calderwood Seminar</w:t>
            </w:r>
          </w:p>
        </w:tc>
      </w:tr>
      <w:tr w:rsidR="008E2602" w:rsidRPr="008E2602" w14:paraId="05DDBD21" w14:textId="77777777" w:rsidTr="008E2602">
        <w:trPr>
          <w:trHeight w:val="315"/>
        </w:trPr>
        <w:tc>
          <w:tcPr>
            <w:tcW w:w="3780" w:type="dxa"/>
            <w:tcBorders>
              <w:top w:val="nil"/>
              <w:left w:val="nil"/>
              <w:bottom w:val="nil"/>
              <w:right w:val="nil"/>
            </w:tcBorders>
            <w:shd w:val="clear" w:color="auto" w:fill="auto"/>
            <w:noWrap/>
            <w:hideMark/>
          </w:tcPr>
          <w:p w14:paraId="0E3F0BFF" w14:textId="77777777" w:rsidR="008E2602" w:rsidRPr="00784B9E" w:rsidRDefault="008E2602" w:rsidP="008E2602">
            <w:pPr>
              <w:rPr>
                <w:rFonts w:ascii="Times New Roman" w:eastAsia="Times New Roman" w:hAnsi="Times New Roman"/>
                <w:color w:val="000000"/>
              </w:rPr>
            </w:pPr>
          </w:p>
        </w:tc>
        <w:tc>
          <w:tcPr>
            <w:tcW w:w="1500" w:type="dxa"/>
            <w:tcBorders>
              <w:top w:val="nil"/>
              <w:left w:val="nil"/>
              <w:bottom w:val="nil"/>
              <w:right w:val="nil"/>
            </w:tcBorders>
            <w:shd w:val="clear" w:color="auto" w:fill="auto"/>
            <w:hideMark/>
          </w:tcPr>
          <w:p w14:paraId="23BBE2F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Responded:</w:t>
            </w:r>
          </w:p>
        </w:tc>
        <w:tc>
          <w:tcPr>
            <w:tcW w:w="1500" w:type="dxa"/>
            <w:tcBorders>
              <w:top w:val="nil"/>
              <w:left w:val="nil"/>
              <w:bottom w:val="nil"/>
              <w:right w:val="nil"/>
            </w:tcBorders>
            <w:shd w:val="clear" w:color="auto" w:fill="auto"/>
            <w:hideMark/>
          </w:tcPr>
          <w:p w14:paraId="79FF30D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Contacted:</w:t>
            </w:r>
          </w:p>
        </w:tc>
        <w:tc>
          <w:tcPr>
            <w:tcW w:w="2130" w:type="dxa"/>
            <w:tcBorders>
              <w:top w:val="nil"/>
              <w:left w:val="nil"/>
              <w:bottom w:val="single" w:sz="4" w:space="0" w:color="auto"/>
              <w:right w:val="nil"/>
            </w:tcBorders>
            <w:shd w:val="clear" w:color="auto" w:fill="auto"/>
            <w:hideMark/>
          </w:tcPr>
          <w:p w14:paraId="4E008AE8"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Response rate (%):</w:t>
            </w:r>
          </w:p>
        </w:tc>
      </w:tr>
      <w:tr w:rsidR="008E2602" w:rsidRPr="008E2602" w14:paraId="48D52185" w14:textId="77777777" w:rsidTr="008E2602">
        <w:trPr>
          <w:trHeight w:val="315"/>
        </w:trPr>
        <w:tc>
          <w:tcPr>
            <w:tcW w:w="3780" w:type="dxa"/>
            <w:tcBorders>
              <w:top w:val="single" w:sz="4" w:space="0" w:color="auto"/>
              <w:left w:val="nil"/>
              <w:bottom w:val="nil"/>
              <w:right w:val="nil"/>
            </w:tcBorders>
            <w:shd w:val="clear" w:color="auto" w:fill="auto"/>
            <w:noWrap/>
            <w:vAlign w:val="bottom"/>
            <w:hideMark/>
          </w:tcPr>
          <w:p w14:paraId="26AD3C1C"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Economics 335</w:t>
            </w:r>
          </w:p>
        </w:tc>
        <w:tc>
          <w:tcPr>
            <w:tcW w:w="1500" w:type="dxa"/>
            <w:tcBorders>
              <w:top w:val="single" w:sz="4" w:space="0" w:color="auto"/>
              <w:left w:val="nil"/>
              <w:bottom w:val="nil"/>
              <w:right w:val="nil"/>
            </w:tcBorders>
            <w:shd w:val="clear" w:color="auto" w:fill="auto"/>
            <w:vAlign w:val="bottom"/>
            <w:hideMark/>
          </w:tcPr>
          <w:p w14:paraId="5EE7BC96"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17</w:t>
            </w:r>
          </w:p>
        </w:tc>
        <w:tc>
          <w:tcPr>
            <w:tcW w:w="1500" w:type="dxa"/>
            <w:tcBorders>
              <w:top w:val="single" w:sz="4" w:space="0" w:color="auto"/>
              <w:left w:val="nil"/>
              <w:bottom w:val="nil"/>
              <w:right w:val="nil"/>
            </w:tcBorders>
            <w:shd w:val="clear" w:color="auto" w:fill="auto"/>
            <w:vAlign w:val="bottom"/>
            <w:hideMark/>
          </w:tcPr>
          <w:p w14:paraId="7B3AAC17"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22</w:t>
            </w:r>
          </w:p>
        </w:tc>
        <w:tc>
          <w:tcPr>
            <w:tcW w:w="2130" w:type="dxa"/>
            <w:tcBorders>
              <w:top w:val="nil"/>
              <w:left w:val="nil"/>
              <w:bottom w:val="nil"/>
              <w:right w:val="nil"/>
            </w:tcBorders>
            <w:shd w:val="clear" w:color="auto" w:fill="auto"/>
            <w:noWrap/>
            <w:vAlign w:val="bottom"/>
            <w:hideMark/>
          </w:tcPr>
          <w:p w14:paraId="14E8FA4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77.3</w:t>
            </w:r>
          </w:p>
        </w:tc>
      </w:tr>
      <w:tr w:rsidR="008E2602" w:rsidRPr="008E2602" w14:paraId="25BCDF4A" w14:textId="77777777" w:rsidTr="008E2602">
        <w:trPr>
          <w:trHeight w:val="315"/>
        </w:trPr>
        <w:tc>
          <w:tcPr>
            <w:tcW w:w="3780" w:type="dxa"/>
            <w:tcBorders>
              <w:top w:val="nil"/>
              <w:left w:val="nil"/>
              <w:bottom w:val="nil"/>
              <w:right w:val="nil"/>
            </w:tcBorders>
            <w:shd w:val="clear" w:color="auto" w:fill="auto"/>
            <w:noWrap/>
            <w:vAlign w:val="bottom"/>
            <w:hideMark/>
          </w:tcPr>
          <w:p w14:paraId="3373D4F7"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Psychology 343</w:t>
            </w:r>
          </w:p>
        </w:tc>
        <w:tc>
          <w:tcPr>
            <w:tcW w:w="1500" w:type="dxa"/>
            <w:tcBorders>
              <w:top w:val="nil"/>
              <w:left w:val="nil"/>
              <w:bottom w:val="nil"/>
              <w:right w:val="nil"/>
            </w:tcBorders>
            <w:shd w:val="clear" w:color="auto" w:fill="auto"/>
            <w:vAlign w:val="bottom"/>
            <w:hideMark/>
          </w:tcPr>
          <w:p w14:paraId="7DBDE5E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10</w:t>
            </w:r>
          </w:p>
        </w:tc>
        <w:tc>
          <w:tcPr>
            <w:tcW w:w="1500" w:type="dxa"/>
            <w:tcBorders>
              <w:top w:val="nil"/>
              <w:left w:val="nil"/>
              <w:bottom w:val="nil"/>
              <w:right w:val="nil"/>
            </w:tcBorders>
            <w:shd w:val="clear" w:color="auto" w:fill="auto"/>
            <w:vAlign w:val="bottom"/>
            <w:hideMark/>
          </w:tcPr>
          <w:p w14:paraId="792A283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13</w:t>
            </w:r>
          </w:p>
        </w:tc>
        <w:tc>
          <w:tcPr>
            <w:tcW w:w="2130" w:type="dxa"/>
            <w:tcBorders>
              <w:top w:val="nil"/>
              <w:left w:val="nil"/>
              <w:bottom w:val="nil"/>
              <w:right w:val="nil"/>
            </w:tcBorders>
            <w:shd w:val="clear" w:color="auto" w:fill="auto"/>
            <w:noWrap/>
            <w:vAlign w:val="bottom"/>
            <w:hideMark/>
          </w:tcPr>
          <w:p w14:paraId="6155702A"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76.9</w:t>
            </w:r>
          </w:p>
        </w:tc>
      </w:tr>
      <w:tr w:rsidR="008E2602" w:rsidRPr="008E2602" w14:paraId="1FFD246D" w14:textId="77777777" w:rsidTr="008E2602">
        <w:trPr>
          <w:trHeight w:val="315"/>
        </w:trPr>
        <w:tc>
          <w:tcPr>
            <w:tcW w:w="3780" w:type="dxa"/>
            <w:tcBorders>
              <w:top w:val="nil"/>
              <w:left w:val="nil"/>
              <w:bottom w:val="nil"/>
              <w:right w:val="nil"/>
            </w:tcBorders>
            <w:shd w:val="clear" w:color="auto" w:fill="auto"/>
            <w:noWrap/>
            <w:vAlign w:val="bottom"/>
            <w:hideMark/>
          </w:tcPr>
          <w:p w14:paraId="59CEE02A"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Comparative Literature / French 359</w:t>
            </w:r>
          </w:p>
        </w:tc>
        <w:tc>
          <w:tcPr>
            <w:tcW w:w="1500" w:type="dxa"/>
            <w:tcBorders>
              <w:top w:val="nil"/>
              <w:left w:val="nil"/>
              <w:bottom w:val="nil"/>
              <w:right w:val="nil"/>
            </w:tcBorders>
            <w:shd w:val="clear" w:color="auto" w:fill="auto"/>
            <w:vAlign w:val="bottom"/>
            <w:hideMark/>
          </w:tcPr>
          <w:p w14:paraId="707A93A1"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3</w:t>
            </w:r>
          </w:p>
        </w:tc>
        <w:tc>
          <w:tcPr>
            <w:tcW w:w="1500" w:type="dxa"/>
            <w:tcBorders>
              <w:top w:val="nil"/>
              <w:left w:val="nil"/>
              <w:bottom w:val="nil"/>
              <w:right w:val="nil"/>
            </w:tcBorders>
            <w:shd w:val="clear" w:color="auto" w:fill="auto"/>
            <w:vAlign w:val="bottom"/>
            <w:hideMark/>
          </w:tcPr>
          <w:p w14:paraId="297E88AB"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4</w:t>
            </w:r>
          </w:p>
        </w:tc>
        <w:tc>
          <w:tcPr>
            <w:tcW w:w="2130" w:type="dxa"/>
            <w:tcBorders>
              <w:top w:val="nil"/>
              <w:left w:val="nil"/>
              <w:bottom w:val="nil"/>
              <w:right w:val="nil"/>
            </w:tcBorders>
            <w:shd w:val="clear" w:color="auto" w:fill="auto"/>
            <w:noWrap/>
            <w:vAlign w:val="bottom"/>
            <w:hideMark/>
          </w:tcPr>
          <w:p w14:paraId="764DC14A"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75.0</w:t>
            </w:r>
          </w:p>
        </w:tc>
      </w:tr>
      <w:tr w:rsidR="008E2602" w:rsidRPr="008E2602" w14:paraId="5BBE64AA" w14:textId="77777777" w:rsidTr="008E2602">
        <w:trPr>
          <w:trHeight w:val="315"/>
        </w:trPr>
        <w:tc>
          <w:tcPr>
            <w:tcW w:w="3780" w:type="dxa"/>
            <w:tcBorders>
              <w:top w:val="nil"/>
              <w:left w:val="nil"/>
              <w:bottom w:val="nil"/>
              <w:right w:val="nil"/>
            </w:tcBorders>
            <w:shd w:val="clear" w:color="auto" w:fill="auto"/>
            <w:vAlign w:val="bottom"/>
            <w:hideMark/>
          </w:tcPr>
          <w:p w14:paraId="4D6B3CD8"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American Studies 355</w:t>
            </w:r>
          </w:p>
        </w:tc>
        <w:tc>
          <w:tcPr>
            <w:tcW w:w="1500" w:type="dxa"/>
            <w:tcBorders>
              <w:top w:val="nil"/>
              <w:left w:val="nil"/>
              <w:bottom w:val="nil"/>
              <w:right w:val="nil"/>
            </w:tcBorders>
            <w:shd w:val="clear" w:color="auto" w:fill="auto"/>
            <w:vAlign w:val="bottom"/>
            <w:hideMark/>
          </w:tcPr>
          <w:p w14:paraId="2609FCBE"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8</w:t>
            </w:r>
          </w:p>
        </w:tc>
        <w:tc>
          <w:tcPr>
            <w:tcW w:w="1500" w:type="dxa"/>
            <w:tcBorders>
              <w:top w:val="nil"/>
              <w:left w:val="nil"/>
              <w:bottom w:val="nil"/>
              <w:right w:val="nil"/>
            </w:tcBorders>
            <w:shd w:val="clear" w:color="auto" w:fill="auto"/>
            <w:vAlign w:val="bottom"/>
            <w:hideMark/>
          </w:tcPr>
          <w:p w14:paraId="6831C96E"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12</w:t>
            </w:r>
          </w:p>
        </w:tc>
        <w:tc>
          <w:tcPr>
            <w:tcW w:w="2130" w:type="dxa"/>
            <w:tcBorders>
              <w:top w:val="nil"/>
              <w:left w:val="nil"/>
              <w:bottom w:val="nil"/>
              <w:right w:val="nil"/>
            </w:tcBorders>
            <w:shd w:val="clear" w:color="auto" w:fill="auto"/>
            <w:noWrap/>
            <w:vAlign w:val="bottom"/>
            <w:hideMark/>
          </w:tcPr>
          <w:p w14:paraId="59097AF1"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66.7</w:t>
            </w:r>
          </w:p>
        </w:tc>
      </w:tr>
      <w:tr w:rsidR="008E2602" w:rsidRPr="008E2602" w14:paraId="41CA7887" w14:textId="77777777" w:rsidTr="008E2602">
        <w:trPr>
          <w:trHeight w:val="315"/>
        </w:trPr>
        <w:tc>
          <w:tcPr>
            <w:tcW w:w="3780" w:type="dxa"/>
            <w:tcBorders>
              <w:top w:val="nil"/>
              <w:left w:val="nil"/>
              <w:bottom w:val="nil"/>
              <w:right w:val="nil"/>
            </w:tcBorders>
            <w:shd w:val="clear" w:color="auto" w:fill="auto"/>
            <w:noWrap/>
            <w:vAlign w:val="bottom"/>
            <w:hideMark/>
          </w:tcPr>
          <w:p w14:paraId="3228A3ED"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Environmental Studies 399</w:t>
            </w:r>
          </w:p>
        </w:tc>
        <w:tc>
          <w:tcPr>
            <w:tcW w:w="1500" w:type="dxa"/>
            <w:tcBorders>
              <w:top w:val="nil"/>
              <w:left w:val="nil"/>
              <w:bottom w:val="nil"/>
              <w:right w:val="nil"/>
            </w:tcBorders>
            <w:shd w:val="clear" w:color="auto" w:fill="auto"/>
            <w:vAlign w:val="bottom"/>
            <w:hideMark/>
          </w:tcPr>
          <w:p w14:paraId="5C259097"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8</w:t>
            </w:r>
          </w:p>
        </w:tc>
        <w:tc>
          <w:tcPr>
            <w:tcW w:w="1500" w:type="dxa"/>
            <w:tcBorders>
              <w:top w:val="nil"/>
              <w:left w:val="nil"/>
              <w:bottom w:val="nil"/>
              <w:right w:val="nil"/>
            </w:tcBorders>
            <w:shd w:val="clear" w:color="auto" w:fill="auto"/>
            <w:vAlign w:val="bottom"/>
            <w:hideMark/>
          </w:tcPr>
          <w:p w14:paraId="2828D45D"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12</w:t>
            </w:r>
          </w:p>
        </w:tc>
        <w:tc>
          <w:tcPr>
            <w:tcW w:w="2130" w:type="dxa"/>
            <w:tcBorders>
              <w:top w:val="nil"/>
              <w:left w:val="nil"/>
              <w:bottom w:val="nil"/>
              <w:right w:val="nil"/>
            </w:tcBorders>
            <w:shd w:val="clear" w:color="auto" w:fill="auto"/>
            <w:noWrap/>
            <w:vAlign w:val="bottom"/>
            <w:hideMark/>
          </w:tcPr>
          <w:p w14:paraId="4167AFA7"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66.7</w:t>
            </w:r>
          </w:p>
        </w:tc>
      </w:tr>
      <w:tr w:rsidR="008E2602" w:rsidRPr="008E2602" w14:paraId="69BBDF3C" w14:textId="77777777" w:rsidTr="008E2602">
        <w:trPr>
          <w:trHeight w:val="315"/>
        </w:trPr>
        <w:tc>
          <w:tcPr>
            <w:tcW w:w="3780" w:type="dxa"/>
            <w:tcBorders>
              <w:top w:val="nil"/>
              <w:left w:val="nil"/>
              <w:bottom w:val="nil"/>
              <w:right w:val="nil"/>
            </w:tcBorders>
            <w:shd w:val="clear" w:color="auto" w:fill="auto"/>
            <w:noWrap/>
            <w:vAlign w:val="bottom"/>
            <w:hideMark/>
          </w:tcPr>
          <w:p w14:paraId="0F7EAB3D"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Writing 390</w:t>
            </w:r>
          </w:p>
        </w:tc>
        <w:tc>
          <w:tcPr>
            <w:tcW w:w="1500" w:type="dxa"/>
            <w:tcBorders>
              <w:top w:val="nil"/>
              <w:left w:val="nil"/>
              <w:bottom w:val="nil"/>
              <w:right w:val="nil"/>
            </w:tcBorders>
            <w:shd w:val="clear" w:color="auto" w:fill="auto"/>
            <w:vAlign w:val="bottom"/>
            <w:hideMark/>
          </w:tcPr>
          <w:p w14:paraId="097BEE9F"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11</w:t>
            </w:r>
          </w:p>
        </w:tc>
        <w:tc>
          <w:tcPr>
            <w:tcW w:w="1500" w:type="dxa"/>
            <w:tcBorders>
              <w:top w:val="nil"/>
              <w:left w:val="nil"/>
              <w:bottom w:val="nil"/>
              <w:right w:val="nil"/>
            </w:tcBorders>
            <w:shd w:val="clear" w:color="auto" w:fill="auto"/>
            <w:vAlign w:val="bottom"/>
            <w:hideMark/>
          </w:tcPr>
          <w:p w14:paraId="727E0AB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17</w:t>
            </w:r>
          </w:p>
        </w:tc>
        <w:tc>
          <w:tcPr>
            <w:tcW w:w="2130" w:type="dxa"/>
            <w:tcBorders>
              <w:top w:val="nil"/>
              <w:left w:val="nil"/>
              <w:bottom w:val="nil"/>
              <w:right w:val="nil"/>
            </w:tcBorders>
            <w:shd w:val="clear" w:color="auto" w:fill="auto"/>
            <w:noWrap/>
            <w:vAlign w:val="bottom"/>
            <w:hideMark/>
          </w:tcPr>
          <w:p w14:paraId="686E478D"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64.7</w:t>
            </w:r>
          </w:p>
        </w:tc>
      </w:tr>
      <w:tr w:rsidR="008E2602" w:rsidRPr="008E2602" w14:paraId="5ABDE274" w14:textId="77777777" w:rsidTr="008E2602">
        <w:trPr>
          <w:trHeight w:val="315"/>
        </w:trPr>
        <w:tc>
          <w:tcPr>
            <w:tcW w:w="3780" w:type="dxa"/>
            <w:tcBorders>
              <w:top w:val="nil"/>
              <w:left w:val="nil"/>
              <w:bottom w:val="nil"/>
              <w:right w:val="nil"/>
            </w:tcBorders>
            <w:shd w:val="clear" w:color="auto" w:fill="auto"/>
            <w:noWrap/>
            <w:vAlign w:val="bottom"/>
            <w:hideMark/>
          </w:tcPr>
          <w:p w14:paraId="676FFA07"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Political Science 319</w:t>
            </w:r>
          </w:p>
        </w:tc>
        <w:tc>
          <w:tcPr>
            <w:tcW w:w="1500" w:type="dxa"/>
            <w:tcBorders>
              <w:top w:val="nil"/>
              <w:left w:val="nil"/>
              <w:bottom w:val="nil"/>
              <w:right w:val="nil"/>
            </w:tcBorders>
            <w:shd w:val="clear" w:color="auto" w:fill="auto"/>
            <w:vAlign w:val="bottom"/>
            <w:hideMark/>
          </w:tcPr>
          <w:p w14:paraId="4DD7DAB3"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4</w:t>
            </w:r>
          </w:p>
        </w:tc>
        <w:tc>
          <w:tcPr>
            <w:tcW w:w="1500" w:type="dxa"/>
            <w:tcBorders>
              <w:top w:val="nil"/>
              <w:left w:val="nil"/>
              <w:bottom w:val="nil"/>
              <w:right w:val="nil"/>
            </w:tcBorders>
            <w:shd w:val="clear" w:color="auto" w:fill="auto"/>
            <w:vAlign w:val="bottom"/>
            <w:hideMark/>
          </w:tcPr>
          <w:p w14:paraId="6CEDDE0A"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w:t>
            </w:r>
          </w:p>
        </w:tc>
        <w:tc>
          <w:tcPr>
            <w:tcW w:w="2130" w:type="dxa"/>
            <w:tcBorders>
              <w:top w:val="nil"/>
              <w:left w:val="nil"/>
              <w:bottom w:val="nil"/>
              <w:right w:val="nil"/>
            </w:tcBorders>
            <w:shd w:val="clear" w:color="auto" w:fill="auto"/>
            <w:noWrap/>
            <w:vAlign w:val="bottom"/>
            <w:hideMark/>
          </w:tcPr>
          <w:p w14:paraId="7C6C1DBD"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57.1</w:t>
            </w:r>
          </w:p>
        </w:tc>
      </w:tr>
      <w:tr w:rsidR="008E2602" w:rsidRPr="008E2602" w14:paraId="4394BABE" w14:textId="77777777" w:rsidTr="008E2602">
        <w:trPr>
          <w:trHeight w:val="315"/>
        </w:trPr>
        <w:tc>
          <w:tcPr>
            <w:tcW w:w="3780" w:type="dxa"/>
            <w:tcBorders>
              <w:top w:val="nil"/>
              <w:left w:val="nil"/>
              <w:bottom w:val="nil"/>
              <w:right w:val="nil"/>
            </w:tcBorders>
            <w:shd w:val="clear" w:color="auto" w:fill="auto"/>
            <w:noWrap/>
            <w:vAlign w:val="bottom"/>
            <w:hideMark/>
          </w:tcPr>
          <w:p w14:paraId="41A573A7"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Biological Sciences 340</w:t>
            </w:r>
          </w:p>
        </w:tc>
        <w:tc>
          <w:tcPr>
            <w:tcW w:w="1500" w:type="dxa"/>
            <w:tcBorders>
              <w:top w:val="nil"/>
              <w:left w:val="nil"/>
              <w:bottom w:val="nil"/>
              <w:right w:val="nil"/>
            </w:tcBorders>
            <w:shd w:val="clear" w:color="auto" w:fill="auto"/>
            <w:vAlign w:val="bottom"/>
            <w:hideMark/>
          </w:tcPr>
          <w:p w14:paraId="03529CA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w:t>
            </w:r>
          </w:p>
        </w:tc>
        <w:tc>
          <w:tcPr>
            <w:tcW w:w="1500" w:type="dxa"/>
            <w:tcBorders>
              <w:top w:val="nil"/>
              <w:left w:val="nil"/>
              <w:bottom w:val="nil"/>
              <w:right w:val="nil"/>
            </w:tcBorders>
            <w:shd w:val="clear" w:color="auto" w:fill="auto"/>
            <w:vAlign w:val="bottom"/>
            <w:hideMark/>
          </w:tcPr>
          <w:p w14:paraId="13502AA7"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14</w:t>
            </w:r>
          </w:p>
        </w:tc>
        <w:tc>
          <w:tcPr>
            <w:tcW w:w="2130" w:type="dxa"/>
            <w:tcBorders>
              <w:top w:val="nil"/>
              <w:left w:val="nil"/>
              <w:bottom w:val="nil"/>
              <w:right w:val="nil"/>
            </w:tcBorders>
            <w:shd w:val="clear" w:color="auto" w:fill="auto"/>
            <w:noWrap/>
            <w:vAlign w:val="bottom"/>
            <w:hideMark/>
          </w:tcPr>
          <w:p w14:paraId="058111CE"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42.9</w:t>
            </w:r>
          </w:p>
        </w:tc>
      </w:tr>
      <w:tr w:rsidR="008E2602" w:rsidRPr="008E2602" w14:paraId="4291E0C7" w14:textId="77777777" w:rsidTr="008E2602">
        <w:trPr>
          <w:trHeight w:val="315"/>
        </w:trPr>
        <w:tc>
          <w:tcPr>
            <w:tcW w:w="3780" w:type="dxa"/>
            <w:tcBorders>
              <w:top w:val="nil"/>
              <w:left w:val="nil"/>
              <w:bottom w:val="nil"/>
              <w:right w:val="nil"/>
            </w:tcBorders>
            <w:shd w:val="clear" w:color="auto" w:fill="auto"/>
            <w:noWrap/>
            <w:vAlign w:val="bottom"/>
            <w:hideMark/>
          </w:tcPr>
          <w:p w14:paraId="3BCCD9A0"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English 390</w:t>
            </w:r>
          </w:p>
        </w:tc>
        <w:tc>
          <w:tcPr>
            <w:tcW w:w="1500" w:type="dxa"/>
            <w:tcBorders>
              <w:top w:val="nil"/>
              <w:left w:val="nil"/>
              <w:bottom w:val="nil"/>
              <w:right w:val="nil"/>
            </w:tcBorders>
            <w:shd w:val="clear" w:color="auto" w:fill="auto"/>
            <w:vAlign w:val="bottom"/>
            <w:hideMark/>
          </w:tcPr>
          <w:p w14:paraId="3CC5975B"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9</w:t>
            </w:r>
          </w:p>
        </w:tc>
        <w:tc>
          <w:tcPr>
            <w:tcW w:w="1500" w:type="dxa"/>
            <w:tcBorders>
              <w:top w:val="nil"/>
              <w:left w:val="nil"/>
              <w:bottom w:val="nil"/>
              <w:right w:val="nil"/>
            </w:tcBorders>
            <w:shd w:val="clear" w:color="auto" w:fill="auto"/>
            <w:vAlign w:val="bottom"/>
            <w:hideMark/>
          </w:tcPr>
          <w:p w14:paraId="034C5BCC"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21</w:t>
            </w:r>
          </w:p>
        </w:tc>
        <w:tc>
          <w:tcPr>
            <w:tcW w:w="2130" w:type="dxa"/>
            <w:tcBorders>
              <w:top w:val="nil"/>
              <w:left w:val="nil"/>
              <w:bottom w:val="nil"/>
              <w:right w:val="nil"/>
            </w:tcBorders>
            <w:shd w:val="clear" w:color="auto" w:fill="auto"/>
            <w:noWrap/>
            <w:vAlign w:val="bottom"/>
            <w:hideMark/>
          </w:tcPr>
          <w:p w14:paraId="236A5D81"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42.9</w:t>
            </w:r>
          </w:p>
        </w:tc>
      </w:tr>
      <w:tr w:rsidR="008E2602" w:rsidRPr="008E2602" w14:paraId="05F19757" w14:textId="77777777" w:rsidTr="008E2602">
        <w:trPr>
          <w:trHeight w:val="315"/>
        </w:trPr>
        <w:tc>
          <w:tcPr>
            <w:tcW w:w="3780" w:type="dxa"/>
            <w:tcBorders>
              <w:top w:val="nil"/>
              <w:left w:val="nil"/>
              <w:bottom w:val="nil"/>
              <w:right w:val="nil"/>
            </w:tcBorders>
            <w:shd w:val="clear" w:color="auto" w:fill="auto"/>
            <w:noWrap/>
            <w:vAlign w:val="bottom"/>
            <w:hideMark/>
          </w:tcPr>
          <w:p w14:paraId="716904A3"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Art History / Studio Art 301</w:t>
            </w:r>
          </w:p>
        </w:tc>
        <w:tc>
          <w:tcPr>
            <w:tcW w:w="1500" w:type="dxa"/>
            <w:tcBorders>
              <w:top w:val="nil"/>
              <w:left w:val="nil"/>
              <w:bottom w:val="nil"/>
              <w:right w:val="nil"/>
            </w:tcBorders>
            <w:shd w:val="clear" w:color="auto" w:fill="auto"/>
            <w:vAlign w:val="bottom"/>
            <w:hideMark/>
          </w:tcPr>
          <w:p w14:paraId="64E3D2F4"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w:t>
            </w:r>
          </w:p>
        </w:tc>
        <w:tc>
          <w:tcPr>
            <w:tcW w:w="1500" w:type="dxa"/>
            <w:tcBorders>
              <w:top w:val="nil"/>
              <w:left w:val="nil"/>
              <w:bottom w:val="nil"/>
              <w:right w:val="nil"/>
            </w:tcBorders>
            <w:shd w:val="clear" w:color="auto" w:fill="auto"/>
            <w:vAlign w:val="bottom"/>
            <w:hideMark/>
          </w:tcPr>
          <w:p w14:paraId="1320D0A8"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12</w:t>
            </w:r>
          </w:p>
        </w:tc>
        <w:tc>
          <w:tcPr>
            <w:tcW w:w="2130" w:type="dxa"/>
            <w:tcBorders>
              <w:top w:val="nil"/>
              <w:left w:val="nil"/>
              <w:bottom w:val="nil"/>
              <w:right w:val="nil"/>
            </w:tcBorders>
            <w:shd w:val="clear" w:color="auto" w:fill="auto"/>
            <w:noWrap/>
            <w:vAlign w:val="bottom"/>
            <w:hideMark/>
          </w:tcPr>
          <w:p w14:paraId="6CF173BA"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41.7</w:t>
            </w:r>
          </w:p>
        </w:tc>
      </w:tr>
      <w:tr w:rsidR="008E2602" w:rsidRPr="008E2602" w14:paraId="397AA2D3" w14:textId="77777777" w:rsidTr="008E2602">
        <w:trPr>
          <w:trHeight w:val="315"/>
        </w:trPr>
        <w:tc>
          <w:tcPr>
            <w:tcW w:w="3780" w:type="dxa"/>
            <w:tcBorders>
              <w:top w:val="nil"/>
              <w:left w:val="nil"/>
              <w:bottom w:val="nil"/>
              <w:right w:val="nil"/>
            </w:tcBorders>
            <w:shd w:val="clear" w:color="auto" w:fill="auto"/>
            <w:noWrap/>
            <w:vAlign w:val="bottom"/>
            <w:hideMark/>
          </w:tcPr>
          <w:p w14:paraId="2047A652"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Spanish 340</w:t>
            </w:r>
          </w:p>
        </w:tc>
        <w:tc>
          <w:tcPr>
            <w:tcW w:w="1500" w:type="dxa"/>
            <w:tcBorders>
              <w:top w:val="nil"/>
              <w:left w:val="nil"/>
              <w:bottom w:val="nil"/>
              <w:right w:val="nil"/>
            </w:tcBorders>
            <w:shd w:val="clear" w:color="auto" w:fill="auto"/>
            <w:vAlign w:val="bottom"/>
            <w:hideMark/>
          </w:tcPr>
          <w:p w14:paraId="77C456BA"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2</w:t>
            </w:r>
          </w:p>
        </w:tc>
        <w:tc>
          <w:tcPr>
            <w:tcW w:w="1500" w:type="dxa"/>
            <w:tcBorders>
              <w:top w:val="nil"/>
              <w:left w:val="nil"/>
              <w:bottom w:val="nil"/>
              <w:right w:val="nil"/>
            </w:tcBorders>
            <w:shd w:val="clear" w:color="auto" w:fill="auto"/>
            <w:vAlign w:val="bottom"/>
            <w:hideMark/>
          </w:tcPr>
          <w:p w14:paraId="42400D97"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w:t>
            </w:r>
          </w:p>
        </w:tc>
        <w:tc>
          <w:tcPr>
            <w:tcW w:w="2130" w:type="dxa"/>
            <w:tcBorders>
              <w:top w:val="nil"/>
              <w:left w:val="nil"/>
              <w:bottom w:val="nil"/>
              <w:right w:val="nil"/>
            </w:tcBorders>
            <w:shd w:val="clear" w:color="auto" w:fill="auto"/>
            <w:noWrap/>
            <w:vAlign w:val="bottom"/>
            <w:hideMark/>
          </w:tcPr>
          <w:p w14:paraId="2E56229D"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33.3</w:t>
            </w:r>
          </w:p>
        </w:tc>
      </w:tr>
      <w:tr w:rsidR="008E2602" w:rsidRPr="008E2602" w14:paraId="513D9169" w14:textId="77777777" w:rsidTr="008E2602">
        <w:trPr>
          <w:trHeight w:val="315"/>
        </w:trPr>
        <w:tc>
          <w:tcPr>
            <w:tcW w:w="3780" w:type="dxa"/>
            <w:tcBorders>
              <w:top w:val="nil"/>
              <w:left w:val="nil"/>
              <w:bottom w:val="nil"/>
              <w:right w:val="nil"/>
            </w:tcBorders>
            <w:shd w:val="clear" w:color="auto" w:fill="auto"/>
            <w:noWrap/>
            <w:vAlign w:val="bottom"/>
            <w:hideMark/>
          </w:tcPr>
          <w:p w14:paraId="30C53E90"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Music 301</w:t>
            </w:r>
          </w:p>
        </w:tc>
        <w:tc>
          <w:tcPr>
            <w:tcW w:w="1500" w:type="dxa"/>
            <w:tcBorders>
              <w:top w:val="nil"/>
              <w:left w:val="nil"/>
              <w:bottom w:val="nil"/>
              <w:right w:val="nil"/>
            </w:tcBorders>
            <w:shd w:val="clear" w:color="auto" w:fill="auto"/>
            <w:vAlign w:val="bottom"/>
            <w:hideMark/>
          </w:tcPr>
          <w:p w14:paraId="19FDDFD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w:t>
            </w:r>
          </w:p>
        </w:tc>
        <w:tc>
          <w:tcPr>
            <w:tcW w:w="1500" w:type="dxa"/>
            <w:tcBorders>
              <w:top w:val="nil"/>
              <w:left w:val="nil"/>
              <w:bottom w:val="nil"/>
              <w:right w:val="nil"/>
            </w:tcBorders>
            <w:shd w:val="clear" w:color="auto" w:fill="auto"/>
            <w:vAlign w:val="bottom"/>
            <w:hideMark/>
          </w:tcPr>
          <w:p w14:paraId="3B8150E3"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4</w:t>
            </w:r>
          </w:p>
        </w:tc>
        <w:tc>
          <w:tcPr>
            <w:tcW w:w="2130" w:type="dxa"/>
            <w:tcBorders>
              <w:top w:val="nil"/>
              <w:left w:val="nil"/>
              <w:bottom w:val="nil"/>
              <w:right w:val="nil"/>
            </w:tcBorders>
            <w:shd w:val="clear" w:color="auto" w:fill="auto"/>
            <w:noWrap/>
            <w:vAlign w:val="bottom"/>
            <w:hideMark/>
          </w:tcPr>
          <w:p w14:paraId="6B08F21F"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25.0</w:t>
            </w:r>
          </w:p>
        </w:tc>
      </w:tr>
      <w:tr w:rsidR="008E2602" w:rsidRPr="008E2602" w14:paraId="639ACD1B" w14:textId="77777777" w:rsidTr="008E2602">
        <w:trPr>
          <w:trHeight w:val="315"/>
        </w:trPr>
        <w:tc>
          <w:tcPr>
            <w:tcW w:w="3780" w:type="dxa"/>
            <w:tcBorders>
              <w:top w:val="nil"/>
              <w:left w:val="nil"/>
              <w:bottom w:val="nil"/>
              <w:right w:val="nil"/>
            </w:tcBorders>
            <w:shd w:val="clear" w:color="auto" w:fill="auto"/>
            <w:noWrap/>
            <w:vAlign w:val="bottom"/>
            <w:hideMark/>
          </w:tcPr>
          <w:p w14:paraId="4200569D"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Cinema and Media Studies 327</w:t>
            </w:r>
          </w:p>
        </w:tc>
        <w:tc>
          <w:tcPr>
            <w:tcW w:w="1500" w:type="dxa"/>
            <w:tcBorders>
              <w:top w:val="nil"/>
              <w:left w:val="nil"/>
              <w:bottom w:val="nil"/>
              <w:right w:val="nil"/>
            </w:tcBorders>
            <w:shd w:val="clear" w:color="auto" w:fill="auto"/>
            <w:vAlign w:val="bottom"/>
            <w:hideMark/>
          </w:tcPr>
          <w:p w14:paraId="2207AD56"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0</w:t>
            </w:r>
          </w:p>
        </w:tc>
        <w:tc>
          <w:tcPr>
            <w:tcW w:w="1500" w:type="dxa"/>
            <w:tcBorders>
              <w:top w:val="nil"/>
              <w:left w:val="nil"/>
              <w:bottom w:val="nil"/>
              <w:right w:val="nil"/>
            </w:tcBorders>
            <w:shd w:val="clear" w:color="auto" w:fill="auto"/>
            <w:vAlign w:val="bottom"/>
            <w:hideMark/>
          </w:tcPr>
          <w:p w14:paraId="1B919017"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3</w:t>
            </w:r>
          </w:p>
        </w:tc>
        <w:tc>
          <w:tcPr>
            <w:tcW w:w="2130" w:type="dxa"/>
            <w:tcBorders>
              <w:top w:val="nil"/>
              <w:left w:val="nil"/>
              <w:bottom w:val="nil"/>
              <w:right w:val="nil"/>
            </w:tcBorders>
            <w:shd w:val="clear" w:color="auto" w:fill="auto"/>
            <w:noWrap/>
            <w:vAlign w:val="bottom"/>
            <w:hideMark/>
          </w:tcPr>
          <w:p w14:paraId="3A517FA6"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0.0</w:t>
            </w:r>
          </w:p>
        </w:tc>
      </w:tr>
      <w:tr w:rsidR="008E2602" w:rsidRPr="008E2602" w14:paraId="7CCBEE47" w14:textId="77777777" w:rsidTr="008E2602">
        <w:trPr>
          <w:trHeight w:val="315"/>
        </w:trPr>
        <w:tc>
          <w:tcPr>
            <w:tcW w:w="3780" w:type="dxa"/>
            <w:tcBorders>
              <w:top w:val="single" w:sz="4" w:space="0" w:color="000000"/>
              <w:left w:val="nil"/>
              <w:bottom w:val="double" w:sz="6" w:space="0" w:color="auto"/>
              <w:right w:val="nil"/>
            </w:tcBorders>
            <w:shd w:val="clear" w:color="auto" w:fill="auto"/>
            <w:vAlign w:val="bottom"/>
            <w:hideMark/>
          </w:tcPr>
          <w:p w14:paraId="44BB81CA"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Overall</w:t>
            </w:r>
          </w:p>
        </w:tc>
        <w:tc>
          <w:tcPr>
            <w:tcW w:w="1500" w:type="dxa"/>
            <w:tcBorders>
              <w:top w:val="single" w:sz="4" w:space="0" w:color="000000"/>
              <w:left w:val="nil"/>
              <w:bottom w:val="double" w:sz="6" w:space="0" w:color="auto"/>
              <w:right w:val="nil"/>
            </w:tcBorders>
            <w:shd w:val="clear" w:color="auto" w:fill="auto"/>
            <w:vAlign w:val="bottom"/>
            <w:hideMark/>
          </w:tcPr>
          <w:p w14:paraId="686EFB5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84</w:t>
            </w:r>
          </w:p>
        </w:tc>
        <w:tc>
          <w:tcPr>
            <w:tcW w:w="1500" w:type="dxa"/>
            <w:tcBorders>
              <w:top w:val="single" w:sz="4" w:space="0" w:color="000000"/>
              <w:left w:val="nil"/>
              <w:bottom w:val="double" w:sz="6" w:space="0" w:color="auto"/>
              <w:right w:val="nil"/>
            </w:tcBorders>
            <w:shd w:val="clear" w:color="auto" w:fill="auto"/>
            <w:vAlign w:val="bottom"/>
            <w:hideMark/>
          </w:tcPr>
          <w:p w14:paraId="04AC69EF"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147</w:t>
            </w:r>
          </w:p>
        </w:tc>
        <w:tc>
          <w:tcPr>
            <w:tcW w:w="2130" w:type="dxa"/>
            <w:tcBorders>
              <w:top w:val="single" w:sz="4" w:space="0" w:color="auto"/>
              <w:left w:val="nil"/>
              <w:bottom w:val="double" w:sz="6" w:space="0" w:color="auto"/>
              <w:right w:val="nil"/>
            </w:tcBorders>
            <w:shd w:val="clear" w:color="auto" w:fill="auto"/>
            <w:noWrap/>
            <w:vAlign w:val="bottom"/>
            <w:hideMark/>
          </w:tcPr>
          <w:p w14:paraId="6568B3F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57.1</w:t>
            </w:r>
          </w:p>
        </w:tc>
      </w:tr>
      <w:tr w:rsidR="008E2602" w:rsidRPr="00591F9F" w14:paraId="366A06E7" w14:textId="77777777" w:rsidTr="008E2602">
        <w:trPr>
          <w:trHeight w:val="315"/>
        </w:trPr>
        <w:tc>
          <w:tcPr>
            <w:tcW w:w="3780" w:type="dxa"/>
            <w:tcBorders>
              <w:top w:val="nil"/>
              <w:left w:val="nil"/>
              <w:bottom w:val="nil"/>
              <w:right w:val="nil"/>
            </w:tcBorders>
            <w:shd w:val="clear" w:color="auto" w:fill="auto"/>
            <w:noWrap/>
            <w:vAlign w:val="bottom"/>
            <w:hideMark/>
          </w:tcPr>
          <w:p w14:paraId="36810FCE" w14:textId="77777777" w:rsidR="008E2602" w:rsidRPr="00591F9F" w:rsidRDefault="008E2602" w:rsidP="008E2602">
            <w:pPr>
              <w:rPr>
                <w:rFonts w:ascii="Times New Roman" w:eastAsia="Times New Roman" w:hAnsi="Times New Roman"/>
                <w:color w:val="000000"/>
                <w:sz w:val="22"/>
                <w:szCs w:val="22"/>
              </w:rPr>
            </w:pPr>
            <w:r w:rsidRPr="00591F9F">
              <w:rPr>
                <w:rFonts w:ascii="Times New Roman" w:eastAsia="Times New Roman" w:hAnsi="Times New Roman"/>
                <w:i/>
                <w:iCs/>
                <w:color w:val="000000"/>
                <w:sz w:val="22"/>
                <w:szCs w:val="22"/>
              </w:rPr>
              <w:t>Source:</w:t>
            </w:r>
            <w:r w:rsidRPr="00591F9F">
              <w:rPr>
                <w:rFonts w:ascii="Times New Roman" w:eastAsia="Times New Roman" w:hAnsi="Times New Roman"/>
                <w:color w:val="000000"/>
                <w:sz w:val="22"/>
                <w:szCs w:val="22"/>
              </w:rPr>
              <w:t xml:space="preserve"> Alumnae Survey (Q1)</w:t>
            </w:r>
          </w:p>
        </w:tc>
        <w:tc>
          <w:tcPr>
            <w:tcW w:w="1500" w:type="dxa"/>
            <w:tcBorders>
              <w:top w:val="nil"/>
              <w:left w:val="nil"/>
              <w:bottom w:val="nil"/>
              <w:right w:val="nil"/>
            </w:tcBorders>
            <w:shd w:val="clear" w:color="auto" w:fill="auto"/>
            <w:noWrap/>
            <w:vAlign w:val="bottom"/>
            <w:hideMark/>
          </w:tcPr>
          <w:p w14:paraId="10482EFA" w14:textId="77777777" w:rsidR="008E2602" w:rsidRPr="00591F9F" w:rsidRDefault="008E2602" w:rsidP="008E2602">
            <w:pPr>
              <w:rPr>
                <w:rFonts w:ascii="Times New Roman" w:eastAsia="Times New Roman" w:hAnsi="Times New Roman"/>
                <w:color w:val="000000"/>
                <w:sz w:val="22"/>
                <w:szCs w:val="22"/>
              </w:rPr>
            </w:pPr>
          </w:p>
        </w:tc>
        <w:tc>
          <w:tcPr>
            <w:tcW w:w="1500" w:type="dxa"/>
            <w:tcBorders>
              <w:top w:val="nil"/>
              <w:left w:val="nil"/>
              <w:bottom w:val="nil"/>
              <w:right w:val="nil"/>
            </w:tcBorders>
            <w:shd w:val="clear" w:color="auto" w:fill="auto"/>
            <w:noWrap/>
            <w:vAlign w:val="bottom"/>
            <w:hideMark/>
          </w:tcPr>
          <w:p w14:paraId="3C3ED7D4" w14:textId="77777777" w:rsidR="008E2602" w:rsidRPr="00591F9F" w:rsidRDefault="008E2602" w:rsidP="008E2602">
            <w:pPr>
              <w:rPr>
                <w:rFonts w:ascii="Times New Roman" w:eastAsia="Times New Roman" w:hAnsi="Times New Roman"/>
                <w:sz w:val="22"/>
                <w:szCs w:val="22"/>
              </w:rPr>
            </w:pPr>
          </w:p>
        </w:tc>
        <w:tc>
          <w:tcPr>
            <w:tcW w:w="2130" w:type="dxa"/>
            <w:tcBorders>
              <w:top w:val="nil"/>
              <w:left w:val="nil"/>
              <w:bottom w:val="nil"/>
              <w:right w:val="nil"/>
            </w:tcBorders>
            <w:shd w:val="clear" w:color="auto" w:fill="auto"/>
            <w:noWrap/>
            <w:vAlign w:val="bottom"/>
            <w:hideMark/>
          </w:tcPr>
          <w:p w14:paraId="51EAC3E5" w14:textId="77777777" w:rsidR="008E2602" w:rsidRPr="00591F9F" w:rsidRDefault="008E2602" w:rsidP="008E2602">
            <w:pPr>
              <w:rPr>
                <w:rFonts w:ascii="Times New Roman" w:eastAsia="Times New Roman" w:hAnsi="Times New Roman"/>
                <w:sz w:val="22"/>
                <w:szCs w:val="22"/>
              </w:rPr>
            </w:pPr>
          </w:p>
        </w:tc>
      </w:tr>
    </w:tbl>
    <w:p w14:paraId="1C97962D" w14:textId="77777777" w:rsidR="008E2602" w:rsidRPr="00784B9E" w:rsidRDefault="008E2602" w:rsidP="008E2602">
      <w:pPr>
        <w:rPr>
          <w:rFonts w:ascii="Times New Roman" w:hAnsi="Times New Roman"/>
        </w:rPr>
      </w:pPr>
    </w:p>
    <w:p w14:paraId="001926B4" w14:textId="77777777" w:rsidR="00591F9F" w:rsidRDefault="00591F9F">
      <w:r>
        <w:br w:type="page"/>
      </w:r>
    </w:p>
    <w:tbl>
      <w:tblPr>
        <w:tblW w:w="8760" w:type="dxa"/>
        <w:tblLook w:val="04A0" w:firstRow="1" w:lastRow="0" w:firstColumn="1" w:lastColumn="0" w:noHBand="0" w:noVBand="1"/>
      </w:tblPr>
      <w:tblGrid>
        <w:gridCol w:w="5220"/>
        <w:gridCol w:w="1180"/>
        <w:gridCol w:w="1180"/>
        <w:gridCol w:w="1180"/>
      </w:tblGrid>
      <w:tr w:rsidR="008E2602" w:rsidRPr="00D41745" w14:paraId="78A34063" w14:textId="77777777" w:rsidTr="008E2602">
        <w:trPr>
          <w:trHeight w:val="315"/>
        </w:trPr>
        <w:tc>
          <w:tcPr>
            <w:tcW w:w="5220" w:type="dxa"/>
            <w:tcBorders>
              <w:top w:val="nil"/>
              <w:left w:val="nil"/>
              <w:bottom w:val="nil"/>
              <w:right w:val="nil"/>
            </w:tcBorders>
            <w:shd w:val="clear" w:color="auto" w:fill="auto"/>
            <w:vAlign w:val="bottom"/>
            <w:hideMark/>
          </w:tcPr>
          <w:p w14:paraId="62679333" w14:textId="27BC5BC4" w:rsidR="008E2602" w:rsidRPr="00784B9E" w:rsidRDefault="008E2602" w:rsidP="008E2602">
            <w:pPr>
              <w:rPr>
                <w:rFonts w:ascii="Times New Roman" w:eastAsia="Times New Roman" w:hAnsi="Times New Roman"/>
                <w:b/>
                <w:color w:val="000000"/>
              </w:rPr>
            </w:pPr>
            <w:r w:rsidRPr="00784B9E">
              <w:rPr>
                <w:rFonts w:ascii="Times New Roman" w:eastAsia="Times New Roman" w:hAnsi="Times New Roman"/>
                <w:b/>
                <w:color w:val="000000"/>
              </w:rPr>
              <w:lastRenderedPageBreak/>
              <w:t>Table 2. Senior Survey Response Rates</w:t>
            </w:r>
          </w:p>
        </w:tc>
        <w:tc>
          <w:tcPr>
            <w:tcW w:w="1180" w:type="dxa"/>
            <w:tcBorders>
              <w:top w:val="nil"/>
              <w:left w:val="nil"/>
              <w:bottom w:val="nil"/>
              <w:right w:val="nil"/>
            </w:tcBorders>
            <w:shd w:val="clear" w:color="auto" w:fill="auto"/>
            <w:noWrap/>
            <w:vAlign w:val="bottom"/>
            <w:hideMark/>
          </w:tcPr>
          <w:p w14:paraId="3A86EEF5" w14:textId="77777777" w:rsidR="008E2602" w:rsidRPr="00784B9E" w:rsidRDefault="008E2602" w:rsidP="008E2602">
            <w:pPr>
              <w:rPr>
                <w:rFonts w:ascii="Times New Roman" w:eastAsia="Times New Roman" w:hAnsi="Times New Roman"/>
                <w:b/>
                <w:color w:val="000000"/>
              </w:rPr>
            </w:pPr>
          </w:p>
        </w:tc>
        <w:tc>
          <w:tcPr>
            <w:tcW w:w="1180" w:type="dxa"/>
            <w:tcBorders>
              <w:top w:val="nil"/>
              <w:left w:val="nil"/>
              <w:bottom w:val="nil"/>
              <w:right w:val="nil"/>
            </w:tcBorders>
            <w:shd w:val="clear" w:color="auto" w:fill="auto"/>
            <w:noWrap/>
            <w:vAlign w:val="bottom"/>
            <w:hideMark/>
          </w:tcPr>
          <w:p w14:paraId="658A0844" w14:textId="77777777" w:rsidR="008E2602" w:rsidRPr="00784B9E" w:rsidRDefault="008E2602" w:rsidP="008E2602">
            <w:pPr>
              <w:rPr>
                <w:rFonts w:ascii="Times New Roman" w:eastAsia="Times New Roman" w:hAnsi="Times New Roman"/>
                <w:b/>
                <w:sz w:val="20"/>
                <w:szCs w:val="20"/>
              </w:rPr>
            </w:pPr>
          </w:p>
        </w:tc>
        <w:tc>
          <w:tcPr>
            <w:tcW w:w="1180" w:type="dxa"/>
            <w:tcBorders>
              <w:top w:val="nil"/>
              <w:left w:val="nil"/>
              <w:bottom w:val="nil"/>
              <w:right w:val="nil"/>
            </w:tcBorders>
            <w:shd w:val="clear" w:color="auto" w:fill="auto"/>
            <w:noWrap/>
            <w:vAlign w:val="bottom"/>
            <w:hideMark/>
          </w:tcPr>
          <w:p w14:paraId="7B6BFBAE" w14:textId="77777777" w:rsidR="008E2602" w:rsidRPr="00784B9E" w:rsidRDefault="008E2602" w:rsidP="008E2602">
            <w:pPr>
              <w:rPr>
                <w:rFonts w:ascii="Times New Roman" w:eastAsia="Times New Roman" w:hAnsi="Times New Roman"/>
                <w:b/>
                <w:sz w:val="20"/>
                <w:szCs w:val="20"/>
              </w:rPr>
            </w:pPr>
          </w:p>
        </w:tc>
      </w:tr>
      <w:tr w:rsidR="008E2602" w:rsidRPr="008E2602" w14:paraId="5FD58ADD" w14:textId="77777777" w:rsidTr="008E2602">
        <w:trPr>
          <w:trHeight w:val="315"/>
        </w:trPr>
        <w:tc>
          <w:tcPr>
            <w:tcW w:w="5220" w:type="dxa"/>
            <w:tcBorders>
              <w:top w:val="nil"/>
              <w:left w:val="nil"/>
              <w:bottom w:val="nil"/>
              <w:right w:val="nil"/>
            </w:tcBorders>
            <w:shd w:val="clear" w:color="auto" w:fill="auto"/>
            <w:noWrap/>
            <w:hideMark/>
          </w:tcPr>
          <w:p w14:paraId="29EA11AC" w14:textId="77777777" w:rsidR="008E2602" w:rsidRPr="00784B9E" w:rsidRDefault="008E2602" w:rsidP="008E2602">
            <w:pP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hideMark/>
          </w:tcPr>
          <w:p w14:paraId="13B4C921"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2014</w:t>
            </w:r>
          </w:p>
        </w:tc>
        <w:tc>
          <w:tcPr>
            <w:tcW w:w="1180" w:type="dxa"/>
            <w:tcBorders>
              <w:top w:val="nil"/>
              <w:left w:val="nil"/>
              <w:bottom w:val="nil"/>
              <w:right w:val="nil"/>
            </w:tcBorders>
            <w:shd w:val="clear" w:color="auto" w:fill="auto"/>
            <w:noWrap/>
            <w:hideMark/>
          </w:tcPr>
          <w:p w14:paraId="1994C21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2015</w:t>
            </w:r>
          </w:p>
        </w:tc>
        <w:tc>
          <w:tcPr>
            <w:tcW w:w="1180" w:type="dxa"/>
            <w:tcBorders>
              <w:top w:val="nil"/>
              <w:left w:val="nil"/>
              <w:bottom w:val="nil"/>
              <w:right w:val="nil"/>
            </w:tcBorders>
            <w:shd w:val="clear" w:color="auto" w:fill="auto"/>
            <w:noWrap/>
            <w:hideMark/>
          </w:tcPr>
          <w:p w14:paraId="7AE5E02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2016</w:t>
            </w:r>
          </w:p>
        </w:tc>
      </w:tr>
      <w:tr w:rsidR="008E2602" w:rsidRPr="008E2602" w14:paraId="7A86A8F1" w14:textId="77777777" w:rsidTr="008E2602">
        <w:trPr>
          <w:trHeight w:val="315"/>
        </w:trPr>
        <w:tc>
          <w:tcPr>
            <w:tcW w:w="5220" w:type="dxa"/>
            <w:tcBorders>
              <w:top w:val="single" w:sz="4" w:space="0" w:color="auto"/>
              <w:left w:val="nil"/>
              <w:bottom w:val="nil"/>
              <w:right w:val="nil"/>
            </w:tcBorders>
            <w:shd w:val="clear" w:color="auto" w:fill="auto"/>
            <w:noWrap/>
            <w:vAlign w:val="bottom"/>
            <w:hideMark/>
          </w:tcPr>
          <w:p w14:paraId="1E3D37CC"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[1] Total number of seniors</w:t>
            </w:r>
          </w:p>
        </w:tc>
        <w:tc>
          <w:tcPr>
            <w:tcW w:w="1180" w:type="dxa"/>
            <w:tcBorders>
              <w:top w:val="single" w:sz="4" w:space="0" w:color="auto"/>
              <w:left w:val="nil"/>
              <w:bottom w:val="nil"/>
              <w:right w:val="nil"/>
            </w:tcBorders>
            <w:shd w:val="clear" w:color="auto" w:fill="auto"/>
            <w:vAlign w:val="bottom"/>
            <w:hideMark/>
          </w:tcPr>
          <w:p w14:paraId="2D925C16"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607</w:t>
            </w:r>
          </w:p>
        </w:tc>
        <w:tc>
          <w:tcPr>
            <w:tcW w:w="1180" w:type="dxa"/>
            <w:tcBorders>
              <w:top w:val="single" w:sz="4" w:space="0" w:color="auto"/>
              <w:left w:val="nil"/>
              <w:bottom w:val="nil"/>
              <w:right w:val="nil"/>
            </w:tcBorders>
            <w:shd w:val="clear" w:color="auto" w:fill="auto"/>
            <w:vAlign w:val="bottom"/>
            <w:hideMark/>
          </w:tcPr>
          <w:p w14:paraId="62E37CB3"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542</w:t>
            </w:r>
          </w:p>
        </w:tc>
        <w:tc>
          <w:tcPr>
            <w:tcW w:w="1180" w:type="dxa"/>
            <w:tcBorders>
              <w:top w:val="single" w:sz="4" w:space="0" w:color="auto"/>
              <w:left w:val="nil"/>
              <w:bottom w:val="nil"/>
              <w:right w:val="nil"/>
            </w:tcBorders>
            <w:shd w:val="clear" w:color="auto" w:fill="auto"/>
            <w:vAlign w:val="bottom"/>
            <w:hideMark/>
          </w:tcPr>
          <w:p w14:paraId="4C33CE8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584</w:t>
            </w:r>
          </w:p>
        </w:tc>
      </w:tr>
      <w:tr w:rsidR="008E2602" w:rsidRPr="008E2602" w14:paraId="0F70030C" w14:textId="77777777" w:rsidTr="008E2602">
        <w:trPr>
          <w:trHeight w:val="315"/>
        </w:trPr>
        <w:tc>
          <w:tcPr>
            <w:tcW w:w="5220" w:type="dxa"/>
            <w:tcBorders>
              <w:top w:val="nil"/>
              <w:left w:val="nil"/>
              <w:bottom w:val="nil"/>
              <w:right w:val="nil"/>
            </w:tcBorders>
            <w:shd w:val="clear" w:color="auto" w:fill="auto"/>
            <w:noWrap/>
            <w:vAlign w:val="bottom"/>
            <w:hideMark/>
          </w:tcPr>
          <w:p w14:paraId="1B0C2395"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[2] Seniors who responded to Senior Survey</w:t>
            </w:r>
          </w:p>
        </w:tc>
        <w:tc>
          <w:tcPr>
            <w:tcW w:w="1180" w:type="dxa"/>
            <w:tcBorders>
              <w:top w:val="nil"/>
              <w:left w:val="nil"/>
              <w:bottom w:val="nil"/>
              <w:right w:val="nil"/>
            </w:tcBorders>
            <w:shd w:val="clear" w:color="auto" w:fill="auto"/>
            <w:vAlign w:val="bottom"/>
            <w:hideMark/>
          </w:tcPr>
          <w:p w14:paraId="3BBDD2B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454</w:t>
            </w:r>
          </w:p>
        </w:tc>
        <w:tc>
          <w:tcPr>
            <w:tcW w:w="1180" w:type="dxa"/>
            <w:tcBorders>
              <w:top w:val="nil"/>
              <w:left w:val="nil"/>
              <w:bottom w:val="nil"/>
              <w:right w:val="nil"/>
            </w:tcBorders>
            <w:shd w:val="clear" w:color="auto" w:fill="auto"/>
            <w:vAlign w:val="bottom"/>
            <w:hideMark/>
          </w:tcPr>
          <w:p w14:paraId="7C486F51"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344</w:t>
            </w:r>
          </w:p>
        </w:tc>
        <w:tc>
          <w:tcPr>
            <w:tcW w:w="1180" w:type="dxa"/>
            <w:tcBorders>
              <w:top w:val="nil"/>
              <w:left w:val="nil"/>
              <w:bottom w:val="nil"/>
              <w:right w:val="nil"/>
            </w:tcBorders>
            <w:shd w:val="clear" w:color="auto" w:fill="auto"/>
            <w:vAlign w:val="bottom"/>
            <w:hideMark/>
          </w:tcPr>
          <w:p w14:paraId="01E37E46"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373</w:t>
            </w:r>
          </w:p>
        </w:tc>
      </w:tr>
      <w:tr w:rsidR="008E2602" w:rsidRPr="008E2602" w14:paraId="60406EE0" w14:textId="77777777" w:rsidTr="008E2602">
        <w:trPr>
          <w:trHeight w:val="315"/>
        </w:trPr>
        <w:tc>
          <w:tcPr>
            <w:tcW w:w="5220" w:type="dxa"/>
            <w:tcBorders>
              <w:top w:val="nil"/>
              <w:left w:val="nil"/>
              <w:bottom w:val="nil"/>
              <w:right w:val="nil"/>
            </w:tcBorders>
            <w:shd w:val="clear" w:color="auto" w:fill="auto"/>
            <w:noWrap/>
            <w:vAlign w:val="bottom"/>
            <w:hideMark/>
          </w:tcPr>
          <w:p w14:paraId="57319F01"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[3] Senior Survey response rate: [2] / [1]</w:t>
            </w:r>
          </w:p>
        </w:tc>
        <w:tc>
          <w:tcPr>
            <w:tcW w:w="1180" w:type="dxa"/>
            <w:tcBorders>
              <w:top w:val="nil"/>
              <w:left w:val="nil"/>
              <w:bottom w:val="nil"/>
              <w:right w:val="nil"/>
            </w:tcBorders>
            <w:shd w:val="clear" w:color="auto" w:fill="auto"/>
            <w:noWrap/>
            <w:vAlign w:val="bottom"/>
            <w:hideMark/>
          </w:tcPr>
          <w:p w14:paraId="25ADCA53"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75%</w:t>
            </w:r>
          </w:p>
        </w:tc>
        <w:tc>
          <w:tcPr>
            <w:tcW w:w="1180" w:type="dxa"/>
            <w:tcBorders>
              <w:top w:val="nil"/>
              <w:left w:val="nil"/>
              <w:bottom w:val="nil"/>
              <w:right w:val="nil"/>
            </w:tcBorders>
            <w:shd w:val="clear" w:color="auto" w:fill="auto"/>
            <w:noWrap/>
            <w:vAlign w:val="bottom"/>
            <w:hideMark/>
          </w:tcPr>
          <w:p w14:paraId="17378748"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63%</w:t>
            </w:r>
          </w:p>
        </w:tc>
        <w:tc>
          <w:tcPr>
            <w:tcW w:w="1180" w:type="dxa"/>
            <w:tcBorders>
              <w:top w:val="nil"/>
              <w:left w:val="nil"/>
              <w:bottom w:val="nil"/>
              <w:right w:val="nil"/>
            </w:tcBorders>
            <w:shd w:val="clear" w:color="auto" w:fill="auto"/>
            <w:noWrap/>
            <w:vAlign w:val="bottom"/>
            <w:hideMark/>
          </w:tcPr>
          <w:p w14:paraId="484D8051"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64%</w:t>
            </w:r>
          </w:p>
        </w:tc>
      </w:tr>
      <w:tr w:rsidR="008E2602" w:rsidRPr="008E2602" w14:paraId="7093AEEB" w14:textId="77777777" w:rsidTr="008E2602">
        <w:trPr>
          <w:trHeight w:val="315"/>
        </w:trPr>
        <w:tc>
          <w:tcPr>
            <w:tcW w:w="5220" w:type="dxa"/>
            <w:tcBorders>
              <w:top w:val="nil"/>
              <w:left w:val="nil"/>
              <w:bottom w:val="nil"/>
              <w:right w:val="nil"/>
            </w:tcBorders>
            <w:shd w:val="clear" w:color="auto" w:fill="auto"/>
            <w:noWrap/>
            <w:vAlign w:val="bottom"/>
            <w:hideMark/>
          </w:tcPr>
          <w:p w14:paraId="22EA8435" w14:textId="77777777" w:rsidR="008E2602" w:rsidRPr="00784B9E" w:rsidRDefault="008E2602" w:rsidP="008E2602">
            <w:pPr>
              <w:jc w:val="center"/>
              <w:rPr>
                <w:rFonts w:ascii="Times New Roman" w:eastAsia="Times New Roman" w:hAnsi="Times New Roman"/>
                <w:color w:val="000000"/>
              </w:rPr>
            </w:pPr>
          </w:p>
        </w:tc>
        <w:tc>
          <w:tcPr>
            <w:tcW w:w="1180" w:type="dxa"/>
            <w:tcBorders>
              <w:top w:val="nil"/>
              <w:left w:val="nil"/>
              <w:bottom w:val="nil"/>
              <w:right w:val="nil"/>
            </w:tcBorders>
            <w:shd w:val="clear" w:color="auto" w:fill="auto"/>
            <w:noWrap/>
            <w:vAlign w:val="bottom"/>
            <w:hideMark/>
          </w:tcPr>
          <w:p w14:paraId="19DEB043" w14:textId="77777777" w:rsidR="008E2602" w:rsidRPr="00784B9E" w:rsidRDefault="008E2602" w:rsidP="008E2602">
            <w:pP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F1CA700" w14:textId="77777777" w:rsidR="008E2602" w:rsidRPr="00784B9E" w:rsidRDefault="008E2602" w:rsidP="008E2602">
            <w:pPr>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93F685D" w14:textId="77777777" w:rsidR="008E2602" w:rsidRPr="00784B9E" w:rsidRDefault="008E2602" w:rsidP="008E2602">
            <w:pPr>
              <w:jc w:val="center"/>
              <w:rPr>
                <w:rFonts w:ascii="Times New Roman" w:eastAsia="Times New Roman" w:hAnsi="Times New Roman"/>
                <w:sz w:val="20"/>
                <w:szCs w:val="20"/>
              </w:rPr>
            </w:pPr>
          </w:p>
        </w:tc>
      </w:tr>
      <w:tr w:rsidR="008E2602" w:rsidRPr="008E2602" w14:paraId="156E30A5" w14:textId="77777777" w:rsidTr="008E2602">
        <w:trPr>
          <w:trHeight w:val="315"/>
        </w:trPr>
        <w:tc>
          <w:tcPr>
            <w:tcW w:w="5220" w:type="dxa"/>
            <w:tcBorders>
              <w:top w:val="nil"/>
              <w:left w:val="nil"/>
              <w:bottom w:val="nil"/>
              <w:right w:val="nil"/>
            </w:tcBorders>
            <w:shd w:val="clear" w:color="auto" w:fill="auto"/>
            <w:noWrap/>
            <w:vAlign w:val="bottom"/>
            <w:hideMark/>
          </w:tcPr>
          <w:p w14:paraId="6CAA663A"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[4] Number of seniors who took a CSPW</w:t>
            </w:r>
          </w:p>
        </w:tc>
        <w:tc>
          <w:tcPr>
            <w:tcW w:w="1180" w:type="dxa"/>
            <w:tcBorders>
              <w:top w:val="nil"/>
              <w:left w:val="nil"/>
              <w:bottom w:val="nil"/>
              <w:right w:val="nil"/>
            </w:tcBorders>
            <w:shd w:val="clear" w:color="auto" w:fill="auto"/>
            <w:vAlign w:val="bottom"/>
            <w:hideMark/>
          </w:tcPr>
          <w:p w14:paraId="6020BED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63</w:t>
            </w:r>
          </w:p>
        </w:tc>
        <w:tc>
          <w:tcPr>
            <w:tcW w:w="1180" w:type="dxa"/>
            <w:tcBorders>
              <w:top w:val="nil"/>
              <w:left w:val="nil"/>
              <w:bottom w:val="nil"/>
              <w:right w:val="nil"/>
            </w:tcBorders>
            <w:shd w:val="clear" w:color="auto" w:fill="auto"/>
            <w:vAlign w:val="bottom"/>
            <w:hideMark/>
          </w:tcPr>
          <w:p w14:paraId="634572F3"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70</w:t>
            </w:r>
          </w:p>
        </w:tc>
        <w:tc>
          <w:tcPr>
            <w:tcW w:w="1180" w:type="dxa"/>
            <w:tcBorders>
              <w:top w:val="nil"/>
              <w:left w:val="nil"/>
              <w:bottom w:val="nil"/>
              <w:right w:val="nil"/>
            </w:tcBorders>
            <w:shd w:val="clear" w:color="auto" w:fill="auto"/>
            <w:vAlign w:val="bottom"/>
            <w:hideMark/>
          </w:tcPr>
          <w:p w14:paraId="7A57CD5C"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94</w:t>
            </w:r>
          </w:p>
        </w:tc>
      </w:tr>
      <w:tr w:rsidR="008E2602" w:rsidRPr="008E2602" w14:paraId="3CDF40F4" w14:textId="77777777" w:rsidTr="008E2602">
        <w:trPr>
          <w:trHeight w:val="315"/>
        </w:trPr>
        <w:tc>
          <w:tcPr>
            <w:tcW w:w="5220" w:type="dxa"/>
            <w:tcBorders>
              <w:top w:val="nil"/>
              <w:left w:val="nil"/>
              <w:bottom w:val="nil"/>
              <w:right w:val="nil"/>
            </w:tcBorders>
            <w:shd w:val="clear" w:color="auto" w:fill="auto"/>
            <w:noWrap/>
            <w:vAlign w:val="bottom"/>
            <w:hideMark/>
          </w:tcPr>
          <w:p w14:paraId="3F4CE4E9"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[5] CSPW seniors who responded to Senior Survey</w:t>
            </w:r>
          </w:p>
        </w:tc>
        <w:tc>
          <w:tcPr>
            <w:tcW w:w="1180" w:type="dxa"/>
            <w:tcBorders>
              <w:top w:val="nil"/>
              <w:left w:val="nil"/>
              <w:bottom w:val="nil"/>
              <w:right w:val="nil"/>
            </w:tcBorders>
            <w:shd w:val="clear" w:color="auto" w:fill="auto"/>
            <w:vAlign w:val="bottom"/>
            <w:hideMark/>
          </w:tcPr>
          <w:p w14:paraId="03F6969D"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49</w:t>
            </w:r>
          </w:p>
        </w:tc>
        <w:tc>
          <w:tcPr>
            <w:tcW w:w="1180" w:type="dxa"/>
            <w:tcBorders>
              <w:top w:val="nil"/>
              <w:left w:val="nil"/>
              <w:bottom w:val="nil"/>
              <w:right w:val="nil"/>
            </w:tcBorders>
            <w:shd w:val="clear" w:color="auto" w:fill="auto"/>
            <w:vAlign w:val="bottom"/>
            <w:hideMark/>
          </w:tcPr>
          <w:p w14:paraId="25FCC1F4"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57</w:t>
            </w:r>
          </w:p>
        </w:tc>
        <w:tc>
          <w:tcPr>
            <w:tcW w:w="1180" w:type="dxa"/>
            <w:tcBorders>
              <w:top w:val="nil"/>
              <w:left w:val="nil"/>
              <w:bottom w:val="nil"/>
              <w:right w:val="nil"/>
            </w:tcBorders>
            <w:shd w:val="clear" w:color="auto" w:fill="auto"/>
            <w:vAlign w:val="bottom"/>
            <w:hideMark/>
          </w:tcPr>
          <w:p w14:paraId="6CA97AF7"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58</w:t>
            </w:r>
          </w:p>
        </w:tc>
      </w:tr>
      <w:tr w:rsidR="008E2602" w:rsidRPr="008E2602" w14:paraId="2973B0D5" w14:textId="77777777" w:rsidTr="008E2602">
        <w:trPr>
          <w:trHeight w:val="315"/>
        </w:trPr>
        <w:tc>
          <w:tcPr>
            <w:tcW w:w="5220" w:type="dxa"/>
            <w:tcBorders>
              <w:top w:val="nil"/>
              <w:left w:val="nil"/>
              <w:bottom w:val="single" w:sz="4" w:space="0" w:color="auto"/>
              <w:right w:val="nil"/>
            </w:tcBorders>
            <w:shd w:val="clear" w:color="auto" w:fill="auto"/>
            <w:noWrap/>
            <w:vAlign w:val="bottom"/>
            <w:hideMark/>
          </w:tcPr>
          <w:p w14:paraId="5BCBA7C8"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[6] CSPW seniors response rate: [5] / [4]</w:t>
            </w:r>
          </w:p>
        </w:tc>
        <w:tc>
          <w:tcPr>
            <w:tcW w:w="1180" w:type="dxa"/>
            <w:tcBorders>
              <w:top w:val="nil"/>
              <w:left w:val="nil"/>
              <w:bottom w:val="single" w:sz="4" w:space="0" w:color="auto"/>
              <w:right w:val="nil"/>
            </w:tcBorders>
            <w:shd w:val="clear" w:color="auto" w:fill="auto"/>
            <w:vAlign w:val="bottom"/>
            <w:hideMark/>
          </w:tcPr>
          <w:p w14:paraId="2EF08703"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78%</w:t>
            </w:r>
          </w:p>
        </w:tc>
        <w:tc>
          <w:tcPr>
            <w:tcW w:w="1180" w:type="dxa"/>
            <w:tcBorders>
              <w:top w:val="nil"/>
              <w:left w:val="nil"/>
              <w:bottom w:val="single" w:sz="4" w:space="0" w:color="auto"/>
              <w:right w:val="nil"/>
            </w:tcBorders>
            <w:shd w:val="clear" w:color="auto" w:fill="auto"/>
            <w:vAlign w:val="bottom"/>
            <w:hideMark/>
          </w:tcPr>
          <w:p w14:paraId="5C78526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81%</w:t>
            </w:r>
          </w:p>
        </w:tc>
        <w:tc>
          <w:tcPr>
            <w:tcW w:w="1180" w:type="dxa"/>
            <w:tcBorders>
              <w:top w:val="nil"/>
              <w:left w:val="nil"/>
              <w:bottom w:val="single" w:sz="4" w:space="0" w:color="auto"/>
              <w:right w:val="nil"/>
            </w:tcBorders>
            <w:shd w:val="clear" w:color="auto" w:fill="auto"/>
            <w:vAlign w:val="bottom"/>
            <w:hideMark/>
          </w:tcPr>
          <w:p w14:paraId="0EFD60B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62%</w:t>
            </w:r>
          </w:p>
        </w:tc>
      </w:tr>
      <w:tr w:rsidR="008E2602" w:rsidRPr="00591F9F" w14:paraId="643698B2" w14:textId="77777777" w:rsidTr="008E2602">
        <w:trPr>
          <w:trHeight w:val="315"/>
        </w:trPr>
        <w:tc>
          <w:tcPr>
            <w:tcW w:w="8760" w:type="dxa"/>
            <w:gridSpan w:val="4"/>
            <w:tcBorders>
              <w:top w:val="nil"/>
              <w:left w:val="nil"/>
              <w:bottom w:val="nil"/>
              <w:right w:val="nil"/>
            </w:tcBorders>
            <w:shd w:val="clear" w:color="auto" w:fill="auto"/>
            <w:noWrap/>
            <w:vAlign w:val="bottom"/>
            <w:hideMark/>
          </w:tcPr>
          <w:p w14:paraId="5653B43E" w14:textId="52DCE934" w:rsidR="008E2602" w:rsidRPr="00591F9F" w:rsidRDefault="008E2602" w:rsidP="008E2602">
            <w:pPr>
              <w:rPr>
                <w:rFonts w:ascii="Times New Roman" w:eastAsia="Times New Roman" w:hAnsi="Times New Roman"/>
                <w:color w:val="000000"/>
                <w:sz w:val="22"/>
                <w:szCs w:val="22"/>
              </w:rPr>
            </w:pPr>
            <w:r w:rsidRPr="00591F9F">
              <w:rPr>
                <w:rFonts w:ascii="Times New Roman" w:eastAsia="Times New Roman" w:hAnsi="Times New Roman"/>
                <w:i/>
                <w:iCs/>
                <w:color w:val="000000"/>
                <w:sz w:val="22"/>
                <w:szCs w:val="22"/>
              </w:rPr>
              <w:t>Source</w:t>
            </w:r>
            <w:r w:rsidRPr="00591F9F">
              <w:rPr>
                <w:rFonts w:ascii="Times New Roman" w:eastAsia="Times New Roman" w:hAnsi="Times New Roman"/>
                <w:color w:val="000000"/>
                <w:sz w:val="22"/>
                <w:szCs w:val="22"/>
              </w:rPr>
              <w:t>: 2014-2016 Senior Surveys. Total number of seniors taken from the Wellesley</w:t>
            </w:r>
            <w:r w:rsidR="00591F9F" w:rsidRPr="00591F9F">
              <w:rPr>
                <w:rFonts w:ascii="Times New Roman" w:eastAsia="Times New Roman" w:hAnsi="Times New Roman"/>
                <w:color w:val="000000"/>
                <w:sz w:val="22"/>
                <w:szCs w:val="22"/>
              </w:rPr>
              <w:t xml:space="preserve"> College </w:t>
            </w:r>
            <w:proofErr w:type="spellStart"/>
            <w:r w:rsidR="00591F9F" w:rsidRPr="00591F9F">
              <w:rPr>
                <w:rFonts w:ascii="Times New Roman" w:eastAsia="Times New Roman" w:hAnsi="Times New Roman"/>
                <w:color w:val="000000"/>
                <w:sz w:val="22"/>
                <w:szCs w:val="22"/>
              </w:rPr>
              <w:t>Factbook</w:t>
            </w:r>
            <w:proofErr w:type="spellEnd"/>
            <w:r w:rsidR="00591F9F" w:rsidRPr="00591F9F">
              <w:rPr>
                <w:rFonts w:ascii="Times New Roman" w:eastAsia="Times New Roman" w:hAnsi="Times New Roman"/>
                <w:color w:val="000000"/>
                <w:sz w:val="22"/>
                <w:szCs w:val="22"/>
              </w:rPr>
              <w:t>.</w:t>
            </w:r>
          </w:p>
        </w:tc>
      </w:tr>
      <w:tr w:rsidR="00591F9F" w:rsidRPr="00591F9F" w14:paraId="5472B5EC" w14:textId="77777777" w:rsidTr="008E2602">
        <w:trPr>
          <w:trHeight w:val="315"/>
        </w:trPr>
        <w:tc>
          <w:tcPr>
            <w:tcW w:w="8760" w:type="dxa"/>
            <w:gridSpan w:val="4"/>
            <w:tcBorders>
              <w:top w:val="nil"/>
              <w:left w:val="nil"/>
              <w:bottom w:val="nil"/>
              <w:right w:val="nil"/>
            </w:tcBorders>
            <w:shd w:val="clear" w:color="auto" w:fill="auto"/>
            <w:noWrap/>
            <w:vAlign w:val="bottom"/>
          </w:tcPr>
          <w:p w14:paraId="6C4955EF" w14:textId="77777777" w:rsidR="00591F9F" w:rsidRPr="00591F9F" w:rsidRDefault="00591F9F" w:rsidP="008E2602">
            <w:pPr>
              <w:rPr>
                <w:rFonts w:ascii="Times New Roman" w:eastAsia="Times New Roman" w:hAnsi="Times New Roman"/>
                <w:i/>
                <w:iCs/>
                <w:color w:val="000000"/>
                <w:sz w:val="20"/>
                <w:szCs w:val="20"/>
              </w:rPr>
            </w:pPr>
          </w:p>
        </w:tc>
      </w:tr>
    </w:tbl>
    <w:p w14:paraId="07F16AF3" w14:textId="77777777" w:rsidR="008E2602" w:rsidRPr="00784B9E" w:rsidRDefault="008E2602" w:rsidP="008E2602">
      <w:pPr>
        <w:rPr>
          <w:rFonts w:ascii="Times New Roman" w:hAnsi="Times New Roman"/>
        </w:rPr>
      </w:pPr>
    </w:p>
    <w:tbl>
      <w:tblPr>
        <w:tblW w:w="6588" w:type="dxa"/>
        <w:tblLook w:val="04A0" w:firstRow="1" w:lastRow="0" w:firstColumn="1" w:lastColumn="0" w:noHBand="0" w:noVBand="1"/>
      </w:tblPr>
      <w:tblGrid>
        <w:gridCol w:w="3180"/>
        <w:gridCol w:w="2080"/>
        <w:gridCol w:w="1328"/>
      </w:tblGrid>
      <w:tr w:rsidR="008E2602" w:rsidRPr="00D41745" w14:paraId="5D6A6598" w14:textId="77777777" w:rsidTr="00BB7DFB">
        <w:trPr>
          <w:trHeight w:val="315"/>
        </w:trPr>
        <w:tc>
          <w:tcPr>
            <w:tcW w:w="6588" w:type="dxa"/>
            <w:gridSpan w:val="3"/>
            <w:tcBorders>
              <w:top w:val="nil"/>
              <w:left w:val="nil"/>
              <w:bottom w:val="nil"/>
              <w:right w:val="nil"/>
            </w:tcBorders>
            <w:shd w:val="clear" w:color="auto" w:fill="auto"/>
            <w:noWrap/>
            <w:vAlign w:val="bottom"/>
            <w:hideMark/>
          </w:tcPr>
          <w:p w14:paraId="497057FD" w14:textId="77777777" w:rsidR="00591F9F" w:rsidRDefault="00591F9F" w:rsidP="008E2602">
            <w:pPr>
              <w:rPr>
                <w:rFonts w:ascii="Times New Roman" w:eastAsia="Times New Roman" w:hAnsi="Times New Roman"/>
                <w:b/>
                <w:color w:val="000000"/>
              </w:rPr>
            </w:pPr>
          </w:p>
          <w:p w14:paraId="75EC65F0" w14:textId="77777777" w:rsidR="00591F9F" w:rsidRDefault="00591F9F" w:rsidP="008E2602">
            <w:pPr>
              <w:rPr>
                <w:rFonts w:ascii="Times New Roman" w:eastAsia="Times New Roman" w:hAnsi="Times New Roman"/>
                <w:b/>
                <w:color w:val="000000"/>
              </w:rPr>
            </w:pPr>
          </w:p>
          <w:p w14:paraId="090FB103" w14:textId="77777777" w:rsidR="00591F9F" w:rsidRDefault="00591F9F" w:rsidP="008E2602">
            <w:pPr>
              <w:rPr>
                <w:rFonts w:ascii="Times New Roman" w:eastAsia="Times New Roman" w:hAnsi="Times New Roman"/>
                <w:b/>
                <w:color w:val="000000"/>
              </w:rPr>
            </w:pPr>
          </w:p>
          <w:p w14:paraId="3A066747" w14:textId="77777777" w:rsidR="00591F9F" w:rsidRDefault="00591F9F" w:rsidP="008E2602">
            <w:pPr>
              <w:rPr>
                <w:rFonts w:ascii="Times New Roman" w:eastAsia="Times New Roman" w:hAnsi="Times New Roman"/>
                <w:b/>
                <w:color w:val="000000"/>
              </w:rPr>
            </w:pPr>
          </w:p>
          <w:p w14:paraId="22B4E88F" w14:textId="77777777" w:rsidR="00591F9F" w:rsidRDefault="00591F9F" w:rsidP="008E2602">
            <w:pPr>
              <w:rPr>
                <w:rFonts w:ascii="Times New Roman" w:eastAsia="Times New Roman" w:hAnsi="Times New Roman"/>
                <w:b/>
                <w:color w:val="000000"/>
              </w:rPr>
            </w:pPr>
          </w:p>
          <w:p w14:paraId="114A80A8" w14:textId="77777777" w:rsidR="00591F9F" w:rsidRDefault="00591F9F" w:rsidP="008E2602">
            <w:pPr>
              <w:rPr>
                <w:rFonts w:ascii="Times New Roman" w:eastAsia="Times New Roman" w:hAnsi="Times New Roman"/>
                <w:b/>
                <w:color w:val="000000"/>
              </w:rPr>
            </w:pPr>
          </w:p>
          <w:p w14:paraId="678E694C" w14:textId="135A876E" w:rsidR="008E2602" w:rsidRPr="00784B9E" w:rsidRDefault="008E2602" w:rsidP="008E2602">
            <w:pPr>
              <w:rPr>
                <w:rFonts w:ascii="Times New Roman" w:eastAsia="Times New Roman" w:hAnsi="Times New Roman"/>
                <w:b/>
                <w:color w:val="000000"/>
              </w:rPr>
            </w:pPr>
            <w:r w:rsidRPr="00784B9E">
              <w:rPr>
                <w:rFonts w:ascii="Times New Roman" w:eastAsia="Times New Roman" w:hAnsi="Times New Roman"/>
                <w:b/>
                <w:color w:val="000000"/>
              </w:rPr>
              <w:t xml:space="preserve">Table 3. </w:t>
            </w:r>
            <w:r w:rsidR="00CE72A8">
              <w:rPr>
                <w:rFonts w:ascii="Times New Roman" w:hAnsi="Times New Roman"/>
                <w:b/>
              </w:rPr>
              <w:t>Calderwood Seminar</w:t>
            </w:r>
            <w:r w:rsidR="00CE72A8" w:rsidRPr="00784B9E">
              <w:rPr>
                <w:rFonts w:ascii="Times New Roman" w:hAnsi="Times New Roman"/>
                <w:b/>
              </w:rPr>
              <w:t xml:space="preserve"> </w:t>
            </w:r>
            <w:r w:rsidRPr="00784B9E">
              <w:rPr>
                <w:rFonts w:ascii="Times New Roman" w:eastAsia="Times New Roman" w:hAnsi="Times New Roman"/>
                <w:b/>
                <w:color w:val="000000"/>
              </w:rPr>
              <w:t>Compared to Other Courses</w:t>
            </w:r>
          </w:p>
        </w:tc>
      </w:tr>
      <w:tr w:rsidR="008E2602" w:rsidRPr="008E2602" w14:paraId="5979285C" w14:textId="77777777" w:rsidTr="00BB7DFB">
        <w:trPr>
          <w:gridAfter w:val="1"/>
          <w:wAfter w:w="1328" w:type="dxa"/>
          <w:trHeight w:val="315"/>
        </w:trPr>
        <w:tc>
          <w:tcPr>
            <w:tcW w:w="3180" w:type="dxa"/>
            <w:tcBorders>
              <w:top w:val="nil"/>
              <w:left w:val="nil"/>
              <w:bottom w:val="nil"/>
              <w:right w:val="nil"/>
            </w:tcBorders>
            <w:shd w:val="clear" w:color="auto" w:fill="auto"/>
            <w:noWrap/>
            <w:vAlign w:val="bottom"/>
            <w:hideMark/>
          </w:tcPr>
          <w:p w14:paraId="55C86204" w14:textId="77777777" w:rsidR="008E2602" w:rsidRPr="00784B9E" w:rsidRDefault="008E2602" w:rsidP="008E2602">
            <w:pPr>
              <w:rPr>
                <w:rFonts w:ascii="Times New Roman" w:eastAsia="Times New Roman" w:hAnsi="Times New Roman"/>
                <w:color w:val="000000"/>
              </w:rPr>
            </w:pPr>
          </w:p>
        </w:tc>
        <w:tc>
          <w:tcPr>
            <w:tcW w:w="2080" w:type="dxa"/>
            <w:tcBorders>
              <w:top w:val="nil"/>
              <w:left w:val="nil"/>
              <w:bottom w:val="nil"/>
              <w:right w:val="nil"/>
            </w:tcBorders>
            <w:shd w:val="clear" w:color="auto" w:fill="auto"/>
            <w:noWrap/>
            <w:vAlign w:val="bottom"/>
            <w:hideMark/>
          </w:tcPr>
          <w:p w14:paraId="03651F94" w14:textId="77777777" w:rsidR="008E2602" w:rsidRPr="00784B9E" w:rsidRDefault="008E2602" w:rsidP="008E2602">
            <w:pPr>
              <w:rPr>
                <w:rFonts w:ascii="Times New Roman" w:eastAsia="Times New Roman" w:hAnsi="Times New Roman"/>
                <w:sz w:val="20"/>
                <w:szCs w:val="20"/>
              </w:rPr>
            </w:pPr>
          </w:p>
        </w:tc>
      </w:tr>
      <w:tr w:rsidR="008E2602" w:rsidRPr="008E2602" w14:paraId="365A9BF7" w14:textId="77777777" w:rsidTr="00BB7DFB">
        <w:trPr>
          <w:gridAfter w:val="1"/>
          <w:wAfter w:w="1328" w:type="dxa"/>
          <w:trHeight w:val="315"/>
        </w:trPr>
        <w:tc>
          <w:tcPr>
            <w:tcW w:w="3180" w:type="dxa"/>
            <w:tcBorders>
              <w:top w:val="nil"/>
              <w:left w:val="nil"/>
              <w:bottom w:val="nil"/>
              <w:right w:val="nil"/>
            </w:tcBorders>
            <w:shd w:val="clear" w:color="auto" w:fill="auto"/>
            <w:noWrap/>
            <w:hideMark/>
          </w:tcPr>
          <w:p w14:paraId="180E4916" w14:textId="77777777" w:rsidR="008E2602" w:rsidRPr="00784B9E" w:rsidRDefault="008E2602" w:rsidP="008E2602">
            <w:pPr>
              <w:rPr>
                <w:rFonts w:ascii="Times New Roman" w:eastAsia="Times New Roman" w:hAnsi="Times New Roman"/>
                <w:sz w:val="20"/>
                <w:szCs w:val="20"/>
              </w:rPr>
            </w:pPr>
          </w:p>
        </w:tc>
        <w:tc>
          <w:tcPr>
            <w:tcW w:w="2080" w:type="dxa"/>
            <w:tcBorders>
              <w:top w:val="nil"/>
              <w:left w:val="nil"/>
              <w:bottom w:val="nil"/>
              <w:right w:val="nil"/>
            </w:tcBorders>
            <w:shd w:val="clear" w:color="auto" w:fill="auto"/>
            <w:noWrap/>
            <w:hideMark/>
          </w:tcPr>
          <w:p w14:paraId="77168789" w14:textId="14F76F4D" w:rsidR="008E2602" w:rsidRPr="00784B9E" w:rsidRDefault="008E2602" w:rsidP="00BB7DFB">
            <w:pPr>
              <w:jc w:val="center"/>
              <w:rPr>
                <w:rFonts w:ascii="Times New Roman" w:eastAsia="Times New Roman" w:hAnsi="Times New Roman"/>
                <w:color w:val="000000"/>
              </w:rPr>
            </w:pPr>
            <w:r w:rsidRPr="00784B9E">
              <w:rPr>
                <w:rFonts w:ascii="Times New Roman" w:eastAsia="Times New Roman" w:hAnsi="Times New Roman"/>
                <w:color w:val="000000"/>
              </w:rPr>
              <w:t>Percent:</w:t>
            </w:r>
          </w:p>
        </w:tc>
      </w:tr>
      <w:tr w:rsidR="008E2602" w:rsidRPr="008E2602" w14:paraId="720BA4AF" w14:textId="77777777" w:rsidTr="00BB7DFB">
        <w:trPr>
          <w:gridAfter w:val="1"/>
          <w:wAfter w:w="1328" w:type="dxa"/>
          <w:trHeight w:val="315"/>
        </w:trPr>
        <w:tc>
          <w:tcPr>
            <w:tcW w:w="3180" w:type="dxa"/>
            <w:tcBorders>
              <w:top w:val="single" w:sz="4" w:space="0" w:color="auto"/>
              <w:left w:val="nil"/>
              <w:bottom w:val="nil"/>
              <w:right w:val="nil"/>
            </w:tcBorders>
            <w:shd w:val="clear" w:color="auto" w:fill="auto"/>
            <w:noWrap/>
            <w:vAlign w:val="bottom"/>
            <w:hideMark/>
          </w:tcPr>
          <w:p w14:paraId="4D1E1CAF"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Best course taken</w:t>
            </w:r>
          </w:p>
        </w:tc>
        <w:tc>
          <w:tcPr>
            <w:tcW w:w="2080" w:type="dxa"/>
            <w:tcBorders>
              <w:top w:val="single" w:sz="4" w:space="0" w:color="auto"/>
              <w:left w:val="nil"/>
              <w:bottom w:val="nil"/>
              <w:right w:val="nil"/>
            </w:tcBorders>
            <w:shd w:val="clear" w:color="auto" w:fill="auto"/>
            <w:noWrap/>
            <w:vAlign w:val="bottom"/>
            <w:hideMark/>
          </w:tcPr>
          <w:p w14:paraId="173F4A21"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9.2</w:t>
            </w:r>
          </w:p>
        </w:tc>
      </w:tr>
      <w:tr w:rsidR="008E2602" w:rsidRPr="008E2602" w14:paraId="53930801" w14:textId="77777777" w:rsidTr="00BB7DFB">
        <w:trPr>
          <w:gridAfter w:val="1"/>
          <w:wAfter w:w="1328" w:type="dxa"/>
          <w:trHeight w:val="315"/>
        </w:trPr>
        <w:tc>
          <w:tcPr>
            <w:tcW w:w="3180" w:type="dxa"/>
            <w:tcBorders>
              <w:top w:val="nil"/>
              <w:left w:val="nil"/>
              <w:bottom w:val="nil"/>
              <w:right w:val="nil"/>
            </w:tcBorders>
            <w:shd w:val="clear" w:color="auto" w:fill="auto"/>
            <w:noWrap/>
            <w:vAlign w:val="bottom"/>
            <w:hideMark/>
          </w:tcPr>
          <w:p w14:paraId="43B9BF77"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Among the 3 best courses</w:t>
            </w:r>
          </w:p>
        </w:tc>
        <w:tc>
          <w:tcPr>
            <w:tcW w:w="2080" w:type="dxa"/>
            <w:tcBorders>
              <w:top w:val="nil"/>
              <w:left w:val="nil"/>
              <w:bottom w:val="nil"/>
              <w:right w:val="nil"/>
            </w:tcBorders>
            <w:shd w:val="clear" w:color="auto" w:fill="auto"/>
            <w:noWrap/>
            <w:vAlign w:val="bottom"/>
            <w:hideMark/>
          </w:tcPr>
          <w:p w14:paraId="47F315AA"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76.3</w:t>
            </w:r>
          </w:p>
        </w:tc>
      </w:tr>
      <w:tr w:rsidR="008E2602" w:rsidRPr="008E2602" w14:paraId="6373AF1A" w14:textId="77777777" w:rsidTr="00BB7DFB">
        <w:trPr>
          <w:gridAfter w:val="1"/>
          <w:wAfter w:w="1328" w:type="dxa"/>
          <w:trHeight w:val="315"/>
        </w:trPr>
        <w:tc>
          <w:tcPr>
            <w:tcW w:w="3180" w:type="dxa"/>
            <w:tcBorders>
              <w:top w:val="nil"/>
              <w:left w:val="nil"/>
              <w:bottom w:val="nil"/>
              <w:right w:val="nil"/>
            </w:tcBorders>
            <w:shd w:val="clear" w:color="auto" w:fill="auto"/>
            <w:noWrap/>
            <w:vAlign w:val="bottom"/>
            <w:hideMark/>
          </w:tcPr>
          <w:p w14:paraId="4AA6E1C2"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Average</w:t>
            </w:r>
          </w:p>
        </w:tc>
        <w:tc>
          <w:tcPr>
            <w:tcW w:w="2080" w:type="dxa"/>
            <w:tcBorders>
              <w:top w:val="nil"/>
              <w:left w:val="nil"/>
              <w:bottom w:val="nil"/>
              <w:right w:val="nil"/>
            </w:tcBorders>
            <w:shd w:val="clear" w:color="auto" w:fill="auto"/>
            <w:noWrap/>
            <w:vAlign w:val="bottom"/>
            <w:hideMark/>
          </w:tcPr>
          <w:p w14:paraId="7F2FAFAE"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11.8</w:t>
            </w:r>
          </w:p>
        </w:tc>
      </w:tr>
      <w:tr w:rsidR="008E2602" w:rsidRPr="008E2602" w14:paraId="2FAB0D15" w14:textId="77777777" w:rsidTr="00BB7DFB">
        <w:trPr>
          <w:gridAfter w:val="1"/>
          <w:wAfter w:w="1328" w:type="dxa"/>
          <w:trHeight w:val="315"/>
        </w:trPr>
        <w:tc>
          <w:tcPr>
            <w:tcW w:w="3180" w:type="dxa"/>
            <w:tcBorders>
              <w:top w:val="nil"/>
              <w:left w:val="nil"/>
              <w:bottom w:val="nil"/>
              <w:right w:val="nil"/>
            </w:tcBorders>
            <w:shd w:val="clear" w:color="auto" w:fill="auto"/>
            <w:noWrap/>
            <w:vAlign w:val="bottom"/>
            <w:hideMark/>
          </w:tcPr>
          <w:p w14:paraId="68117340"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Below average</w:t>
            </w:r>
          </w:p>
        </w:tc>
        <w:tc>
          <w:tcPr>
            <w:tcW w:w="2080" w:type="dxa"/>
            <w:tcBorders>
              <w:top w:val="nil"/>
              <w:left w:val="nil"/>
              <w:bottom w:val="nil"/>
              <w:right w:val="nil"/>
            </w:tcBorders>
            <w:shd w:val="clear" w:color="auto" w:fill="auto"/>
            <w:noWrap/>
            <w:vAlign w:val="bottom"/>
            <w:hideMark/>
          </w:tcPr>
          <w:p w14:paraId="007F534B"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2.6</w:t>
            </w:r>
          </w:p>
        </w:tc>
      </w:tr>
      <w:tr w:rsidR="008E2602" w:rsidRPr="008E2602" w14:paraId="55ECF99B" w14:textId="77777777" w:rsidTr="00BB7DFB">
        <w:trPr>
          <w:gridAfter w:val="1"/>
          <w:wAfter w:w="1328" w:type="dxa"/>
          <w:trHeight w:val="330"/>
        </w:trPr>
        <w:tc>
          <w:tcPr>
            <w:tcW w:w="3180" w:type="dxa"/>
            <w:tcBorders>
              <w:top w:val="single" w:sz="4" w:space="0" w:color="auto"/>
              <w:left w:val="nil"/>
              <w:bottom w:val="double" w:sz="6" w:space="0" w:color="auto"/>
              <w:right w:val="nil"/>
            </w:tcBorders>
            <w:shd w:val="clear" w:color="auto" w:fill="auto"/>
            <w:noWrap/>
            <w:vAlign w:val="bottom"/>
            <w:hideMark/>
          </w:tcPr>
          <w:p w14:paraId="5021B83E"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Total</w:t>
            </w:r>
          </w:p>
        </w:tc>
        <w:tc>
          <w:tcPr>
            <w:tcW w:w="2080" w:type="dxa"/>
            <w:tcBorders>
              <w:top w:val="single" w:sz="4" w:space="0" w:color="auto"/>
              <w:left w:val="nil"/>
              <w:bottom w:val="double" w:sz="6" w:space="0" w:color="auto"/>
              <w:right w:val="nil"/>
            </w:tcBorders>
            <w:shd w:val="clear" w:color="auto" w:fill="auto"/>
            <w:noWrap/>
            <w:vAlign w:val="bottom"/>
            <w:hideMark/>
          </w:tcPr>
          <w:p w14:paraId="38A61128"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100.0</w:t>
            </w:r>
          </w:p>
        </w:tc>
      </w:tr>
      <w:tr w:rsidR="008E2602" w:rsidRPr="00591F9F" w14:paraId="0B805EA0" w14:textId="77777777" w:rsidTr="00BB7DFB">
        <w:trPr>
          <w:gridAfter w:val="1"/>
          <w:wAfter w:w="1328" w:type="dxa"/>
          <w:trHeight w:val="330"/>
        </w:trPr>
        <w:tc>
          <w:tcPr>
            <w:tcW w:w="3180" w:type="dxa"/>
            <w:tcBorders>
              <w:top w:val="nil"/>
              <w:left w:val="nil"/>
              <w:bottom w:val="nil"/>
              <w:right w:val="nil"/>
            </w:tcBorders>
            <w:shd w:val="clear" w:color="auto" w:fill="auto"/>
            <w:noWrap/>
            <w:vAlign w:val="bottom"/>
            <w:hideMark/>
          </w:tcPr>
          <w:p w14:paraId="7F30937C" w14:textId="77777777" w:rsidR="008E2602" w:rsidRPr="00591F9F" w:rsidRDefault="008E2602" w:rsidP="008E2602">
            <w:pPr>
              <w:rPr>
                <w:rFonts w:ascii="Times New Roman" w:eastAsia="Times New Roman" w:hAnsi="Times New Roman"/>
                <w:color w:val="000000"/>
                <w:sz w:val="20"/>
                <w:szCs w:val="20"/>
              </w:rPr>
            </w:pPr>
            <w:r w:rsidRPr="00591F9F">
              <w:rPr>
                <w:rFonts w:ascii="Times New Roman" w:eastAsia="Times New Roman" w:hAnsi="Times New Roman"/>
                <w:i/>
                <w:iCs/>
                <w:color w:val="000000"/>
                <w:sz w:val="20"/>
                <w:szCs w:val="20"/>
              </w:rPr>
              <w:t>Source:</w:t>
            </w:r>
            <w:r w:rsidRPr="00591F9F">
              <w:rPr>
                <w:rFonts w:ascii="Times New Roman" w:eastAsia="Times New Roman" w:hAnsi="Times New Roman"/>
                <w:color w:val="000000"/>
                <w:sz w:val="20"/>
                <w:szCs w:val="20"/>
              </w:rPr>
              <w:t xml:space="preserve"> Alumnae Survey (Q6)</w:t>
            </w:r>
          </w:p>
        </w:tc>
        <w:tc>
          <w:tcPr>
            <w:tcW w:w="2080" w:type="dxa"/>
            <w:tcBorders>
              <w:top w:val="nil"/>
              <w:left w:val="nil"/>
              <w:bottom w:val="nil"/>
              <w:right w:val="nil"/>
            </w:tcBorders>
            <w:shd w:val="clear" w:color="auto" w:fill="auto"/>
            <w:noWrap/>
            <w:vAlign w:val="bottom"/>
            <w:hideMark/>
          </w:tcPr>
          <w:p w14:paraId="0596F6A2" w14:textId="77777777" w:rsidR="008E2602" w:rsidRPr="00591F9F" w:rsidRDefault="008E2602" w:rsidP="008E2602">
            <w:pPr>
              <w:rPr>
                <w:rFonts w:ascii="Times New Roman" w:eastAsia="Times New Roman" w:hAnsi="Times New Roman"/>
                <w:color w:val="000000"/>
                <w:sz w:val="20"/>
                <w:szCs w:val="20"/>
              </w:rPr>
            </w:pPr>
          </w:p>
        </w:tc>
      </w:tr>
    </w:tbl>
    <w:p w14:paraId="56BAD553" w14:textId="77777777" w:rsidR="008E2602" w:rsidRPr="00784B9E" w:rsidRDefault="008E2602" w:rsidP="008E2602">
      <w:pPr>
        <w:rPr>
          <w:rFonts w:ascii="Times New Roman" w:hAnsi="Times New Roman"/>
        </w:rPr>
      </w:pPr>
    </w:p>
    <w:p w14:paraId="5896A9A4" w14:textId="77777777" w:rsidR="008E2602" w:rsidRPr="00784B9E" w:rsidRDefault="008E2602" w:rsidP="008E2602">
      <w:pPr>
        <w:rPr>
          <w:rFonts w:ascii="Times New Roman" w:hAnsi="Times New Roman"/>
        </w:rPr>
        <w:sectPr w:rsidR="008E2602" w:rsidRPr="00784B9E">
          <w:footerReference w:type="default" r:id="rId11"/>
          <w:pgSz w:w="12240" w:h="15840"/>
          <w:pgMar w:top="1440" w:right="1440" w:bottom="1440" w:left="1440" w:header="720" w:footer="720" w:gutter="0"/>
          <w:cols w:space="720"/>
          <w:docGrid w:linePitch="360"/>
        </w:sectPr>
      </w:pPr>
    </w:p>
    <w:tbl>
      <w:tblPr>
        <w:tblW w:w="12218" w:type="dxa"/>
        <w:tblLook w:val="04A0" w:firstRow="1" w:lastRow="0" w:firstColumn="1" w:lastColumn="0" w:noHBand="0" w:noVBand="1"/>
      </w:tblPr>
      <w:tblGrid>
        <w:gridCol w:w="7060"/>
        <w:gridCol w:w="1600"/>
        <w:gridCol w:w="1798"/>
        <w:gridCol w:w="1760"/>
      </w:tblGrid>
      <w:tr w:rsidR="008E2602" w:rsidRPr="00D41745" w14:paraId="62B15EE9" w14:textId="77777777" w:rsidTr="00BB7DFB">
        <w:trPr>
          <w:trHeight w:val="315"/>
        </w:trPr>
        <w:tc>
          <w:tcPr>
            <w:tcW w:w="10458" w:type="dxa"/>
            <w:gridSpan w:val="3"/>
            <w:tcBorders>
              <w:top w:val="nil"/>
              <w:left w:val="nil"/>
              <w:bottom w:val="nil"/>
              <w:right w:val="nil"/>
            </w:tcBorders>
            <w:shd w:val="clear" w:color="auto" w:fill="auto"/>
            <w:noWrap/>
            <w:vAlign w:val="bottom"/>
            <w:hideMark/>
          </w:tcPr>
          <w:p w14:paraId="26F6E646" w14:textId="4A1F0FAE" w:rsidR="008E2602" w:rsidRPr="00784B9E" w:rsidRDefault="008E2602" w:rsidP="008E2602">
            <w:pPr>
              <w:rPr>
                <w:rFonts w:ascii="Times New Roman" w:eastAsia="Times New Roman" w:hAnsi="Times New Roman"/>
                <w:b/>
                <w:color w:val="000000"/>
              </w:rPr>
            </w:pPr>
            <w:r w:rsidRPr="00784B9E">
              <w:rPr>
                <w:rFonts w:ascii="Times New Roman" w:eastAsia="Times New Roman" w:hAnsi="Times New Roman"/>
                <w:b/>
                <w:color w:val="000000"/>
              </w:rPr>
              <w:lastRenderedPageBreak/>
              <w:t xml:space="preserve">Table 4. How relevant were each of the following factors in your decision to enroll in this </w:t>
            </w:r>
            <w:r w:rsidR="00CE72A8">
              <w:rPr>
                <w:rFonts w:ascii="Times New Roman" w:hAnsi="Times New Roman"/>
                <w:b/>
              </w:rPr>
              <w:t>Calderwood Seminar</w:t>
            </w:r>
            <w:r w:rsidRPr="00784B9E">
              <w:rPr>
                <w:rFonts w:ascii="Times New Roman" w:eastAsia="Times New Roman" w:hAnsi="Times New Roman"/>
                <w:b/>
                <w:color w:val="000000"/>
              </w:rPr>
              <w:t>?</w:t>
            </w:r>
          </w:p>
        </w:tc>
        <w:tc>
          <w:tcPr>
            <w:tcW w:w="1760" w:type="dxa"/>
            <w:tcBorders>
              <w:top w:val="nil"/>
              <w:left w:val="nil"/>
              <w:bottom w:val="nil"/>
              <w:right w:val="nil"/>
            </w:tcBorders>
            <w:shd w:val="clear" w:color="auto" w:fill="auto"/>
            <w:noWrap/>
            <w:vAlign w:val="bottom"/>
            <w:hideMark/>
          </w:tcPr>
          <w:p w14:paraId="68ECE245" w14:textId="77777777" w:rsidR="008E2602" w:rsidRPr="00784B9E" w:rsidRDefault="008E2602" w:rsidP="008E2602">
            <w:pPr>
              <w:rPr>
                <w:rFonts w:ascii="Times New Roman" w:eastAsia="Times New Roman" w:hAnsi="Times New Roman"/>
                <w:b/>
                <w:color w:val="000000"/>
              </w:rPr>
            </w:pPr>
          </w:p>
        </w:tc>
      </w:tr>
      <w:tr w:rsidR="008E2602" w:rsidRPr="008E2602" w14:paraId="42D875CE" w14:textId="77777777" w:rsidTr="00BB7DFB">
        <w:trPr>
          <w:trHeight w:val="315"/>
        </w:trPr>
        <w:tc>
          <w:tcPr>
            <w:tcW w:w="7060" w:type="dxa"/>
            <w:tcBorders>
              <w:top w:val="nil"/>
              <w:left w:val="nil"/>
              <w:bottom w:val="nil"/>
              <w:right w:val="nil"/>
            </w:tcBorders>
            <w:shd w:val="clear" w:color="auto" w:fill="auto"/>
            <w:noWrap/>
            <w:vAlign w:val="bottom"/>
            <w:hideMark/>
          </w:tcPr>
          <w:p w14:paraId="4992F56C" w14:textId="77777777" w:rsidR="008E2602" w:rsidRPr="00784B9E" w:rsidRDefault="008E2602" w:rsidP="008E2602">
            <w:pPr>
              <w:rPr>
                <w:rFonts w:ascii="Times New Roman" w:eastAsia="Times New Roman" w:hAnsi="Times New Roman"/>
                <w:sz w:val="20"/>
                <w:szCs w:val="20"/>
              </w:rPr>
            </w:pPr>
          </w:p>
        </w:tc>
        <w:tc>
          <w:tcPr>
            <w:tcW w:w="1600" w:type="dxa"/>
            <w:tcBorders>
              <w:top w:val="nil"/>
              <w:left w:val="nil"/>
              <w:bottom w:val="nil"/>
              <w:right w:val="nil"/>
            </w:tcBorders>
            <w:shd w:val="clear" w:color="auto" w:fill="auto"/>
            <w:noWrap/>
            <w:vAlign w:val="bottom"/>
            <w:hideMark/>
          </w:tcPr>
          <w:p w14:paraId="25DE15D7" w14:textId="77777777" w:rsidR="008E2602" w:rsidRPr="00784B9E" w:rsidRDefault="008E2602" w:rsidP="008E2602">
            <w:pPr>
              <w:rPr>
                <w:rFonts w:ascii="Times New Roman" w:eastAsia="Times New Roman" w:hAnsi="Times New Roman"/>
                <w:sz w:val="20"/>
                <w:szCs w:val="20"/>
              </w:rPr>
            </w:pPr>
          </w:p>
        </w:tc>
        <w:tc>
          <w:tcPr>
            <w:tcW w:w="1798" w:type="dxa"/>
            <w:tcBorders>
              <w:top w:val="nil"/>
              <w:left w:val="nil"/>
              <w:bottom w:val="nil"/>
              <w:right w:val="nil"/>
            </w:tcBorders>
            <w:shd w:val="clear" w:color="auto" w:fill="auto"/>
            <w:noWrap/>
            <w:vAlign w:val="bottom"/>
            <w:hideMark/>
          </w:tcPr>
          <w:p w14:paraId="53F89845" w14:textId="77777777" w:rsidR="008E2602" w:rsidRPr="00784B9E" w:rsidRDefault="008E2602" w:rsidP="008E2602">
            <w:pPr>
              <w:rPr>
                <w:rFonts w:ascii="Times New Roman" w:eastAsia="Times New Roman" w:hAnsi="Times New Roman"/>
                <w:sz w:val="20"/>
                <w:szCs w:val="20"/>
              </w:rPr>
            </w:pPr>
          </w:p>
        </w:tc>
        <w:tc>
          <w:tcPr>
            <w:tcW w:w="1760" w:type="dxa"/>
            <w:tcBorders>
              <w:top w:val="nil"/>
              <w:left w:val="nil"/>
              <w:bottom w:val="nil"/>
              <w:right w:val="nil"/>
            </w:tcBorders>
            <w:shd w:val="clear" w:color="auto" w:fill="auto"/>
            <w:noWrap/>
            <w:vAlign w:val="bottom"/>
            <w:hideMark/>
          </w:tcPr>
          <w:p w14:paraId="02F66DA1" w14:textId="77777777" w:rsidR="008E2602" w:rsidRPr="00784B9E" w:rsidRDefault="008E2602" w:rsidP="008E2602">
            <w:pPr>
              <w:rPr>
                <w:rFonts w:ascii="Times New Roman" w:eastAsia="Times New Roman" w:hAnsi="Times New Roman"/>
                <w:sz w:val="20"/>
                <w:szCs w:val="20"/>
              </w:rPr>
            </w:pPr>
          </w:p>
        </w:tc>
      </w:tr>
      <w:tr w:rsidR="008E2602" w:rsidRPr="008E2602" w14:paraId="25BCC4A6" w14:textId="77777777" w:rsidTr="00BB7DFB">
        <w:trPr>
          <w:trHeight w:val="315"/>
        </w:trPr>
        <w:tc>
          <w:tcPr>
            <w:tcW w:w="7060" w:type="dxa"/>
            <w:tcBorders>
              <w:top w:val="nil"/>
              <w:left w:val="nil"/>
              <w:bottom w:val="nil"/>
              <w:right w:val="nil"/>
            </w:tcBorders>
            <w:shd w:val="clear" w:color="auto" w:fill="auto"/>
            <w:noWrap/>
            <w:hideMark/>
          </w:tcPr>
          <w:p w14:paraId="052C4226" w14:textId="77777777" w:rsidR="008E2602" w:rsidRPr="00784B9E" w:rsidRDefault="008E2602" w:rsidP="008E2602">
            <w:pPr>
              <w:rPr>
                <w:rFonts w:ascii="Times New Roman" w:eastAsia="Times New Roman" w:hAnsi="Times New Roman"/>
                <w:sz w:val="20"/>
                <w:szCs w:val="20"/>
              </w:rPr>
            </w:pPr>
          </w:p>
        </w:tc>
        <w:tc>
          <w:tcPr>
            <w:tcW w:w="5158" w:type="dxa"/>
            <w:gridSpan w:val="3"/>
            <w:tcBorders>
              <w:top w:val="nil"/>
              <w:left w:val="nil"/>
              <w:bottom w:val="nil"/>
              <w:right w:val="nil"/>
            </w:tcBorders>
            <w:shd w:val="clear" w:color="auto" w:fill="auto"/>
            <w:hideMark/>
          </w:tcPr>
          <w:p w14:paraId="0DF25BE9" w14:textId="77777777" w:rsidR="008E2602" w:rsidRPr="00784B9E" w:rsidRDefault="008E2602" w:rsidP="008E2602">
            <w:pPr>
              <w:jc w:val="center"/>
              <w:rPr>
                <w:rFonts w:ascii="Times New Roman" w:eastAsia="Times New Roman" w:hAnsi="Times New Roman"/>
                <w:i/>
                <w:iCs/>
                <w:color w:val="000000"/>
              </w:rPr>
            </w:pPr>
            <w:r w:rsidRPr="00784B9E">
              <w:rPr>
                <w:rFonts w:ascii="Times New Roman" w:eastAsia="Times New Roman" w:hAnsi="Times New Roman"/>
                <w:i/>
                <w:iCs/>
                <w:color w:val="000000"/>
              </w:rPr>
              <w:t>Percent responding:</w:t>
            </w:r>
          </w:p>
        </w:tc>
      </w:tr>
      <w:tr w:rsidR="008E2602" w:rsidRPr="008E2602" w14:paraId="33AB0F54" w14:textId="77777777" w:rsidTr="00BB7DFB">
        <w:trPr>
          <w:trHeight w:val="630"/>
        </w:trPr>
        <w:tc>
          <w:tcPr>
            <w:tcW w:w="7060" w:type="dxa"/>
            <w:tcBorders>
              <w:top w:val="nil"/>
              <w:left w:val="nil"/>
              <w:bottom w:val="single" w:sz="4" w:space="0" w:color="000000"/>
              <w:right w:val="nil"/>
            </w:tcBorders>
            <w:shd w:val="clear" w:color="auto" w:fill="auto"/>
            <w:noWrap/>
            <w:vAlign w:val="center"/>
            <w:hideMark/>
          </w:tcPr>
          <w:p w14:paraId="55D0E753"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 </w:t>
            </w:r>
          </w:p>
        </w:tc>
        <w:tc>
          <w:tcPr>
            <w:tcW w:w="1600" w:type="dxa"/>
            <w:tcBorders>
              <w:top w:val="nil"/>
              <w:left w:val="nil"/>
              <w:bottom w:val="single" w:sz="4" w:space="0" w:color="000000"/>
              <w:right w:val="nil"/>
            </w:tcBorders>
            <w:shd w:val="clear" w:color="auto" w:fill="auto"/>
            <w:vAlign w:val="center"/>
            <w:hideMark/>
          </w:tcPr>
          <w:p w14:paraId="4A473EE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Very relevant</w:t>
            </w:r>
          </w:p>
        </w:tc>
        <w:tc>
          <w:tcPr>
            <w:tcW w:w="1798" w:type="dxa"/>
            <w:tcBorders>
              <w:top w:val="nil"/>
              <w:left w:val="nil"/>
              <w:bottom w:val="single" w:sz="4" w:space="0" w:color="000000"/>
              <w:right w:val="nil"/>
            </w:tcBorders>
            <w:shd w:val="clear" w:color="auto" w:fill="auto"/>
            <w:vAlign w:val="center"/>
            <w:hideMark/>
          </w:tcPr>
          <w:p w14:paraId="2A4434E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Relevant</w:t>
            </w:r>
          </w:p>
        </w:tc>
        <w:tc>
          <w:tcPr>
            <w:tcW w:w="1760" w:type="dxa"/>
            <w:tcBorders>
              <w:top w:val="nil"/>
              <w:left w:val="nil"/>
              <w:bottom w:val="single" w:sz="4" w:space="0" w:color="000000"/>
              <w:right w:val="nil"/>
            </w:tcBorders>
            <w:shd w:val="clear" w:color="auto" w:fill="auto"/>
            <w:vAlign w:val="center"/>
            <w:hideMark/>
          </w:tcPr>
          <w:p w14:paraId="15AD47E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Not particularly relevant</w:t>
            </w:r>
          </w:p>
        </w:tc>
      </w:tr>
      <w:tr w:rsidR="008E2602" w:rsidRPr="008E2602" w14:paraId="77BDE57A" w14:textId="77777777" w:rsidTr="00BB7DFB">
        <w:trPr>
          <w:trHeight w:val="615"/>
        </w:trPr>
        <w:tc>
          <w:tcPr>
            <w:tcW w:w="7060" w:type="dxa"/>
            <w:tcBorders>
              <w:top w:val="nil"/>
              <w:left w:val="nil"/>
              <w:bottom w:val="nil"/>
              <w:right w:val="nil"/>
            </w:tcBorders>
            <w:shd w:val="clear" w:color="auto" w:fill="auto"/>
            <w:vAlign w:val="center"/>
            <w:hideMark/>
          </w:tcPr>
          <w:p w14:paraId="4477D0C6"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I was hoping to improve my writing.</w:t>
            </w:r>
          </w:p>
        </w:tc>
        <w:tc>
          <w:tcPr>
            <w:tcW w:w="1600" w:type="dxa"/>
            <w:tcBorders>
              <w:top w:val="nil"/>
              <w:left w:val="nil"/>
              <w:bottom w:val="nil"/>
              <w:right w:val="nil"/>
            </w:tcBorders>
            <w:shd w:val="clear" w:color="auto" w:fill="auto"/>
            <w:vAlign w:val="center"/>
            <w:hideMark/>
          </w:tcPr>
          <w:p w14:paraId="43910BCE"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70.9</w:t>
            </w:r>
          </w:p>
        </w:tc>
        <w:tc>
          <w:tcPr>
            <w:tcW w:w="1798" w:type="dxa"/>
            <w:tcBorders>
              <w:top w:val="nil"/>
              <w:left w:val="nil"/>
              <w:bottom w:val="nil"/>
              <w:right w:val="nil"/>
            </w:tcBorders>
            <w:shd w:val="clear" w:color="auto" w:fill="auto"/>
            <w:vAlign w:val="center"/>
            <w:hideMark/>
          </w:tcPr>
          <w:p w14:paraId="2E7EA971"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25.3</w:t>
            </w:r>
          </w:p>
        </w:tc>
        <w:tc>
          <w:tcPr>
            <w:tcW w:w="1760" w:type="dxa"/>
            <w:tcBorders>
              <w:top w:val="nil"/>
              <w:left w:val="nil"/>
              <w:bottom w:val="nil"/>
              <w:right w:val="nil"/>
            </w:tcBorders>
            <w:shd w:val="clear" w:color="auto" w:fill="auto"/>
            <w:vAlign w:val="center"/>
            <w:hideMark/>
          </w:tcPr>
          <w:p w14:paraId="4C371217"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3.8</w:t>
            </w:r>
          </w:p>
        </w:tc>
      </w:tr>
      <w:tr w:rsidR="008E2602" w:rsidRPr="008E2602" w14:paraId="2179EA9E" w14:textId="77777777" w:rsidTr="00BB7DFB">
        <w:trPr>
          <w:trHeight w:val="615"/>
        </w:trPr>
        <w:tc>
          <w:tcPr>
            <w:tcW w:w="7060" w:type="dxa"/>
            <w:tcBorders>
              <w:top w:val="nil"/>
              <w:left w:val="nil"/>
              <w:bottom w:val="nil"/>
              <w:right w:val="nil"/>
            </w:tcBorders>
            <w:shd w:val="clear" w:color="auto" w:fill="auto"/>
            <w:vAlign w:val="center"/>
            <w:hideMark/>
          </w:tcPr>
          <w:p w14:paraId="4B197374"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I felt the course would give me skills that I could use in my future schooling and/or career.</w:t>
            </w:r>
          </w:p>
        </w:tc>
        <w:tc>
          <w:tcPr>
            <w:tcW w:w="1600" w:type="dxa"/>
            <w:tcBorders>
              <w:top w:val="nil"/>
              <w:left w:val="nil"/>
              <w:bottom w:val="nil"/>
              <w:right w:val="nil"/>
            </w:tcBorders>
            <w:shd w:val="clear" w:color="auto" w:fill="auto"/>
            <w:vAlign w:val="center"/>
            <w:hideMark/>
          </w:tcPr>
          <w:p w14:paraId="2A6F05FA"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67.1</w:t>
            </w:r>
          </w:p>
        </w:tc>
        <w:tc>
          <w:tcPr>
            <w:tcW w:w="1798" w:type="dxa"/>
            <w:tcBorders>
              <w:top w:val="nil"/>
              <w:left w:val="nil"/>
              <w:bottom w:val="nil"/>
              <w:right w:val="nil"/>
            </w:tcBorders>
            <w:shd w:val="clear" w:color="auto" w:fill="auto"/>
            <w:vAlign w:val="center"/>
            <w:hideMark/>
          </w:tcPr>
          <w:p w14:paraId="004523B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30.4</w:t>
            </w:r>
          </w:p>
        </w:tc>
        <w:tc>
          <w:tcPr>
            <w:tcW w:w="1760" w:type="dxa"/>
            <w:tcBorders>
              <w:top w:val="nil"/>
              <w:left w:val="nil"/>
              <w:bottom w:val="nil"/>
              <w:right w:val="nil"/>
            </w:tcBorders>
            <w:shd w:val="clear" w:color="auto" w:fill="auto"/>
            <w:vAlign w:val="center"/>
            <w:hideMark/>
          </w:tcPr>
          <w:p w14:paraId="7776BE9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2.5</w:t>
            </w:r>
          </w:p>
        </w:tc>
      </w:tr>
      <w:tr w:rsidR="008E2602" w:rsidRPr="008E2602" w14:paraId="7DC7DB09" w14:textId="77777777" w:rsidTr="00BB7DFB">
        <w:trPr>
          <w:trHeight w:val="615"/>
        </w:trPr>
        <w:tc>
          <w:tcPr>
            <w:tcW w:w="7060" w:type="dxa"/>
            <w:tcBorders>
              <w:top w:val="nil"/>
              <w:left w:val="nil"/>
              <w:bottom w:val="nil"/>
              <w:right w:val="nil"/>
            </w:tcBorders>
            <w:shd w:val="clear" w:color="auto" w:fill="auto"/>
            <w:vAlign w:val="center"/>
            <w:hideMark/>
          </w:tcPr>
          <w:p w14:paraId="5D2A6FC3"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I was interested in public writing.</w:t>
            </w:r>
          </w:p>
        </w:tc>
        <w:tc>
          <w:tcPr>
            <w:tcW w:w="1600" w:type="dxa"/>
            <w:tcBorders>
              <w:top w:val="nil"/>
              <w:left w:val="nil"/>
              <w:bottom w:val="nil"/>
              <w:right w:val="nil"/>
            </w:tcBorders>
            <w:shd w:val="clear" w:color="auto" w:fill="auto"/>
            <w:vAlign w:val="center"/>
            <w:hideMark/>
          </w:tcPr>
          <w:p w14:paraId="400E66CE"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54.4</w:t>
            </w:r>
          </w:p>
        </w:tc>
        <w:tc>
          <w:tcPr>
            <w:tcW w:w="1798" w:type="dxa"/>
            <w:tcBorders>
              <w:top w:val="nil"/>
              <w:left w:val="nil"/>
              <w:bottom w:val="nil"/>
              <w:right w:val="nil"/>
            </w:tcBorders>
            <w:shd w:val="clear" w:color="auto" w:fill="auto"/>
            <w:vAlign w:val="center"/>
            <w:hideMark/>
          </w:tcPr>
          <w:p w14:paraId="038AB3F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31.6</w:t>
            </w:r>
          </w:p>
        </w:tc>
        <w:tc>
          <w:tcPr>
            <w:tcW w:w="1760" w:type="dxa"/>
            <w:tcBorders>
              <w:top w:val="nil"/>
              <w:left w:val="nil"/>
              <w:bottom w:val="nil"/>
              <w:right w:val="nil"/>
            </w:tcBorders>
            <w:shd w:val="clear" w:color="auto" w:fill="auto"/>
            <w:vAlign w:val="center"/>
            <w:hideMark/>
          </w:tcPr>
          <w:p w14:paraId="7B260CD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13.9</w:t>
            </w:r>
          </w:p>
        </w:tc>
      </w:tr>
      <w:tr w:rsidR="008E2602" w:rsidRPr="008E2602" w14:paraId="2E068F49" w14:textId="77777777" w:rsidTr="00BB7DFB">
        <w:trPr>
          <w:trHeight w:val="615"/>
        </w:trPr>
        <w:tc>
          <w:tcPr>
            <w:tcW w:w="7060" w:type="dxa"/>
            <w:tcBorders>
              <w:top w:val="nil"/>
              <w:left w:val="nil"/>
              <w:bottom w:val="nil"/>
              <w:right w:val="nil"/>
            </w:tcBorders>
            <w:shd w:val="clear" w:color="auto" w:fill="auto"/>
            <w:vAlign w:val="center"/>
            <w:hideMark/>
          </w:tcPr>
          <w:p w14:paraId="772AF25C"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I wanted to take a class with this professor.</w:t>
            </w:r>
          </w:p>
        </w:tc>
        <w:tc>
          <w:tcPr>
            <w:tcW w:w="1600" w:type="dxa"/>
            <w:tcBorders>
              <w:top w:val="nil"/>
              <w:left w:val="nil"/>
              <w:bottom w:val="nil"/>
              <w:right w:val="nil"/>
            </w:tcBorders>
            <w:shd w:val="clear" w:color="auto" w:fill="auto"/>
            <w:vAlign w:val="center"/>
            <w:hideMark/>
          </w:tcPr>
          <w:p w14:paraId="45A0AAA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46.8</w:t>
            </w:r>
          </w:p>
        </w:tc>
        <w:tc>
          <w:tcPr>
            <w:tcW w:w="1798" w:type="dxa"/>
            <w:tcBorders>
              <w:top w:val="nil"/>
              <w:left w:val="nil"/>
              <w:bottom w:val="nil"/>
              <w:right w:val="nil"/>
            </w:tcBorders>
            <w:shd w:val="clear" w:color="auto" w:fill="auto"/>
            <w:vAlign w:val="center"/>
            <w:hideMark/>
          </w:tcPr>
          <w:p w14:paraId="3FBEE264"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36.7</w:t>
            </w:r>
          </w:p>
        </w:tc>
        <w:tc>
          <w:tcPr>
            <w:tcW w:w="1760" w:type="dxa"/>
            <w:tcBorders>
              <w:top w:val="nil"/>
              <w:left w:val="nil"/>
              <w:bottom w:val="nil"/>
              <w:right w:val="nil"/>
            </w:tcBorders>
            <w:shd w:val="clear" w:color="auto" w:fill="auto"/>
            <w:vAlign w:val="center"/>
            <w:hideMark/>
          </w:tcPr>
          <w:p w14:paraId="18FFF27E"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16.5</w:t>
            </w:r>
          </w:p>
        </w:tc>
      </w:tr>
      <w:tr w:rsidR="008E2602" w:rsidRPr="008E2602" w14:paraId="01CEB150" w14:textId="77777777" w:rsidTr="00BB7DFB">
        <w:trPr>
          <w:trHeight w:val="615"/>
        </w:trPr>
        <w:tc>
          <w:tcPr>
            <w:tcW w:w="7060" w:type="dxa"/>
            <w:tcBorders>
              <w:top w:val="nil"/>
              <w:left w:val="nil"/>
              <w:bottom w:val="nil"/>
              <w:right w:val="nil"/>
            </w:tcBorders>
            <w:shd w:val="clear" w:color="auto" w:fill="auto"/>
            <w:vAlign w:val="center"/>
            <w:hideMark/>
          </w:tcPr>
          <w:p w14:paraId="4CB3B03F"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I was hoping to gain a deeper understanding of my major.</w:t>
            </w:r>
          </w:p>
        </w:tc>
        <w:tc>
          <w:tcPr>
            <w:tcW w:w="1600" w:type="dxa"/>
            <w:tcBorders>
              <w:top w:val="nil"/>
              <w:left w:val="nil"/>
              <w:bottom w:val="nil"/>
              <w:right w:val="nil"/>
            </w:tcBorders>
            <w:shd w:val="clear" w:color="auto" w:fill="auto"/>
            <w:vAlign w:val="center"/>
            <w:hideMark/>
          </w:tcPr>
          <w:p w14:paraId="247D3ABA"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27.8</w:t>
            </w:r>
          </w:p>
        </w:tc>
        <w:tc>
          <w:tcPr>
            <w:tcW w:w="1798" w:type="dxa"/>
            <w:tcBorders>
              <w:top w:val="nil"/>
              <w:left w:val="nil"/>
              <w:bottom w:val="nil"/>
              <w:right w:val="nil"/>
            </w:tcBorders>
            <w:shd w:val="clear" w:color="auto" w:fill="auto"/>
            <w:vAlign w:val="center"/>
            <w:hideMark/>
          </w:tcPr>
          <w:p w14:paraId="7342C33D"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43.0</w:t>
            </w:r>
          </w:p>
        </w:tc>
        <w:tc>
          <w:tcPr>
            <w:tcW w:w="1760" w:type="dxa"/>
            <w:tcBorders>
              <w:top w:val="nil"/>
              <w:left w:val="nil"/>
              <w:bottom w:val="nil"/>
              <w:right w:val="nil"/>
            </w:tcBorders>
            <w:shd w:val="clear" w:color="auto" w:fill="auto"/>
            <w:vAlign w:val="center"/>
            <w:hideMark/>
          </w:tcPr>
          <w:p w14:paraId="6348FAE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29.1</w:t>
            </w:r>
          </w:p>
        </w:tc>
      </w:tr>
      <w:tr w:rsidR="008E2602" w:rsidRPr="008E2602" w14:paraId="01DAE2BF" w14:textId="77777777" w:rsidTr="00BB7DFB">
        <w:trPr>
          <w:trHeight w:val="615"/>
        </w:trPr>
        <w:tc>
          <w:tcPr>
            <w:tcW w:w="7060" w:type="dxa"/>
            <w:tcBorders>
              <w:top w:val="nil"/>
              <w:left w:val="nil"/>
              <w:bottom w:val="nil"/>
              <w:right w:val="nil"/>
            </w:tcBorders>
            <w:shd w:val="clear" w:color="auto" w:fill="auto"/>
            <w:vAlign w:val="center"/>
            <w:hideMark/>
          </w:tcPr>
          <w:p w14:paraId="7174F66B"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A professor recommended class.</w:t>
            </w:r>
          </w:p>
        </w:tc>
        <w:tc>
          <w:tcPr>
            <w:tcW w:w="1600" w:type="dxa"/>
            <w:tcBorders>
              <w:top w:val="nil"/>
              <w:left w:val="nil"/>
              <w:bottom w:val="nil"/>
              <w:right w:val="nil"/>
            </w:tcBorders>
            <w:shd w:val="clear" w:color="auto" w:fill="auto"/>
            <w:vAlign w:val="center"/>
            <w:hideMark/>
          </w:tcPr>
          <w:p w14:paraId="2F1E5518"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15.2</w:t>
            </w:r>
          </w:p>
        </w:tc>
        <w:tc>
          <w:tcPr>
            <w:tcW w:w="1798" w:type="dxa"/>
            <w:tcBorders>
              <w:top w:val="nil"/>
              <w:left w:val="nil"/>
              <w:bottom w:val="nil"/>
              <w:right w:val="nil"/>
            </w:tcBorders>
            <w:shd w:val="clear" w:color="auto" w:fill="auto"/>
            <w:vAlign w:val="center"/>
            <w:hideMark/>
          </w:tcPr>
          <w:p w14:paraId="39B34B9E"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13.9</w:t>
            </w:r>
          </w:p>
        </w:tc>
        <w:tc>
          <w:tcPr>
            <w:tcW w:w="1760" w:type="dxa"/>
            <w:tcBorders>
              <w:top w:val="nil"/>
              <w:left w:val="nil"/>
              <w:bottom w:val="nil"/>
              <w:right w:val="nil"/>
            </w:tcBorders>
            <w:shd w:val="clear" w:color="auto" w:fill="auto"/>
            <w:vAlign w:val="center"/>
            <w:hideMark/>
          </w:tcPr>
          <w:p w14:paraId="2E68B45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70.9</w:t>
            </w:r>
          </w:p>
        </w:tc>
      </w:tr>
      <w:tr w:rsidR="008E2602" w:rsidRPr="008E2602" w14:paraId="44E28BB9" w14:textId="77777777" w:rsidTr="00BB7DFB">
        <w:trPr>
          <w:trHeight w:val="615"/>
        </w:trPr>
        <w:tc>
          <w:tcPr>
            <w:tcW w:w="7060" w:type="dxa"/>
            <w:tcBorders>
              <w:top w:val="nil"/>
              <w:left w:val="nil"/>
              <w:bottom w:val="nil"/>
              <w:right w:val="nil"/>
            </w:tcBorders>
            <w:shd w:val="clear" w:color="auto" w:fill="auto"/>
            <w:vAlign w:val="center"/>
            <w:hideMark/>
          </w:tcPr>
          <w:p w14:paraId="45395FE6"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I needed to take a capstone course to fulfill a requirement for my major.</w:t>
            </w:r>
          </w:p>
        </w:tc>
        <w:tc>
          <w:tcPr>
            <w:tcW w:w="1600" w:type="dxa"/>
            <w:tcBorders>
              <w:top w:val="nil"/>
              <w:left w:val="nil"/>
              <w:bottom w:val="nil"/>
              <w:right w:val="nil"/>
            </w:tcBorders>
            <w:shd w:val="clear" w:color="auto" w:fill="auto"/>
            <w:vAlign w:val="center"/>
            <w:hideMark/>
          </w:tcPr>
          <w:p w14:paraId="4520E25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11.4</w:t>
            </w:r>
          </w:p>
        </w:tc>
        <w:tc>
          <w:tcPr>
            <w:tcW w:w="1798" w:type="dxa"/>
            <w:tcBorders>
              <w:top w:val="nil"/>
              <w:left w:val="nil"/>
              <w:bottom w:val="nil"/>
              <w:right w:val="nil"/>
            </w:tcBorders>
            <w:shd w:val="clear" w:color="auto" w:fill="auto"/>
            <w:vAlign w:val="center"/>
            <w:hideMark/>
          </w:tcPr>
          <w:p w14:paraId="1997B75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13.9</w:t>
            </w:r>
          </w:p>
        </w:tc>
        <w:tc>
          <w:tcPr>
            <w:tcW w:w="1760" w:type="dxa"/>
            <w:tcBorders>
              <w:top w:val="nil"/>
              <w:left w:val="nil"/>
              <w:bottom w:val="nil"/>
              <w:right w:val="nil"/>
            </w:tcBorders>
            <w:shd w:val="clear" w:color="auto" w:fill="auto"/>
            <w:vAlign w:val="center"/>
            <w:hideMark/>
          </w:tcPr>
          <w:p w14:paraId="6C60492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74.7</w:t>
            </w:r>
          </w:p>
        </w:tc>
      </w:tr>
      <w:tr w:rsidR="008E2602" w:rsidRPr="008E2602" w14:paraId="6AEEBD19" w14:textId="77777777" w:rsidTr="00BB7DFB">
        <w:trPr>
          <w:trHeight w:val="615"/>
        </w:trPr>
        <w:tc>
          <w:tcPr>
            <w:tcW w:w="7060" w:type="dxa"/>
            <w:tcBorders>
              <w:top w:val="nil"/>
              <w:left w:val="nil"/>
              <w:bottom w:val="nil"/>
              <w:right w:val="nil"/>
            </w:tcBorders>
            <w:shd w:val="clear" w:color="auto" w:fill="auto"/>
            <w:vAlign w:val="center"/>
            <w:hideMark/>
          </w:tcPr>
          <w:p w14:paraId="4217011D"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Another student recommended the class.</w:t>
            </w:r>
          </w:p>
        </w:tc>
        <w:tc>
          <w:tcPr>
            <w:tcW w:w="1600" w:type="dxa"/>
            <w:tcBorders>
              <w:top w:val="nil"/>
              <w:left w:val="nil"/>
              <w:bottom w:val="nil"/>
              <w:right w:val="nil"/>
            </w:tcBorders>
            <w:shd w:val="clear" w:color="auto" w:fill="auto"/>
            <w:vAlign w:val="center"/>
            <w:hideMark/>
          </w:tcPr>
          <w:p w14:paraId="07928543"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11.4</w:t>
            </w:r>
          </w:p>
        </w:tc>
        <w:tc>
          <w:tcPr>
            <w:tcW w:w="1798" w:type="dxa"/>
            <w:tcBorders>
              <w:top w:val="nil"/>
              <w:left w:val="nil"/>
              <w:bottom w:val="nil"/>
              <w:right w:val="nil"/>
            </w:tcBorders>
            <w:shd w:val="clear" w:color="auto" w:fill="auto"/>
            <w:vAlign w:val="center"/>
            <w:hideMark/>
          </w:tcPr>
          <w:p w14:paraId="1B0F190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17.7</w:t>
            </w:r>
          </w:p>
        </w:tc>
        <w:tc>
          <w:tcPr>
            <w:tcW w:w="1760" w:type="dxa"/>
            <w:tcBorders>
              <w:top w:val="nil"/>
              <w:left w:val="nil"/>
              <w:bottom w:val="nil"/>
              <w:right w:val="nil"/>
            </w:tcBorders>
            <w:shd w:val="clear" w:color="auto" w:fill="auto"/>
            <w:vAlign w:val="center"/>
            <w:hideMark/>
          </w:tcPr>
          <w:p w14:paraId="2D3F2803"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70.9</w:t>
            </w:r>
          </w:p>
        </w:tc>
      </w:tr>
      <w:tr w:rsidR="008E2602" w:rsidRPr="008E2602" w14:paraId="7992C117" w14:textId="77777777" w:rsidTr="00BB7DFB">
        <w:trPr>
          <w:trHeight w:val="615"/>
        </w:trPr>
        <w:tc>
          <w:tcPr>
            <w:tcW w:w="7060" w:type="dxa"/>
            <w:tcBorders>
              <w:top w:val="nil"/>
              <w:left w:val="nil"/>
              <w:bottom w:val="single" w:sz="4" w:space="0" w:color="000000"/>
              <w:right w:val="nil"/>
            </w:tcBorders>
            <w:shd w:val="clear" w:color="auto" w:fill="auto"/>
            <w:vAlign w:val="center"/>
            <w:hideMark/>
          </w:tcPr>
          <w:p w14:paraId="63D96942"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I was not interested in the other 300-level courses being offered in my major that semester.</w:t>
            </w:r>
          </w:p>
        </w:tc>
        <w:tc>
          <w:tcPr>
            <w:tcW w:w="1600" w:type="dxa"/>
            <w:tcBorders>
              <w:top w:val="nil"/>
              <w:left w:val="nil"/>
              <w:bottom w:val="single" w:sz="4" w:space="0" w:color="000000"/>
              <w:right w:val="nil"/>
            </w:tcBorders>
            <w:shd w:val="clear" w:color="auto" w:fill="auto"/>
            <w:vAlign w:val="center"/>
            <w:hideMark/>
          </w:tcPr>
          <w:p w14:paraId="26A7E883"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7.7</w:t>
            </w:r>
          </w:p>
        </w:tc>
        <w:tc>
          <w:tcPr>
            <w:tcW w:w="1798" w:type="dxa"/>
            <w:tcBorders>
              <w:top w:val="nil"/>
              <w:left w:val="nil"/>
              <w:bottom w:val="single" w:sz="4" w:space="0" w:color="000000"/>
              <w:right w:val="nil"/>
            </w:tcBorders>
            <w:shd w:val="clear" w:color="auto" w:fill="auto"/>
            <w:vAlign w:val="center"/>
            <w:hideMark/>
          </w:tcPr>
          <w:p w14:paraId="128FB3C6"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11.5</w:t>
            </w:r>
          </w:p>
        </w:tc>
        <w:tc>
          <w:tcPr>
            <w:tcW w:w="1760" w:type="dxa"/>
            <w:tcBorders>
              <w:top w:val="nil"/>
              <w:left w:val="nil"/>
              <w:bottom w:val="single" w:sz="4" w:space="0" w:color="000000"/>
              <w:right w:val="nil"/>
            </w:tcBorders>
            <w:shd w:val="clear" w:color="auto" w:fill="auto"/>
            <w:vAlign w:val="center"/>
            <w:hideMark/>
          </w:tcPr>
          <w:p w14:paraId="2DF05FAA"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80.8</w:t>
            </w:r>
          </w:p>
        </w:tc>
      </w:tr>
      <w:tr w:rsidR="008E2602" w:rsidRPr="008E2602" w14:paraId="4D8A4AB4" w14:textId="77777777" w:rsidTr="00BB7DFB">
        <w:trPr>
          <w:trHeight w:val="315"/>
        </w:trPr>
        <w:tc>
          <w:tcPr>
            <w:tcW w:w="7060" w:type="dxa"/>
            <w:tcBorders>
              <w:top w:val="nil"/>
              <w:left w:val="nil"/>
              <w:bottom w:val="nil"/>
              <w:right w:val="nil"/>
            </w:tcBorders>
            <w:shd w:val="clear" w:color="auto" w:fill="auto"/>
            <w:noWrap/>
            <w:vAlign w:val="bottom"/>
            <w:hideMark/>
          </w:tcPr>
          <w:p w14:paraId="0E068260"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i/>
                <w:iCs/>
                <w:color w:val="000000"/>
              </w:rPr>
              <w:t>Source:</w:t>
            </w:r>
            <w:r w:rsidRPr="00784B9E">
              <w:rPr>
                <w:rFonts w:ascii="Times New Roman" w:eastAsia="Times New Roman" w:hAnsi="Times New Roman"/>
                <w:color w:val="000000"/>
              </w:rPr>
              <w:t xml:space="preserve"> Alumnae Survey (Q3)</w:t>
            </w:r>
          </w:p>
        </w:tc>
        <w:tc>
          <w:tcPr>
            <w:tcW w:w="1600" w:type="dxa"/>
            <w:tcBorders>
              <w:top w:val="nil"/>
              <w:left w:val="nil"/>
              <w:bottom w:val="nil"/>
              <w:right w:val="nil"/>
            </w:tcBorders>
            <w:shd w:val="clear" w:color="auto" w:fill="auto"/>
            <w:noWrap/>
            <w:vAlign w:val="bottom"/>
            <w:hideMark/>
          </w:tcPr>
          <w:p w14:paraId="2AC44975" w14:textId="77777777" w:rsidR="008E2602" w:rsidRPr="00784B9E" w:rsidRDefault="008E2602" w:rsidP="008E2602">
            <w:pPr>
              <w:rPr>
                <w:rFonts w:ascii="Times New Roman" w:eastAsia="Times New Roman" w:hAnsi="Times New Roman"/>
                <w:color w:val="000000"/>
              </w:rPr>
            </w:pPr>
          </w:p>
        </w:tc>
        <w:tc>
          <w:tcPr>
            <w:tcW w:w="1798" w:type="dxa"/>
            <w:tcBorders>
              <w:top w:val="nil"/>
              <w:left w:val="nil"/>
              <w:bottom w:val="nil"/>
              <w:right w:val="nil"/>
            </w:tcBorders>
            <w:shd w:val="clear" w:color="auto" w:fill="auto"/>
            <w:noWrap/>
            <w:vAlign w:val="bottom"/>
            <w:hideMark/>
          </w:tcPr>
          <w:p w14:paraId="4742EA44" w14:textId="77777777" w:rsidR="008E2602" w:rsidRPr="00784B9E" w:rsidRDefault="008E2602" w:rsidP="008E2602">
            <w:pPr>
              <w:rPr>
                <w:rFonts w:ascii="Times New Roman" w:eastAsia="Times New Roman" w:hAnsi="Times New Roman"/>
                <w:sz w:val="20"/>
                <w:szCs w:val="20"/>
              </w:rPr>
            </w:pPr>
          </w:p>
        </w:tc>
        <w:tc>
          <w:tcPr>
            <w:tcW w:w="1760" w:type="dxa"/>
            <w:tcBorders>
              <w:top w:val="nil"/>
              <w:left w:val="nil"/>
              <w:bottom w:val="nil"/>
              <w:right w:val="nil"/>
            </w:tcBorders>
            <w:shd w:val="clear" w:color="auto" w:fill="auto"/>
            <w:noWrap/>
            <w:vAlign w:val="bottom"/>
            <w:hideMark/>
          </w:tcPr>
          <w:p w14:paraId="6D220798" w14:textId="77777777" w:rsidR="008E2602" w:rsidRPr="00784B9E" w:rsidRDefault="008E2602" w:rsidP="008E2602">
            <w:pPr>
              <w:rPr>
                <w:rFonts w:ascii="Times New Roman" w:eastAsia="Times New Roman" w:hAnsi="Times New Roman"/>
                <w:sz w:val="20"/>
                <w:szCs w:val="20"/>
              </w:rPr>
            </w:pPr>
          </w:p>
        </w:tc>
      </w:tr>
    </w:tbl>
    <w:p w14:paraId="4D60B83A" w14:textId="77777777" w:rsidR="008E2602" w:rsidRPr="00784B9E" w:rsidRDefault="008E2602" w:rsidP="008E2602">
      <w:pPr>
        <w:rPr>
          <w:rFonts w:ascii="Times New Roman" w:hAnsi="Times New Roman"/>
        </w:rPr>
      </w:pPr>
    </w:p>
    <w:p w14:paraId="128864EF" w14:textId="77777777" w:rsidR="008E2602" w:rsidRPr="00784B9E" w:rsidRDefault="008E2602" w:rsidP="008E2602">
      <w:pPr>
        <w:rPr>
          <w:rFonts w:ascii="Times New Roman" w:hAnsi="Times New Roman"/>
        </w:rPr>
      </w:pPr>
    </w:p>
    <w:p w14:paraId="1594F2D4" w14:textId="77777777" w:rsidR="008E2602" w:rsidRPr="00784B9E" w:rsidRDefault="008E2602" w:rsidP="008E2602">
      <w:pPr>
        <w:rPr>
          <w:rFonts w:ascii="Times New Roman" w:hAnsi="Times New Roman"/>
        </w:rPr>
        <w:sectPr w:rsidR="008E2602" w:rsidRPr="00784B9E" w:rsidSect="008E2602">
          <w:pgSz w:w="15840" w:h="12240" w:orient="landscape"/>
          <w:pgMar w:top="1440" w:right="1440" w:bottom="1440" w:left="1440" w:header="720" w:footer="720" w:gutter="0"/>
          <w:cols w:space="720"/>
          <w:docGrid w:linePitch="360"/>
        </w:sectPr>
      </w:pPr>
    </w:p>
    <w:tbl>
      <w:tblPr>
        <w:tblW w:w="8460" w:type="dxa"/>
        <w:tblLook w:val="04A0" w:firstRow="1" w:lastRow="0" w:firstColumn="1" w:lastColumn="0" w:noHBand="0" w:noVBand="1"/>
      </w:tblPr>
      <w:tblGrid>
        <w:gridCol w:w="6750"/>
        <w:gridCol w:w="1488"/>
        <w:gridCol w:w="222"/>
      </w:tblGrid>
      <w:tr w:rsidR="008E2602" w:rsidRPr="00D41745" w14:paraId="0B34A7A1" w14:textId="77777777" w:rsidTr="008E2602">
        <w:trPr>
          <w:trHeight w:val="315"/>
        </w:trPr>
        <w:tc>
          <w:tcPr>
            <w:tcW w:w="8460" w:type="dxa"/>
            <w:gridSpan w:val="3"/>
            <w:tcBorders>
              <w:top w:val="nil"/>
              <w:left w:val="nil"/>
              <w:bottom w:val="nil"/>
              <w:right w:val="nil"/>
            </w:tcBorders>
            <w:shd w:val="clear" w:color="auto" w:fill="auto"/>
            <w:noWrap/>
            <w:vAlign w:val="bottom"/>
            <w:hideMark/>
          </w:tcPr>
          <w:p w14:paraId="0E3465DE" w14:textId="2E1C296A" w:rsidR="008E2602" w:rsidRPr="00784B9E" w:rsidRDefault="008E2602" w:rsidP="008E2602">
            <w:pPr>
              <w:rPr>
                <w:rFonts w:ascii="Times New Roman" w:eastAsia="Times New Roman" w:hAnsi="Times New Roman"/>
                <w:b/>
                <w:color w:val="000000"/>
              </w:rPr>
            </w:pPr>
            <w:r w:rsidRPr="00784B9E">
              <w:rPr>
                <w:rFonts w:ascii="Times New Roman" w:eastAsia="Times New Roman" w:hAnsi="Times New Roman"/>
                <w:b/>
                <w:color w:val="000000"/>
              </w:rPr>
              <w:lastRenderedPageBreak/>
              <w:t xml:space="preserve">Table 5. Which do you consider to be the most relevant factor in your decision to enroll in a </w:t>
            </w:r>
            <w:r w:rsidR="00CE72A8">
              <w:rPr>
                <w:rFonts w:ascii="Times New Roman" w:hAnsi="Times New Roman"/>
                <w:b/>
              </w:rPr>
              <w:t>Calderwood Seminar</w:t>
            </w:r>
            <w:r w:rsidRPr="00784B9E">
              <w:rPr>
                <w:rFonts w:ascii="Times New Roman" w:eastAsia="Times New Roman" w:hAnsi="Times New Roman"/>
                <w:b/>
                <w:color w:val="000000"/>
              </w:rPr>
              <w:t>?</w:t>
            </w:r>
          </w:p>
        </w:tc>
      </w:tr>
      <w:tr w:rsidR="008E2602" w:rsidRPr="008E2602" w14:paraId="25D04E51" w14:textId="77777777" w:rsidTr="008E2602">
        <w:trPr>
          <w:trHeight w:val="315"/>
        </w:trPr>
        <w:tc>
          <w:tcPr>
            <w:tcW w:w="6750" w:type="dxa"/>
            <w:tcBorders>
              <w:top w:val="nil"/>
              <w:left w:val="nil"/>
              <w:bottom w:val="nil"/>
              <w:right w:val="nil"/>
            </w:tcBorders>
            <w:shd w:val="clear" w:color="auto" w:fill="auto"/>
            <w:noWrap/>
            <w:vAlign w:val="bottom"/>
            <w:hideMark/>
          </w:tcPr>
          <w:p w14:paraId="7E0F84E1" w14:textId="77777777" w:rsidR="008E2602" w:rsidRPr="00784B9E" w:rsidRDefault="008E2602" w:rsidP="008E2602">
            <w:pPr>
              <w:rPr>
                <w:rFonts w:ascii="Times New Roman" w:eastAsia="Times New Roman" w:hAnsi="Times New Roman"/>
                <w:color w:val="000000"/>
              </w:rPr>
            </w:pPr>
          </w:p>
        </w:tc>
        <w:tc>
          <w:tcPr>
            <w:tcW w:w="1488" w:type="dxa"/>
            <w:tcBorders>
              <w:top w:val="nil"/>
              <w:left w:val="nil"/>
              <w:bottom w:val="nil"/>
              <w:right w:val="nil"/>
            </w:tcBorders>
            <w:shd w:val="clear" w:color="auto" w:fill="auto"/>
            <w:noWrap/>
            <w:vAlign w:val="bottom"/>
            <w:hideMark/>
          </w:tcPr>
          <w:p w14:paraId="3469B130" w14:textId="77777777" w:rsidR="008E2602" w:rsidRPr="00784B9E" w:rsidRDefault="008E2602" w:rsidP="008E2602">
            <w:pPr>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hideMark/>
          </w:tcPr>
          <w:p w14:paraId="55BF453E" w14:textId="77777777" w:rsidR="008E2602" w:rsidRPr="00784B9E" w:rsidRDefault="008E2602" w:rsidP="008E2602">
            <w:pPr>
              <w:rPr>
                <w:rFonts w:ascii="Times New Roman" w:eastAsia="Times New Roman" w:hAnsi="Times New Roman"/>
                <w:sz w:val="20"/>
                <w:szCs w:val="20"/>
              </w:rPr>
            </w:pPr>
          </w:p>
        </w:tc>
      </w:tr>
      <w:tr w:rsidR="008E2602" w:rsidRPr="008E2602" w14:paraId="7620707F" w14:textId="77777777" w:rsidTr="008E2602">
        <w:trPr>
          <w:trHeight w:val="315"/>
        </w:trPr>
        <w:tc>
          <w:tcPr>
            <w:tcW w:w="6750" w:type="dxa"/>
            <w:tcBorders>
              <w:top w:val="nil"/>
              <w:left w:val="nil"/>
              <w:bottom w:val="nil"/>
              <w:right w:val="nil"/>
            </w:tcBorders>
            <w:shd w:val="clear" w:color="auto" w:fill="auto"/>
            <w:noWrap/>
            <w:vAlign w:val="bottom"/>
            <w:hideMark/>
          </w:tcPr>
          <w:p w14:paraId="43593764" w14:textId="77777777" w:rsidR="008E2602" w:rsidRPr="00784B9E" w:rsidRDefault="008E2602" w:rsidP="008E2602">
            <w:pPr>
              <w:rPr>
                <w:rFonts w:ascii="Times New Roman" w:eastAsia="Times New Roman" w:hAnsi="Times New Roman"/>
                <w:sz w:val="20"/>
                <w:szCs w:val="20"/>
              </w:rPr>
            </w:pPr>
          </w:p>
        </w:tc>
        <w:tc>
          <w:tcPr>
            <w:tcW w:w="1488" w:type="dxa"/>
            <w:tcBorders>
              <w:top w:val="nil"/>
              <w:left w:val="nil"/>
              <w:bottom w:val="nil"/>
              <w:right w:val="nil"/>
            </w:tcBorders>
            <w:shd w:val="clear" w:color="auto" w:fill="auto"/>
            <w:noWrap/>
            <w:vAlign w:val="bottom"/>
            <w:hideMark/>
          </w:tcPr>
          <w:p w14:paraId="50AED97C" w14:textId="77777777" w:rsidR="008E2602" w:rsidRPr="00784B9E" w:rsidRDefault="008E2602" w:rsidP="008E2602">
            <w:pPr>
              <w:jc w:val="center"/>
              <w:rPr>
                <w:rFonts w:ascii="Times New Roman" w:eastAsia="Times New Roman" w:hAnsi="Times New Roman"/>
                <w:i/>
                <w:iCs/>
              </w:rPr>
            </w:pPr>
            <w:r w:rsidRPr="00784B9E">
              <w:rPr>
                <w:rFonts w:ascii="Times New Roman" w:eastAsia="Times New Roman" w:hAnsi="Times New Roman"/>
                <w:i/>
                <w:iCs/>
              </w:rPr>
              <w:t>Percent:</w:t>
            </w:r>
          </w:p>
        </w:tc>
        <w:tc>
          <w:tcPr>
            <w:tcW w:w="222" w:type="dxa"/>
            <w:tcBorders>
              <w:top w:val="nil"/>
              <w:left w:val="nil"/>
              <w:bottom w:val="nil"/>
              <w:right w:val="nil"/>
            </w:tcBorders>
            <w:shd w:val="clear" w:color="auto" w:fill="auto"/>
            <w:noWrap/>
            <w:vAlign w:val="bottom"/>
            <w:hideMark/>
          </w:tcPr>
          <w:p w14:paraId="5EDA41F0" w14:textId="77777777" w:rsidR="008E2602" w:rsidRPr="00784B9E" w:rsidRDefault="008E2602" w:rsidP="008E2602">
            <w:pPr>
              <w:jc w:val="center"/>
              <w:rPr>
                <w:rFonts w:ascii="Times New Roman" w:eastAsia="Times New Roman" w:hAnsi="Times New Roman"/>
                <w:i/>
                <w:iCs/>
              </w:rPr>
            </w:pPr>
          </w:p>
        </w:tc>
      </w:tr>
      <w:tr w:rsidR="008E2602" w:rsidRPr="008E2602" w14:paraId="527520A1" w14:textId="77777777" w:rsidTr="008E2602">
        <w:trPr>
          <w:trHeight w:val="645"/>
        </w:trPr>
        <w:tc>
          <w:tcPr>
            <w:tcW w:w="6750" w:type="dxa"/>
            <w:tcBorders>
              <w:top w:val="single" w:sz="4" w:space="0" w:color="auto"/>
              <w:left w:val="nil"/>
              <w:bottom w:val="nil"/>
              <w:right w:val="nil"/>
            </w:tcBorders>
            <w:shd w:val="clear" w:color="auto" w:fill="auto"/>
            <w:vAlign w:val="center"/>
            <w:hideMark/>
          </w:tcPr>
          <w:p w14:paraId="5588AFF2"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I was interested in public writing.</w:t>
            </w:r>
          </w:p>
        </w:tc>
        <w:tc>
          <w:tcPr>
            <w:tcW w:w="1488" w:type="dxa"/>
            <w:tcBorders>
              <w:top w:val="single" w:sz="4" w:space="0" w:color="auto"/>
              <w:left w:val="nil"/>
              <w:bottom w:val="nil"/>
              <w:right w:val="nil"/>
            </w:tcBorders>
            <w:shd w:val="clear" w:color="auto" w:fill="auto"/>
            <w:noWrap/>
            <w:vAlign w:val="center"/>
            <w:hideMark/>
          </w:tcPr>
          <w:p w14:paraId="77D2C1D5"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24.7</w:t>
            </w:r>
          </w:p>
        </w:tc>
        <w:tc>
          <w:tcPr>
            <w:tcW w:w="222" w:type="dxa"/>
            <w:tcBorders>
              <w:top w:val="nil"/>
              <w:left w:val="nil"/>
              <w:bottom w:val="nil"/>
              <w:right w:val="nil"/>
            </w:tcBorders>
            <w:shd w:val="clear" w:color="auto" w:fill="auto"/>
            <w:noWrap/>
            <w:vAlign w:val="bottom"/>
            <w:hideMark/>
          </w:tcPr>
          <w:p w14:paraId="6B63104C" w14:textId="77777777" w:rsidR="008E2602" w:rsidRPr="00784B9E" w:rsidRDefault="008E2602" w:rsidP="008E2602">
            <w:pPr>
              <w:jc w:val="center"/>
              <w:rPr>
                <w:rFonts w:ascii="Times New Roman" w:eastAsia="Times New Roman" w:hAnsi="Times New Roman"/>
              </w:rPr>
            </w:pPr>
          </w:p>
        </w:tc>
      </w:tr>
      <w:tr w:rsidR="008E2602" w:rsidRPr="008E2602" w14:paraId="5E56FCFD" w14:textId="77777777" w:rsidTr="008E2602">
        <w:trPr>
          <w:trHeight w:val="630"/>
        </w:trPr>
        <w:tc>
          <w:tcPr>
            <w:tcW w:w="6750" w:type="dxa"/>
            <w:tcBorders>
              <w:top w:val="nil"/>
              <w:left w:val="nil"/>
              <w:bottom w:val="nil"/>
              <w:right w:val="nil"/>
            </w:tcBorders>
            <w:shd w:val="clear" w:color="auto" w:fill="auto"/>
            <w:vAlign w:val="center"/>
            <w:hideMark/>
          </w:tcPr>
          <w:p w14:paraId="7271A56A"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I felt the course would give me skills that I could use in my future schooling and/or career.</w:t>
            </w:r>
          </w:p>
        </w:tc>
        <w:tc>
          <w:tcPr>
            <w:tcW w:w="1488" w:type="dxa"/>
            <w:tcBorders>
              <w:top w:val="nil"/>
              <w:left w:val="nil"/>
              <w:bottom w:val="nil"/>
              <w:right w:val="nil"/>
            </w:tcBorders>
            <w:shd w:val="clear" w:color="auto" w:fill="auto"/>
            <w:noWrap/>
            <w:vAlign w:val="center"/>
            <w:hideMark/>
          </w:tcPr>
          <w:p w14:paraId="0CE3C70D"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23.4</w:t>
            </w:r>
          </w:p>
        </w:tc>
        <w:tc>
          <w:tcPr>
            <w:tcW w:w="222" w:type="dxa"/>
            <w:tcBorders>
              <w:top w:val="nil"/>
              <w:left w:val="nil"/>
              <w:bottom w:val="nil"/>
              <w:right w:val="nil"/>
            </w:tcBorders>
            <w:shd w:val="clear" w:color="auto" w:fill="auto"/>
            <w:noWrap/>
            <w:vAlign w:val="bottom"/>
            <w:hideMark/>
          </w:tcPr>
          <w:p w14:paraId="1957F4CC" w14:textId="77777777" w:rsidR="008E2602" w:rsidRPr="00784B9E" w:rsidRDefault="008E2602" w:rsidP="008E2602">
            <w:pPr>
              <w:jc w:val="center"/>
              <w:rPr>
                <w:rFonts w:ascii="Times New Roman" w:eastAsia="Times New Roman" w:hAnsi="Times New Roman"/>
              </w:rPr>
            </w:pPr>
          </w:p>
        </w:tc>
      </w:tr>
      <w:tr w:rsidR="008E2602" w:rsidRPr="008E2602" w14:paraId="5FBE40BA" w14:textId="77777777" w:rsidTr="008E2602">
        <w:trPr>
          <w:trHeight w:val="645"/>
        </w:trPr>
        <w:tc>
          <w:tcPr>
            <w:tcW w:w="6750" w:type="dxa"/>
            <w:tcBorders>
              <w:top w:val="nil"/>
              <w:left w:val="nil"/>
              <w:bottom w:val="nil"/>
              <w:right w:val="nil"/>
            </w:tcBorders>
            <w:shd w:val="clear" w:color="auto" w:fill="auto"/>
            <w:vAlign w:val="center"/>
            <w:hideMark/>
          </w:tcPr>
          <w:p w14:paraId="4A346FAB"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I was hoping to improve my writing.</w:t>
            </w:r>
          </w:p>
        </w:tc>
        <w:tc>
          <w:tcPr>
            <w:tcW w:w="1488" w:type="dxa"/>
            <w:tcBorders>
              <w:top w:val="nil"/>
              <w:left w:val="nil"/>
              <w:bottom w:val="nil"/>
              <w:right w:val="nil"/>
            </w:tcBorders>
            <w:shd w:val="clear" w:color="auto" w:fill="auto"/>
            <w:noWrap/>
            <w:vAlign w:val="center"/>
            <w:hideMark/>
          </w:tcPr>
          <w:p w14:paraId="58ACD354"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19.5</w:t>
            </w:r>
          </w:p>
        </w:tc>
        <w:tc>
          <w:tcPr>
            <w:tcW w:w="222" w:type="dxa"/>
            <w:tcBorders>
              <w:top w:val="nil"/>
              <w:left w:val="nil"/>
              <w:bottom w:val="nil"/>
              <w:right w:val="nil"/>
            </w:tcBorders>
            <w:shd w:val="clear" w:color="auto" w:fill="auto"/>
            <w:noWrap/>
            <w:vAlign w:val="bottom"/>
            <w:hideMark/>
          </w:tcPr>
          <w:p w14:paraId="7934200B" w14:textId="77777777" w:rsidR="008E2602" w:rsidRPr="00784B9E" w:rsidRDefault="008E2602" w:rsidP="008E2602">
            <w:pPr>
              <w:jc w:val="center"/>
              <w:rPr>
                <w:rFonts w:ascii="Times New Roman" w:eastAsia="Times New Roman" w:hAnsi="Times New Roman"/>
              </w:rPr>
            </w:pPr>
          </w:p>
        </w:tc>
      </w:tr>
      <w:tr w:rsidR="008E2602" w:rsidRPr="008E2602" w14:paraId="238559CE" w14:textId="77777777" w:rsidTr="008E2602">
        <w:trPr>
          <w:trHeight w:val="645"/>
        </w:trPr>
        <w:tc>
          <w:tcPr>
            <w:tcW w:w="6750" w:type="dxa"/>
            <w:tcBorders>
              <w:top w:val="nil"/>
              <w:left w:val="nil"/>
              <w:bottom w:val="nil"/>
              <w:right w:val="nil"/>
            </w:tcBorders>
            <w:shd w:val="clear" w:color="auto" w:fill="auto"/>
            <w:vAlign w:val="center"/>
            <w:hideMark/>
          </w:tcPr>
          <w:p w14:paraId="20C60DCB"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I wanted to take a class with this professor.</w:t>
            </w:r>
          </w:p>
        </w:tc>
        <w:tc>
          <w:tcPr>
            <w:tcW w:w="1488" w:type="dxa"/>
            <w:tcBorders>
              <w:top w:val="nil"/>
              <w:left w:val="nil"/>
              <w:bottom w:val="nil"/>
              <w:right w:val="nil"/>
            </w:tcBorders>
            <w:shd w:val="clear" w:color="auto" w:fill="auto"/>
            <w:noWrap/>
            <w:vAlign w:val="center"/>
            <w:hideMark/>
          </w:tcPr>
          <w:p w14:paraId="690BDFA3"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11.7</w:t>
            </w:r>
          </w:p>
        </w:tc>
        <w:tc>
          <w:tcPr>
            <w:tcW w:w="222" w:type="dxa"/>
            <w:tcBorders>
              <w:top w:val="nil"/>
              <w:left w:val="nil"/>
              <w:bottom w:val="nil"/>
              <w:right w:val="nil"/>
            </w:tcBorders>
            <w:shd w:val="clear" w:color="auto" w:fill="auto"/>
            <w:noWrap/>
            <w:vAlign w:val="bottom"/>
            <w:hideMark/>
          </w:tcPr>
          <w:p w14:paraId="078F6794" w14:textId="77777777" w:rsidR="008E2602" w:rsidRPr="00784B9E" w:rsidRDefault="008E2602" w:rsidP="008E2602">
            <w:pPr>
              <w:jc w:val="center"/>
              <w:rPr>
                <w:rFonts w:ascii="Times New Roman" w:eastAsia="Times New Roman" w:hAnsi="Times New Roman"/>
              </w:rPr>
            </w:pPr>
          </w:p>
        </w:tc>
      </w:tr>
      <w:tr w:rsidR="008E2602" w:rsidRPr="008E2602" w14:paraId="684CC51A" w14:textId="77777777" w:rsidTr="008E2602">
        <w:trPr>
          <w:trHeight w:val="645"/>
        </w:trPr>
        <w:tc>
          <w:tcPr>
            <w:tcW w:w="6750" w:type="dxa"/>
            <w:tcBorders>
              <w:top w:val="nil"/>
              <w:left w:val="nil"/>
              <w:bottom w:val="nil"/>
              <w:right w:val="nil"/>
            </w:tcBorders>
            <w:shd w:val="clear" w:color="auto" w:fill="auto"/>
            <w:vAlign w:val="center"/>
            <w:hideMark/>
          </w:tcPr>
          <w:p w14:paraId="4DD300C9"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I was hoping to gain a deeper understanding of my major.</w:t>
            </w:r>
          </w:p>
        </w:tc>
        <w:tc>
          <w:tcPr>
            <w:tcW w:w="1488" w:type="dxa"/>
            <w:tcBorders>
              <w:top w:val="nil"/>
              <w:left w:val="nil"/>
              <w:bottom w:val="nil"/>
              <w:right w:val="nil"/>
            </w:tcBorders>
            <w:shd w:val="clear" w:color="auto" w:fill="auto"/>
            <w:noWrap/>
            <w:vAlign w:val="center"/>
            <w:hideMark/>
          </w:tcPr>
          <w:p w14:paraId="32D20DC4"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10.4</w:t>
            </w:r>
          </w:p>
        </w:tc>
        <w:tc>
          <w:tcPr>
            <w:tcW w:w="222" w:type="dxa"/>
            <w:tcBorders>
              <w:top w:val="nil"/>
              <w:left w:val="nil"/>
              <w:bottom w:val="nil"/>
              <w:right w:val="nil"/>
            </w:tcBorders>
            <w:shd w:val="clear" w:color="auto" w:fill="auto"/>
            <w:noWrap/>
            <w:vAlign w:val="bottom"/>
            <w:hideMark/>
          </w:tcPr>
          <w:p w14:paraId="3F66DD83" w14:textId="77777777" w:rsidR="008E2602" w:rsidRPr="00784B9E" w:rsidRDefault="008E2602" w:rsidP="008E2602">
            <w:pPr>
              <w:jc w:val="center"/>
              <w:rPr>
                <w:rFonts w:ascii="Times New Roman" w:eastAsia="Times New Roman" w:hAnsi="Times New Roman"/>
              </w:rPr>
            </w:pPr>
          </w:p>
        </w:tc>
      </w:tr>
      <w:tr w:rsidR="008E2602" w:rsidRPr="008E2602" w14:paraId="7A7080E5" w14:textId="77777777" w:rsidTr="008E2602">
        <w:trPr>
          <w:trHeight w:val="645"/>
        </w:trPr>
        <w:tc>
          <w:tcPr>
            <w:tcW w:w="6750" w:type="dxa"/>
            <w:tcBorders>
              <w:top w:val="nil"/>
              <w:left w:val="nil"/>
              <w:bottom w:val="nil"/>
              <w:right w:val="nil"/>
            </w:tcBorders>
            <w:shd w:val="clear" w:color="auto" w:fill="auto"/>
            <w:vAlign w:val="center"/>
            <w:hideMark/>
          </w:tcPr>
          <w:p w14:paraId="64326078"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I needed to take a capstone course to fulfill a requirement for my major.</w:t>
            </w:r>
          </w:p>
        </w:tc>
        <w:tc>
          <w:tcPr>
            <w:tcW w:w="1488" w:type="dxa"/>
            <w:tcBorders>
              <w:top w:val="nil"/>
              <w:left w:val="nil"/>
              <w:bottom w:val="nil"/>
              <w:right w:val="nil"/>
            </w:tcBorders>
            <w:shd w:val="clear" w:color="auto" w:fill="auto"/>
            <w:noWrap/>
            <w:vAlign w:val="center"/>
            <w:hideMark/>
          </w:tcPr>
          <w:p w14:paraId="7BABB641"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2.6</w:t>
            </w:r>
          </w:p>
        </w:tc>
        <w:tc>
          <w:tcPr>
            <w:tcW w:w="222" w:type="dxa"/>
            <w:tcBorders>
              <w:top w:val="nil"/>
              <w:left w:val="nil"/>
              <w:bottom w:val="nil"/>
              <w:right w:val="nil"/>
            </w:tcBorders>
            <w:shd w:val="clear" w:color="auto" w:fill="auto"/>
            <w:noWrap/>
            <w:vAlign w:val="bottom"/>
            <w:hideMark/>
          </w:tcPr>
          <w:p w14:paraId="057BD394" w14:textId="77777777" w:rsidR="008E2602" w:rsidRPr="00784B9E" w:rsidRDefault="008E2602" w:rsidP="008E2602">
            <w:pPr>
              <w:jc w:val="center"/>
              <w:rPr>
                <w:rFonts w:ascii="Times New Roman" w:eastAsia="Times New Roman" w:hAnsi="Times New Roman"/>
              </w:rPr>
            </w:pPr>
          </w:p>
        </w:tc>
      </w:tr>
      <w:tr w:rsidR="008E2602" w:rsidRPr="008E2602" w14:paraId="4A320927" w14:textId="77777777" w:rsidTr="008E2602">
        <w:trPr>
          <w:trHeight w:val="645"/>
        </w:trPr>
        <w:tc>
          <w:tcPr>
            <w:tcW w:w="6750" w:type="dxa"/>
            <w:tcBorders>
              <w:top w:val="nil"/>
              <w:left w:val="nil"/>
              <w:bottom w:val="nil"/>
              <w:right w:val="nil"/>
            </w:tcBorders>
            <w:shd w:val="clear" w:color="auto" w:fill="auto"/>
            <w:vAlign w:val="center"/>
            <w:hideMark/>
          </w:tcPr>
          <w:p w14:paraId="490DD0DE"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A professor recommended class.</w:t>
            </w:r>
          </w:p>
        </w:tc>
        <w:tc>
          <w:tcPr>
            <w:tcW w:w="1488" w:type="dxa"/>
            <w:tcBorders>
              <w:top w:val="nil"/>
              <w:left w:val="nil"/>
              <w:bottom w:val="nil"/>
              <w:right w:val="nil"/>
            </w:tcBorders>
            <w:shd w:val="clear" w:color="auto" w:fill="auto"/>
            <w:noWrap/>
            <w:vAlign w:val="center"/>
            <w:hideMark/>
          </w:tcPr>
          <w:p w14:paraId="3212C245"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2.6</w:t>
            </w:r>
          </w:p>
        </w:tc>
        <w:tc>
          <w:tcPr>
            <w:tcW w:w="222" w:type="dxa"/>
            <w:tcBorders>
              <w:top w:val="nil"/>
              <w:left w:val="nil"/>
              <w:bottom w:val="nil"/>
              <w:right w:val="nil"/>
            </w:tcBorders>
            <w:shd w:val="clear" w:color="auto" w:fill="auto"/>
            <w:noWrap/>
            <w:vAlign w:val="bottom"/>
            <w:hideMark/>
          </w:tcPr>
          <w:p w14:paraId="14B3A0F1" w14:textId="77777777" w:rsidR="008E2602" w:rsidRPr="00784B9E" w:rsidRDefault="008E2602" w:rsidP="008E2602">
            <w:pPr>
              <w:jc w:val="center"/>
              <w:rPr>
                <w:rFonts w:ascii="Times New Roman" w:eastAsia="Times New Roman" w:hAnsi="Times New Roman"/>
              </w:rPr>
            </w:pPr>
          </w:p>
        </w:tc>
      </w:tr>
      <w:tr w:rsidR="008E2602" w:rsidRPr="008E2602" w14:paraId="6DC5AB19" w14:textId="77777777" w:rsidTr="008E2602">
        <w:trPr>
          <w:trHeight w:val="645"/>
        </w:trPr>
        <w:tc>
          <w:tcPr>
            <w:tcW w:w="6750" w:type="dxa"/>
            <w:tcBorders>
              <w:top w:val="nil"/>
              <w:left w:val="nil"/>
              <w:bottom w:val="single" w:sz="4" w:space="0" w:color="000000"/>
              <w:right w:val="nil"/>
            </w:tcBorders>
            <w:shd w:val="clear" w:color="auto" w:fill="auto"/>
            <w:vAlign w:val="center"/>
            <w:hideMark/>
          </w:tcPr>
          <w:p w14:paraId="7C960192"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Another student recommended the class.</w:t>
            </w:r>
          </w:p>
        </w:tc>
        <w:tc>
          <w:tcPr>
            <w:tcW w:w="1488" w:type="dxa"/>
            <w:tcBorders>
              <w:top w:val="nil"/>
              <w:left w:val="nil"/>
              <w:bottom w:val="single" w:sz="4" w:space="0" w:color="000000"/>
              <w:right w:val="nil"/>
            </w:tcBorders>
            <w:shd w:val="clear" w:color="auto" w:fill="auto"/>
            <w:noWrap/>
            <w:vAlign w:val="center"/>
            <w:hideMark/>
          </w:tcPr>
          <w:p w14:paraId="21C7272A"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1.3</w:t>
            </w:r>
          </w:p>
        </w:tc>
        <w:tc>
          <w:tcPr>
            <w:tcW w:w="222" w:type="dxa"/>
            <w:tcBorders>
              <w:top w:val="nil"/>
              <w:left w:val="nil"/>
              <w:bottom w:val="nil"/>
              <w:right w:val="nil"/>
            </w:tcBorders>
            <w:shd w:val="clear" w:color="auto" w:fill="auto"/>
            <w:noWrap/>
            <w:vAlign w:val="bottom"/>
            <w:hideMark/>
          </w:tcPr>
          <w:p w14:paraId="70364A1A" w14:textId="77777777" w:rsidR="008E2602" w:rsidRPr="00784B9E" w:rsidRDefault="008E2602" w:rsidP="008E2602">
            <w:pPr>
              <w:jc w:val="center"/>
              <w:rPr>
                <w:rFonts w:ascii="Times New Roman" w:eastAsia="Times New Roman" w:hAnsi="Times New Roman"/>
              </w:rPr>
            </w:pPr>
          </w:p>
        </w:tc>
      </w:tr>
      <w:tr w:rsidR="008E2602" w:rsidRPr="00591F9F" w14:paraId="415E99EE" w14:textId="77777777" w:rsidTr="008E2602">
        <w:trPr>
          <w:trHeight w:val="315"/>
        </w:trPr>
        <w:tc>
          <w:tcPr>
            <w:tcW w:w="6750" w:type="dxa"/>
            <w:tcBorders>
              <w:top w:val="nil"/>
              <w:left w:val="nil"/>
              <w:bottom w:val="nil"/>
              <w:right w:val="nil"/>
            </w:tcBorders>
            <w:shd w:val="clear" w:color="auto" w:fill="auto"/>
            <w:noWrap/>
            <w:vAlign w:val="bottom"/>
            <w:hideMark/>
          </w:tcPr>
          <w:p w14:paraId="5341CE66" w14:textId="77777777" w:rsidR="008E2602" w:rsidRPr="00591F9F" w:rsidRDefault="008E2602" w:rsidP="008E2602">
            <w:pPr>
              <w:rPr>
                <w:rFonts w:ascii="Times New Roman" w:eastAsia="Times New Roman" w:hAnsi="Times New Roman"/>
                <w:color w:val="000000"/>
                <w:sz w:val="22"/>
                <w:szCs w:val="22"/>
              </w:rPr>
            </w:pPr>
            <w:r w:rsidRPr="00591F9F">
              <w:rPr>
                <w:rFonts w:ascii="Times New Roman" w:eastAsia="Times New Roman" w:hAnsi="Times New Roman"/>
                <w:i/>
                <w:iCs/>
                <w:color w:val="000000"/>
                <w:sz w:val="22"/>
                <w:szCs w:val="22"/>
              </w:rPr>
              <w:t>Source:</w:t>
            </w:r>
            <w:r w:rsidRPr="00591F9F">
              <w:rPr>
                <w:rFonts w:ascii="Times New Roman" w:eastAsia="Times New Roman" w:hAnsi="Times New Roman"/>
                <w:color w:val="000000"/>
                <w:sz w:val="22"/>
                <w:szCs w:val="22"/>
              </w:rPr>
              <w:t xml:space="preserve"> Alumnae Survey (Q4)</w:t>
            </w:r>
          </w:p>
        </w:tc>
        <w:tc>
          <w:tcPr>
            <w:tcW w:w="1488" w:type="dxa"/>
            <w:tcBorders>
              <w:top w:val="nil"/>
              <w:left w:val="nil"/>
              <w:bottom w:val="nil"/>
              <w:right w:val="nil"/>
            </w:tcBorders>
            <w:shd w:val="clear" w:color="auto" w:fill="auto"/>
            <w:noWrap/>
            <w:vAlign w:val="bottom"/>
            <w:hideMark/>
          </w:tcPr>
          <w:p w14:paraId="1E9803B0" w14:textId="77777777" w:rsidR="008E2602" w:rsidRPr="00591F9F" w:rsidRDefault="008E2602" w:rsidP="008E2602">
            <w:pPr>
              <w:rPr>
                <w:rFonts w:ascii="Times New Roman" w:eastAsia="Times New Roman" w:hAnsi="Times New Roman"/>
                <w:color w:val="000000"/>
                <w:sz w:val="22"/>
                <w:szCs w:val="22"/>
              </w:rPr>
            </w:pPr>
          </w:p>
        </w:tc>
        <w:tc>
          <w:tcPr>
            <w:tcW w:w="222" w:type="dxa"/>
            <w:tcBorders>
              <w:top w:val="nil"/>
              <w:left w:val="nil"/>
              <w:bottom w:val="nil"/>
              <w:right w:val="nil"/>
            </w:tcBorders>
            <w:shd w:val="clear" w:color="auto" w:fill="auto"/>
            <w:noWrap/>
            <w:vAlign w:val="bottom"/>
            <w:hideMark/>
          </w:tcPr>
          <w:p w14:paraId="48D2283D" w14:textId="77777777" w:rsidR="008E2602" w:rsidRPr="00591F9F" w:rsidRDefault="008E2602" w:rsidP="008E2602">
            <w:pPr>
              <w:rPr>
                <w:rFonts w:ascii="Times New Roman" w:eastAsia="Times New Roman" w:hAnsi="Times New Roman"/>
                <w:sz w:val="22"/>
                <w:szCs w:val="22"/>
              </w:rPr>
            </w:pPr>
          </w:p>
        </w:tc>
      </w:tr>
    </w:tbl>
    <w:p w14:paraId="65441D45" w14:textId="77777777" w:rsidR="008E2602" w:rsidRPr="00784B9E" w:rsidRDefault="008E2602" w:rsidP="008E2602">
      <w:pPr>
        <w:rPr>
          <w:rFonts w:ascii="Times New Roman" w:hAnsi="Times New Roman"/>
        </w:rPr>
      </w:pPr>
    </w:p>
    <w:p w14:paraId="0123C9CB" w14:textId="77777777" w:rsidR="008E2602" w:rsidRPr="00784B9E" w:rsidRDefault="008E2602" w:rsidP="008E2602">
      <w:pPr>
        <w:rPr>
          <w:rFonts w:ascii="Times New Roman" w:hAnsi="Times New Roman"/>
        </w:rPr>
      </w:pPr>
    </w:p>
    <w:p w14:paraId="6FF2A3C3" w14:textId="77777777" w:rsidR="006A3BE0" w:rsidRDefault="006A3BE0" w:rsidP="008E2602">
      <w:pPr>
        <w:rPr>
          <w:rFonts w:ascii="Times New Roman" w:hAnsi="Times New Roman"/>
          <w:b/>
        </w:rPr>
      </w:pPr>
    </w:p>
    <w:p w14:paraId="4A816002" w14:textId="77777777" w:rsidR="006A3BE0" w:rsidRDefault="006A3BE0" w:rsidP="008E2602">
      <w:pPr>
        <w:rPr>
          <w:rFonts w:ascii="Times New Roman" w:hAnsi="Times New Roman"/>
          <w:b/>
        </w:rPr>
      </w:pPr>
    </w:p>
    <w:p w14:paraId="604D1A58" w14:textId="77777777" w:rsidR="006A3BE0" w:rsidRDefault="006A3BE0" w:rsidP="008E2602">
      <w:pPr>
        <w:rPr>
          <w:rFonts w:ascii="Times New Roman" w:hAnsi="Times New Roman"/>
          <w:b/>
        </w:rPr>
      </w:pPr>
    </w:p>
    <w:p w14:paraId="55012F89" w14:textId="7B2E138F" w:rsidR="008E2602" w:rsidRPr="00591F9F" w:rsidRDefault="00591F9F" w:rsidP="008E2602">
      <w:pPr>
        <w:rPr>
          <w:rFonts w:ascii="Times New Roman" w:hAnsi="Times New Roman"/>
          <w:b/>
        </w:rPr>
      </w:pPr>
      <w:proofErr w:type="gramStart"/>
      <w:r w:rsidRPr="00591F9F">
        <w:rPr>
          <w:rFonts w:ascii="Times New Roman" w:hAnsi="Times New Roman"/>
          <w:b/>
        </w:rPr>
        <w:t>Table 6.</w:t>
      </w:r>
      <w:proofErr w:type="gramEnd"/>
      <w:r w:rsidRPr="00591F9F">
        <w:rPr>
          <w:rFonts w:ascii="Times New Roman" w:hAnsi="Times New Roman"/>
          <w:b/>
        </w:rPr>
        <w:t xml:space="preserve"> Calderwood Seminar Emphasis: Writing vs. Knowledge of Field</w:t>
      </w:r>
    </w:p>
    <w:p w14:paraId="29897CDB" w14:textId="77777777" w:rsidR="008E2602" w:rsidRPr="00784B9E" w:rsidRDefault="008E2602" w:rsidP="008E2602">
      <w:pPr>
        <w:rPr>
          <w:rFonts w:ascii="Times New Roman" w:hAnsi="Times New Roman"/>
        </w:rPr>
      </w:pPr>
    </w:p>
    <w:tbl>
      <w:tblPr>
        <w:tblW w:w="8308" w:type="dxa"/>
        <w:tblLook w:val="04A0" w:firstRow="1" w:lastRow="0" w:firstColumn="1" w:lastColumn="0" w:noHBand="0" w:noVBand="1"/>
      </w:tblPr>
      <w:tblGrid>
        <w:gridCol w:w="4590"/>
        <w:gridCol w:w="1232"/>
        <w:gridCol w:w="1306"/>
        <w:gridCol w:w="1180"/>
      </w:tblGrid>
      <w:tr w:rsidR="008E2602" w:rsidRPr="008E2602" w14:paraId="065CBD14" w14:textId="77777777" w:rsidTr="00591F9F">
        <w:trPr>
          <w:trHeight w:val="315"/>
        </w:trPr>
        <w:tc>
          <w:tcPr>
            <w:tcW w:w="4590" w:type="dxa"/>
            <w:tcBorders>
              <w:top w:val="nil"/>
              <w:left w:val="nil"/>
              <w:bottom w:val="single" w:sz="4" w:space="0" w:color="000000"/>
              <w:right w:val="nil"/>
            </w:tcBorders>
            <w:shd w:val="clear" w:color="auto" w:fill="auto"/>
            <w:noWrap/>
            <w:vAlign w:val="center"/>
            <w:hideMark/>
          </w:tcPr>
          <w:p w14:paraId="3F26F81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 </w:t>
            </w:r>
          </w:p>
        </w:tc>
        <w:tc>
          <w:tcPr>
            <w:tcW w:w="1232" w:type="dxa"/>
            <w:tcBorders>
              <w:top w:val="nil"/>
              <w:left w:val="nil"/>
              <w:bottom w:val="single" w:sz="4" w:space="0" w:color="000000"/>
              <w:right w:val="nil"/>
            </w:tcBorders>
            <w:shd w:val="clear" w:color="auto" w:fill="auto"/>
            <w:noWrap/>
            <w:vAlign w:val="center"/>
            <w:hideMark/>
          </w:tcPr>
          <w:p w14:paraId="5508102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Students</w:t>
            </w:r>
          </w:p>
        </w:tc>
        <w:tc>
          <w:tcPr>
            <w:tcW w:w="1306" w:type="dxa"/>
            <w:tcBorders>
              <w:top w:val="nil"/>
              <w:left w:val="nil"/>
              <w:bottom w:val="single" w:sz="4" w:space="0" w:color="000000"/>
              <w:right w:val="nil"/>
            </w:tcBorders>
            <w:shd w:val="clear" w:color="auto" w:fill="auto"/>
            <w:noWrap/>
            <w:vAlign w:val="center"/>
            <w:hideMark/>
          </w:tcPr>
          <w:p w14:paraId="315F74F1"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Faculty</w:t>
            </w:r>
          </w:p>
        </w:tc>
        <w:tc>
          <w:tcPr>
            <w:tcW w:w="1180" w:type="dxa"/>
            <w:tcBorders>
              <w:top w:val="nil"/>
              <w:left w:val="nil"/>
              <w:bottom w:val="nil"/>
              <w:right w:val="nil"/>
            </w:tcBorders>
            <w:shd w:val="clear" w:color="auto" w:fill="auto"/>
            <w:noWrap/>
            <w:vAlign w:val="bottom"/>
            <w:hideMark/>
          </w:tcPr>
          <w:p w14:paraId="361608CF" w14:textId="77777777" w:rsidR="008E2602" w:rsidRPr="00784B9E" w:rsidRDefault="008E2602" w:rsidP="008E2602">
            <w:pPr>
              <w:jc w:val="center"/>
              <w:rPr>
                <w:rFonts w:ascii="Times New Roman" w:eastAsia="Times New Roman" w:hAnsi="Times New Roman"/>
                <w:color w:val="000000"/>
              </w:rPr>
            </w:pPr>
          </w:p>
        </w:tc>
      </w:tr>
      <w:tr w:rsidR="008E2602" w:rsidRPr="008E2602" w14:paraId="1916CEB5" w14:textId="77777777" w:rsidTr="00591F9F">
        <w:trPr>
          <w:trHeight w:val="375"/>
        </w:trPr>
        <w:tc>
          <w:tcPr>
            <w:tcW w:w="4590" w:type="dxa"/>
            <w:tcBorders>
              <w:top w:val="nil"/>
              <w:left w:val="nil"/>
              <w:bottom w:val="nil"/>
              <w:right w:val="nil"/>
            </w:tcBorders>
            <w:shd w:val="clear" w:color="auto" w:fill="auto"/>
            <w:noWrap/>
            <w:vAlign w:val="center"/>
            <w:hideMark/>
          </w:tcPr>
          <w:p w14:paraId="2ECE4D82"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0% writing and 100% knowledge of field</w:t>
            </w:r>
          </w:p>
        </w:tc>
        <w:tc>
          <w:tcPr>
            <w:tcW w:w="1232" w:type="dxa"/>
            <w:tcBorders>
              <w:top w:val="nil"/>
              <w:left w:val="nil"/>
              <w:bottom w:val="nil"/>
              <w:right w:val="nil"/>
            </w:tcBorders>
            <w:shd w:val="clear" w:color="auto" w:fill="auto"/>
            <w:vAlign w:val="center"/>
            <w:hideMark/>
          </w:tcPr>
          <w:p w14:paraId="3B80324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0.0%</w:t>
            </w:r>
          </w:p>
        </w:tc>
        <w:tc>
          <w:tcPr>
            <w:tcW w:w="1306" w:type="dxa"/>
            <w:tcBorders>
              <w:top w:val="nil"/>
              <w:left w:val="nil"/>
              <w:bottom w:val="nil"/>
              <w:right w:val="nil"/>
            </w:tcBorders>
            <w:shd w:val="clear" w:color="auto" w:fill="auto"/>
            <w:vAlign w:val="center"/>
            <w:hideMark/>
          </w:tcPr>
          <w:p w14:paraId="401543D4"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0.0%</w:t>
            </w:r>
          </w:p>
        </w:tc>
        <w:tc>
          <w:tcPr>
            <w:tcW w:w="1180" w:type="dxa"/>
            <w:tcBorders>
              <w:top w:val="nil"/>
              <w:left w:val="nil"/>
              <w:bottom w:val="nil"/>
              <w:right w:val="nil"/>
            </w:tcBorders>
            <w:shd w:val="clear" w:color="auto" w:fill="auto"/>
            <w:noWrap/>
            <w:vAlign w:val="bottom"/>
            <w:hideMark/>
          </w:tcPr>
          <w:p w14:paraId="0AD7EFCA" w14:textId="77777777" w:rsidR="008E2602" w:rsidRPr="00784B9E" w:rsidRDefault="008E2602" w:rsidP="008E2602">
            <w:pPr>
              <w:jc w:val="center"/>
              <w:rPr>
                <w:rFonts w:ascii="Times New Roman" w:eastAsia="Times New Roman" w:hAnsi="Times New Roman"/>
                <w:color w:val="000000"/>
              </w:rPr>
            </w:pPr>
          </w:p>
        </w:tc>
      </w:tr>
      <w:tr w:rsidR="008E2602" w:rsidRPr="008E2602" w14:paraId="7FE22E31" w14:textId="77777777" w:rsidTr="00591F9F">
        <w:trPr>
          <w:trHeight w:val="375"/>
        </w:trPr>
        <w:tc>
          <w:tcPr>
            <w:tcW w:w="4590" w:type="dxa"/>
            <w:tcBorders>
              <w:top w:val="nil"/>
              <w:left w:val="nil"/>
              <w:bottom w:val="nil"/>
              <w:right w:val="nil"/>
            </w:tcBorders>
            <w:shd w:val="clear" w:color="auto" w:fill="auto"/>
            <w:noWrap/>
            <w:vAlign w:val="center"/>
            <w:hideMark/>
          </w:tcPr>
          <w:p w14:paraId="1B04C3AF"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25% writing and 75% knowledge of field</w:t>
            </w:r>
          </w:p>
        </w:tc>
        <w:tc>
          <w:tcPr>
            <w:tcW w:w="1232" w:type="dxa"/>
            <w:tcBorders>
              <w:top w:val="nil"/>
              <w:left w:val="nil"/>
              <w:bottom w:val="nil"/>
              <w:right w:val="nil"/>
            </w:tcBorders>
            <w:shd w:val="clear" w:color="auto" w:fill="auto"/>
            <w:vAlign w:val="center"/>
            <w:hideMark/>
          </w:tcPr>
          <w:p w14:paraId="20D3C07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6.0%</w:t>
            </w:r>
          </w:p>
        </w:tc>
        <w:tc>
          <w:tcPr>
            <w:tcW w:w="1306" w:type="dxa"/>
            <w:tcBorders>
              <w:top w:val="nil"/>
              <w:left w:val="nil"/>
              <w:bottom w:val="nil"/>
              <w:right w:val="nil"/>
            </w:tcBorders>
            <w:shd w:val="clear" w:color="auto" w:fill="auto"/>
            <w:vAlign w:val="center"/>
            <w:hideMark/>
          </w:tcPr>
          <w:p w14:paraId="768AFE9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8.3%</w:t>
            </w:r>
          </w:p>
        </w:tc>
        <w:tc>
          <w:tcPr>
            <w:tcW w:w="1180" w:type="dxa"/>
            <w:tcBorders>
              <w:top w:val="nil"/>
              <w:left w:val="nil"/>
              <w:bottom w:val="nil"/>
              <w:right w:val="nil"/>
            </w:tcBorders>
            <w:shd w:val="clear" w:color="auto" w:fill="auto"/>
            <w:noWrap/>
            <w:vAlign w:val="bottom"/>
            <w:hideMark/>
          </w:tcPr>
          <w:p w14:paraId="4D563954" w14:textId="77777777" w:rsidR="008E2602" w:rsidRPr="00784B9E" w:rsidRDefault="008E2602" w:rsidP="008E2602">
            <w:pPr>
              <w:jc w:val="center"/>
              <w:rPr>
                <w:rFonts w:ascii="Times New Roman" w:eastAsia="Times New Roman" w:hAnsi="Times New Roman"/>
                <w:color w:val="000000"/>
              </w:rPr>
            </w:pPr>
          </w:p>
        </w:tc>
      </w:tr>
      <w:tr w:rsidR="008E2602" w:rsidRPr="008E2602" w14:paraId="33243536" w14:textId="77777777" w:rsidTr="00591F9F">
        <w:trPr>
          <w:trHeight w:val="375"/>
        </w:trPr>
        <w:tc>
          <w:tcPr>
            <w:tcW w:w="4590" w:type="dxa"/>
            <w:tcBorders>
              <w:top w:val="nil"/>
              <w:left w:val="nil"/>
              <w:bottom w:val="nil"/>
              <w:right w:val="nil"/>
            </w:tcBorders>
            <w:shd w:val="clear" w:color="auto" w:fill="auto"/>
            <w:noWrap/>
            <w:vAlign w:val="center"/>
            <w:hideMark/>
          </w:tcPr>
          <w:p w14:paraId="23131679"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50% writing and 50% knowledge of field</w:t>
            </w:r>
          </w:p>
        </w:tc>
        <w:tc>
          <w:tcPr>
            <w:tcW w:w="1232" w:type="dxa"/>
            <w:tcBorders>
              <w:top w:val="nil"/>
              <w:left w:val="nil"/>
              <w:bottom w:val="nil"/>
              <w:right w:val="nil"/>
            </w:tcBorders>
            <w:shd w:val="clear" w:color="auto" w:fill="auto"/>
            <w:vAlign w:val="center"/>
            <w:hideMark/>
          </w:tcPr>
          <w:p w14:paraId="2E51DF6C"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54.2%</w:t>
            </w:r>
          </w:p>
        </w:tc>
        <w:tc>
          <w:tcPr>
            <w:tcW w:w="1306" w:type="dxa"/>
            <w:tcBorders>
              <w:top w:val="nil"/>
              <w:left w:val="nil"/>
              <w:bottom w:val="nil"/>
              <w:right w:val="nil"/>
            </w:tcBorders>
            <w:shd w:val="clear" w:color="auto" w:fill="auto"/>
            <w:vAlign w:val="center"/>
            <w:hideMark/>
          </w:tcPr>
          <w:p w14:paraId="15F5064F"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41.7%</w:t>
            </w:r>
          </w:p>
        </w:tc>
        <w:tc>
          <w:tcPr>
            <w:tcW w:w="1180" w:type="dxa"/>
            <w:tcBorders>
              <w:top w:val="nil"/>
              <w:left w:val="nil"/>
              <w:bottom w:val="nil"/>
              <w:right w:val="nil"/>
            </w:tcBorders>
            <w:shd w:val="clear" w:color="auto" w:fill="auto"/>
            <w:noWrap/>
            <w:vAlign w:val="bottom"/>
            <w:hideMark/>
          </w:tcPr>
          <w:p w14:paraId="73FFB088" w14:textId="77777777" w:rsidR="008E2602" w:rsidRPr="00784B9E" w:rsidRDefault="008E2602" w:rsidP="008E2602">
            <w:pPr>
              <w:jc w:val="center"/>
              <w:rPr>
                <w:rFonts w:ascii="Times New Roman" w:eastAsia="Times New Roman" w:hAnsi="Times New Roman"/>
                <w:color w:val="000000"/>
              </w:rPr>
            </w:pPr>
          </w:p>
        </w:tc>
      </w:tr>
      <w:tr w:rsidR="008E2602" w:rsidRPr="008E2602" w14:paraId="468FE4C2" w14:textId="77777777" w:rsidTr="00591F9F">
        <w:trPr>
          <w:trHeight w:val="375"/>
        </w:trPr>
        <w:tc>
          <w:tcPr>
            <w:tcW w:w="4590" w:type="dxa"/>
            <w:tcBorders>
              <w:top w:val="nil"/>
              <w:left w:val="nil"/>
              <w:bottom w:val="nil"/>
              <w:right w:val="nil"/>
            </w:tcBorders>
            <w:shd w:val="clear" w:color="auto" w:fill="auto"/>
            <w:noWrap/>
            <w:vAlign w:val="center"/>
            <w:hideMark/>
          </w:tcPr>
          <w:p w14:paraId="0F1A305D"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75% writing and 25% knowledge of field</w:t>
            </w:r>
          </w:p>
        </w:tc>
        <w:tc>
          <w:tcPr>
            <w:tcW w:w="1232" w:type="dxa"/>
            <w:tcBorders>
              <w:top w:val="nil"/>
              <w:left w:val="nil"/>
              <w:bottom w:val="nil"/>
              <w:right w:val="nil"/>
            </w:tcBorders>
            <w:shd w:val="clear" w:color="auto" w:fill="auto"/>
            <w:vAlign w:val="center"/>
            <w:hideMark/>
          </w:tcPr>
          <w:p w14:paraId="7ABE07CB"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36.1%</w:t>
            </w:r>
          </w:p>
        </w:tc>
        <w:tc>
          <w:tcPr>
            <w:tcW w:w="1306" w:type="dxa"/>
            <w:tcBorders>
              <w:top w:val="nil"/>
              <w:left w:val="nil"/>
              <w:bottom w:val="nil"/>
              <w:right w:val="nil"/>
            </w:tcBorders>
            <w:shd w:val="clear" w:color="auto" w:fill="auto"/>
            <w:vAlign w:val="center"/>
            <w:hideMark/>
          </w:tcPr>
          <w:p w14:paraId="673DF6CC"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50.0%</w:t>
            </w:r>
          </w:p>
        </w:tc>
        <w:tc>
          <w:tcPr>
            <w:tcW w:w="1180" w:type="dxa"/>
            <w:tcBorders>
              <w:top w:val="nil"/>
              <w:left w:val="nil"/>
              <w:bottom w:val="nil"/>
              <w:right w:val="nil"/>
            </w:tcBorders>
            <w:shd w:val="clear" w:color="auto" w:fill="auto"/>
            <w:noWrap/>
            <w:vAlign w:val="bottom"/>
            <w:hideMark/>
          </w:tcPr>
          <w:p w14:paraId="4F31DA48" w14:textId="77777777" w:rsidR="008E2602" w:rsidRPr="00784B9E" w:rsidRDefault="008E2602" w:rsidP="008E2602">
            <w:pPr>
              <w:jc w:val="center"/>
              <w:rPr>
                <w:rFonts w:ascii="Times New Roman" w:eastAsia="Times New Roman" w:hAnsi="Times New Roman"/>
                <w:color w:val="000000"/>
              </w:rPr>
            </w:pPr>
          </w:p>
        </w:tc>
      </w:tr>
      <w:tr w:rsidR="008E2602" w:rsidRPr="008E2602" w14:paraId="3AB2B298" w14:textId="77777777" w:rsidTr="00591F9F">
        <w:trPr>
          <w:trHeight w:val="375"/>
        </w:trPr>
        <w:tc>
          <w:tcPr>
            <w:tcW w:w="4590" w:type="dxa"/>
            <w:tcBorders>
              <w:top w:val="nil"/>
              <w:left w:val="nil"/>
              <w:bottom w:val="nil"/>
              <w:right w:val="nil"/>
            </w:tcBorders>
            <w:shd w:val="clear" w:color="auto" w:fill="auto"/>
            <w:noWrap/>
            <w:vAlign w:val="center"/>
            <w:hideMark/>
          </w:tcPr>
          <w:p w14:paraId="1947AFD6"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100% writing and 0% knowledge of field</w:t>
            </w:r>
          </w:p>
        </w:tc>
        <w:tc>
          <w:tcPr>
            <w:tcW w:w="1232" w:type="dxa"/>
            <w:tcBorders>
              <w:top w:val="nil"/>
              <w:left w:val="nil"/>
              <w:bottom w:val="nil"/>
              <w:right w:val="nil"/>
            </w:tcBorders>
            <w:shd w:val="clear" w:color="auto" w:fill="auto"/>
            <w:vAlign w:val="center"/>
            <w:hideMark/>
          </w:tcPr>
          <w:p w14:paraId="6E31518C"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3.6%</w:t>
            </w:r>
          </w:p>
        </w:tc>
        <w:tc>
          <w:tcPr>
            <w:tcW w:w="1306" w:type="dxa"/>
            <w:tcBorders>
              <w:top w:val="nil"/>
              <w:left w:val="nil"/>
              <w:bottom w:val="nil"/>
              <w:right w:val="nil"/>
            </w:tcBorders>
            <w:shd w:val="clear" w:color="auto" w:fill="auto"/>
            <w:vAlign w:val="center"/>
            <w:hideMark/>
          </w:tcPr>
          <w:p w14:paraId="75125986"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0.0%</w:t>
            </w:r>
          </w:p>
        </w:tc>
        <w:tc>
          <w:tcPr>
            <w:tcW w:w="1180" w:type="dxa"/>
            <w:tcBorders>
              <w:top w:val="nil"/>
              <w:left w:val="nil"/>
              <w:bottom w:val="nil"/>
              <w:right w:val="nil"/>
            </w:tcBorders>
            <w:shd w:val="clear" w:color="auto" w:fill="auto"/>
            <w:noWrap/>
            <w:vAlign w:val="bottom"/>
            <w:hideMark/>
          </w:tcPr>
          <w:p w14:paraId="5C0158A6" w14:textId="77777777" w:rsidR="008E2602" w:rsidRPr="00784B9E" w:rsidRDefault="008E2602" w:rsidP="008E2602">
            <w:pPr>
              <w:jc w:val="center"/>
              <w:rPr>
                <w:rFonts w:ascii="Times New Roman" w:eastAsia="Times New Roman" w:hAnsi="Times New Roman"/>
                <w:color w:val="000000"/>
              </w:rPr>
            </w:pPr>
          </w:p>
        </w:tc>
      </w:tr>
      <w:tr w:rsidR="008E2602" w:rsidRPr="008E2602" w14:paraId="0A700897" w14:textId="77777777" w:rsidTr="00591F9F">
        <w:trPr>
          <w:trHeight w:val="375"/>
        </w:trPr>
        <w:tc>
          <w:tcPr>
            <w:tcW w:w="4590" w:type="dxa"/>
            <w:tcBorders>
              <w:top w:val="single" w:sz="4" w:space="0" w:color="000000"/>
              <w:left w:val="nil"/>
              <w:bottom w:val="single" w:sz="4" w:space="0" w:color="000000"/>
              <w:right w:val="nil"/>
            </w:tcBorders>
            <w:shd w:val="clear" w:color="auto" w:fill="auto"/>
            <w:vAlign w:val="center"/>
            <w:hideMark/>
          </w:tcPr>
          <w:p w14:paraId="747A4656"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 xml:space="preserve">N </w:t>
            </w:r>
          </w:p>
        </w:tc>
        <w:tc>
          <w:tcPr>
            <w:tcW w:w="1232" w:type="dxa"/>
            <w:tcBorders>
              <w:top w:val="single" w:sz="4" w:space="0" w:color="000000"/>
              <w:left w:val="nil"/>
              <w:bottom w:val="single" w:sz="4" w:space="0" w:color="000000"/>
              <w:right w:val="nil"/>
            </w:tcBorders>
            <w:shd w:val="clear" w:color="auto" w:fill="auto"/>
            <w:vAlign w:val="center"/>
            <w:hideMark/>
          </w:tcPr>
          <w:p w14:paraId="11E93846"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83</w:t>
            </w:r>
          </w:p>
        </w:tc>
        <w:tc>
          <w:tcPr>
            <w:tcW w:w="1306" w:type="dxa"/>
            <w:tcBorders>
              <w:top w:val="single" w:sz="4" w:space="0" w:color="000000"/>
              <w:left w:val="nil"/>
              <w:bottom w:val="single" w:sz="4" w:space="0" w:color="000000"/>
              <w:right w:val="nil"/>
            </w:tcBorders>
            <w:shd w:val="clear" w:color="auto" w:fill="auto"/>
            <w:vAlign w:val="center"/>
            <w:hideMark/>
          </w:tcPr>
          <w:p w14:paraId="3B207F9D"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12</w:t>
            </w:r>
          </w:p>
        </w:tc>
        <w:tc>
          <w:tcPr>
            <w:tcW w:w="1180" w:type="dxa"/>
            <w:tcBorders>
              <w:top w:val="nil"/>
              <w:left w:val="nil"/>
              <w:bottom w:val="nil"/>
              <w:right w:val="nil"/>
            </w:tcBorders>
            <w:shd w:val="clear" w:color="auto" w:fill="auto"/>
            <w:noWrap/>
            <w:vAlign w:val="bottom"/>
            <w:hideMark/>
          </w:tcPr>
          <w:p w14:paraId="68CC8DFD" w14:textId="77777777" w:rsidR="008E2602" w:rsidRPr="00784B9E" w:rsidRDefault="008E2602" w:rsidP="008E2602">
            <w:pPr>
              <w:jc w:val="center"/>
              <w:rPr>
                <w:rFonts w:ascii="Times New Roman" w:eastAsia="Times New Roman" w:hAnsi="Times New Roman"/>
                <w:color w:val="000000"/>
              </w:rPr>
            </w:pPr>
          </w:p>
        </w:tc>
      </w:tr>
      <w:tr w:rsidR="008E2602" w:rsidRPr="008E2602" w14:paraId="632CAB63" w14:textId="77777777" w:rsidTr="00591F9F">
        <w:trPr>
          <w:trHeight w:val="315"/>
        </w:trPr>
        <w:tc>
          <w:tcPr>
            <w:tcW w:w="7128" w:type="dxa"/>
            <w:gridSpan w:val="3"/>
            <w:tcBorders>
              <w:top w:val="nil"/>
              <w:left w:val="nil"/>
              <w:bottom w:val="nil"/>
              <w:right w:val="nil"/>
            </w:tcBorders>
            <w:shd w:val="clear" w:color="auto" w:fill="auto"/>
            <w:noWrap/>
            <w:vAlign w:val="bottom"/>
            <w:hideMark/>
          </w:tcPr>
          <w:p w14:paraId="07064EFE" w14:textId="4DD7D42B" w:rsidR="008E2602" w:rsidRPr="00591F9F" w:rsidRDefault="008E2602" w:rsidP="008E2602">
            <w:pPr>
              <w:rPr>
                <w:rFonts w:ascii="Times New Roman" w:eastAsia="Times New Roman" w:hAnsi="Times New Roman"/>
                <w:color w:val="000000"/>
                <w:sz w:val="22"/>
                <w:szCs w:val="22"/>
              </w:rPr>
            </w:pPr>
            <w:r w:rsidRPr="00591F9F">
              <w:rPr>
                <w:rFonts w:ascii="Times New Roman" w:eastAsia="Times New Roman" w:hAnsi="Times New Roman"/>
                <w:i/>
                <w:iCs/>
                <w:color w:val="000000"/>
                <w:sz w:val="22"/>
                <w:szCs w:val="22"/>
              </w:rPr>
              <w:t>Source:</w:t>
            </w:r>
            <w:r w:rsidRPr="00591F9F">
              <w:rPr>
                <w:rFonts w:ascii="Times New Roman" w:eastAsia="Times New Roman" w:hAnsi="Times New Roman"/>
                <w:color w:val="000000"/>
                <w:sz w:val="22"/>
                <w:szCs w:val="22"/>
              </w:rPr>
              <w:t xml:space="preserve"> Alumnae Survey (Q2) and an e-mail poll of Calderwood faculty</w:t>
            </w:r>
            <w:r w:rsidR="00BB7DFB" w:rsidRPr="00591F9F">
              <w:rPr>
                <w:rFonts w:ascii="Times New Roman" w:eastAsia="Times New Roman" w:hAnsi="Times New Roman"/>
                <w:color w:val="000000"/>
                <w:sz w:val="22"/>
                <w:szCs w:val="22"/>
              </w:rPr>
              <w:t>.</w:t>
            </w:r>
          </w:p>
        </w:tc>
        <w:tc>
          <w:tcPr>
            <w:tcW w:w="1180" w:type="dxa"/>
            <w:tcBorders>
              <w:top w:val="nil"/>
              <w:left w:val="nil"/>
              <w:bottom w:val="nil"/>
              <w:right w:val="nil"/>
            </w:tcBorders>
            <w:shd w:val="clear" w:color="auto" w:fill="auto"/>
            <w:noWrap/>
            <w:vAlign w:val="bottom"/>
            <w:hideMark/>
          </w:tcPr>
          <w:p w14:paraId="18111A5A" w14:textId="77777777" w:rsidR="008E2602" w:rsidRPr="00784B9E" w:rsidRDefault="008E2602" w:rsidP="008E2602">
            <w:pPr>
              <w:rPr>
                <w:rFonts w:ascii="Times New Roman" w:eastAsia="Times New Roman" w:hAnsi="Times New Roman"/>
                <w:color w:val="000000"/>
              </w:rPr>
            </w:pPr>
          </w:p>
        </w:tc>
      </w:tr>
      <w:tr w:rsidR="008E2602" w:rsidRPr="008E2602" w14:paraId="23D36D2E" w14:textId="77777777" w:rsidTr="00591F9F">
        <w:trPr>
          <w:trHeight w:val="315"/>
        </w:trPr>
        <w:tc>
          <w:tcPr>
            <w:tcW w:w="4590" w:type="dxa"/>
            <w:tcBorders>
              <w:top w:val="nil"/>
              <w:left w:val="nil"/>
              <w:bottom w:val="nil"/>
              <w:right w:val="nil"/>
            </w:tcBorders>
            <w:shd w:val="clear" w:color="auto" w:fill="auto"/>
            <w:noWrap/>
            <w:vAlign w:val="bottom"/>
            <w:hideMark/>
          </w:tcPr>
          <w:p w14:paraId="43B7D3C0" w14:textId="77777777" w:rsidR="008E2602" w:rsidRPr="00784B9E" w:rsidRDefault="008E2602" w:rsidP="008E2602">
            <w:pPr>
              <w:rPr>
                <w:rFonts w:ascii="Times New Roman" w:eastAsia="Times New Roman" w:hAnsi="Times New Roman"/>
                <w:sz w:val="20"/>
                <w:szCs w:val="20"/>
              </w:rPr>
            </w:pPr>
          </w:p>
        </w:tc>
        <w:tc>
          <w:tcPr>
            <w:tcW w:w="1232" w:type="dxa"/>
            <w:tcBorders>
              <w:top w:val="nil"/>
              <w:left w:val="nil"/>
              <w:bottom w:val="nil"/>
              <w:right w:val="nil"/>
            </w:tcBorders>
            <w:shd w:val="clear" w:color="auto" w:fill="auto"/>
            <w:noWrap/>
            <w:vAlign w:val="bottom"/>
            <w:hideMark/>
          </w:tcPr>
          <w:p w14:paraId="7E433DF8" w14:textId="77777777" w:rsidR="008E2602" w:rsidRPr="00784B9E" w:rsidRDefault="008E2602" w:rsidP="008E2602">
            <w:pPr>
              <w:rPr>
                <w:rFonts w:ascii="Times New Roman" w:eastAsia="Times New Roman" w:hAnsi="Times New Roman"/>
                <w:sz w:val="20"/>
                <w:szCs w:val="20"/>
              </w:rPr>
            </w:pPr>
          </w:p>
        </w:tc>
        <w:tc>
          <w:tcPr>
            <w:tcW w:w="1306" w:type="dxa"/>
            <w:tcBorders>
              <w:top w:val="nil"/>
              <w:left w:val="nil"/>
              <w:bottom w:val="nil"/>
              <w:right w:val="nil"/>
            </w:tcBorders>
            <w:shd w:val="clear" w:color="auto" w:fill="auto"/>
            <w:noWrap/>
            <w:vAlign w:val="bottom"/>
            <w:hideMark/>
          </w:tcPr>
          <w:p w14:paraId="74AD4F66" w14:textId="77777777" w:rsidR="008E2602" w:rsidRPr="00784B9E" w:rsidRDefault="008E2602" w:rsidP="008E2602">
            <w:pP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7CBE315" w14:textId="77777777" w:rsidR="008E2602" w:rsidRPr="00784B9E" w:rsidRDefault="008E2602" w:rsidP="008E2602">
            <w:pPr>
              <w:rPr>
                <w:rFonts w:ascii="Times New Roman" w:eastAsia="Times New Roman" w:hAnsi="Times New Roman"/>
                <w:sz w:val="20"/>
                <w:szCs w:val="20"/>
              </w:rPr>
            </w:pPr>
          </w:p>
        </w:tc>
      </w:tr>
      <w:tr w:rsidR="008E2602" w:rsidRPr="008E2602" w14:paraId="40E025EA" w14:textId="77777777" w:rsidTr="00591F9F">
        <w:trPr>
          <w:trHeight w:val="315"/>
        </w:trPr>
        <w:tc>
          <w:tcPr>
            <w:tcW w:w="4590" w:type="dxa"/>
            <w:tcBorders>
              <w:top w:val="nil"/>
              <w:left w:val="nil"/>
              <w:bottom w:val="nil"/>
              <w:right w:val="nil"/>
            </w:tcBorders>
            <w:shd w:val="clear" w:color="auto" w:fill="auto"/>
            <w:noWrap/>
            <w:vAlign w:val="bottom"/>
            <w:hideMark/>
          </w:tcPr>
          <w:p w14:paraId="01103B4E" w14:textId="77777777" w:rsidR="008E2602" w:rsidRPr="00784B9E" w:rsidRDefault="008E2602" w:rsidP="008E2602">
            <w:pPr>
              <w:rPr>
                <w:rFonts w:ascii="Times New Roman" w:eastAsia="Times New Roman" w:hAnsi="Times New Roman"/>
                <w:sz w:val="20"/>
                <w:szCs w:val="20"/>
              </w:rPr>
            </w:pPr>
          </w:p>
        </w:tc>
        <w:tc>
          <w:tcPr>
            <w:tcW w:w="1232" w:type="dxa"/>
            <w:tcBorders>
              <w:top w:val="nil"/>
              <w:left w:val="nil"/>
              <w:bottom w:val="nil"/>
              <w:right w:val="nil"/>
            </w:tcBorders>
            <w:shd w:val="clear" w:color="auto" w:fill="auto"/>
            <w:noWrap/>
            <w:vAlign w:val="bottom"/>
            <w:hideMark/>
          </w:tcPr>
          <w:p w14:paraId="66BFDEA6" w14:textId="77777777" w:rsidR="008E2602" w:rsidRPr="00784B9E" w:rsidRDefault="008E2602" w:rsidP="008E2602">
            <w:pPr>
              <w:rPr>
                <w:rFonts w:ascii="Times New Roman" w:eastAsia="Times New Roman" w:hAnsi="Times New Roman"/>
                <w:sz w:val="20"/>
                <w:szCs w:val="20"/>
              </w:rPr>
            </w:pPr>
          </w:p>
        </w:tc>
        <w:tc>
          <w:tcPr>
            <w:tcW w:w="1306" w:type="dxa"/>
            <w:tcBorders>
              <w:top w:val="nil"/>
              <w:left w:val="nil"/>
              <w:bottom w:val="nil"/>
              <w:right w:val="nil"/>
            </w:tcBorders>
            <w:shd w:val="clear" w:color="auto" w:fill="auto"/>
            <w:noWrap/>
            <w:vAlign w:val="bottom"/>
            <w:hideMark/>
          </w:tcPr>
          <w:p w14:paraId="69CD72CD" w14:textId="77777777" w:rsidR="008E2602" w:rsidRPr="00784B9E" w:rsidRDefault="008E2602" w:rsidP="008E2602">
            <w:pP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9BA0861" w14:textId="77777777" w:rsidR="008E2602" w:rsidRPr="00784B9E" w:rsidRDefault="008E2602" w:rsidP="008E2602">
            <w:pPr>
              <w:rPr>
                <w:rFonts w:ascii="Times New Roman" w:eastAsia="Times New Roman" w:hAnsi="Times New Roman"/>
                <w:sz w:val="20"/>
                <w:szCs w:val="20"/>
              </w:rPr>
            </w:pPr>
          </w:p>
        </w:tc>
      </w:tr>
    </w:tbl>
    <w:p w14:paraId="721B5015" w14:textId="77777777" w:rsidR="008E2602" w:rsidRPr="00784B9E" w:rsidRDefault="008E2602" w:rsidP="008E2602">
      <w:pPr>
        <w:rPr>
          <w:rFonts w:ascii="Times New Roman" w:hAnsi="Times New Roman"/>
        </w:rPr>
      </w:pPr>
    </w:p>
    <w:p w14:paraId="1CDC19CF" w14:textId="77777777" w:rsidR="008E2602" w:rsidRPr="00784B9E" w:rsidRDefault="008E2602" w:rsidP="008E2602">
      <w:pPr>
        <w:rPr>
          <w:rFonts w:ascii="Times New Roman" w:hAnsi="Times New Roman"/>
        </w:rPr>
      </w:pPr>
    </w:p>
    <w:p w14:paraId="42D6EE7E" w14:textId="31B14D83" w:rsidR="008E2602" w:rsidRPr="00784B9E" w:rsidRDefault="008E2602" w:rsidP="008E2602">
      <w:pPr>
        <w:rPr>
          <w:rFonts w:ascii="Times New Roman" w:hAnsi="Times New Roman"/>
          <w:b/>
        </w:rPr>
      </w:pPr>
      <w:proofErr w:type="gramStart"/>
      <w:r w:rsidRPr="00784B9E">
        <w:rPr>
          <w:rFonts w:ascii="Times New Roman" w:hAnsi="Times New Roman"/>
          <w:b/>
        </w:rPr>
        <w:lastRenderedPageBreak/>
        <w:t xml:space="preserve">Table </w:t>
      </w:r>
      <w:r w:rsidR="00981711">
        <w:rPr>
          <w:rFonts w:ascii="Times New Roman" w:hAnsi="Times New Roman"/>
          <w:b/>
        </w:rPr>
        <w:t>7</w:t>
      </w:r>
      <w:r w:rsidRPr="00784B9E">
        <w:rPr>
          <w:rFonts w:ascii="Times New Roman" w:hAnsi="Times New Roman"/>
          <w:b/>
        </w:rPr>
        <w:t>.</w:t>
      </w:r>
      <w:proofErr w:type="gramEnd"/>
      <w:r w:rsidRPr="00784B9E">
        <w:rPr>
          <w:rFonts w:ascii="Times New Roman" w:hAnsi="Times New Roman"/>
          <w:b/>
        </w:rPr>
        <w:t xml:space="preserve"> </w:t>
      </w:r>
      <w:r w:rsidR="00CE72A8">
        <w:rPr>
          <w:rFonts w:ascii="Times New Roman" w:hAnsi="Times New Roman"/>
          <w:b/>
        </w:rPr>
        <w:t>Calderwood Seminar</w:t>
      </w:r>
      <w:r w:rsidR="00CE72A8" w:rsidRPr="00784B9E">
        <w:rPr>
          <w:rFonts w:ascii="Times New Roman" w:hAnsi="Times New Roman"/>
          <w:b/>
        </w:rPr>
        <w:t xml:space="preserve"> </w:t>
      </w:r>
      <w:r w:rsidRPr="00784B9E">
        <w:rPr>
          <w:rFonts w:ascii="Times New Roman" w:hAnsi="Times New Roman"/>
          <w:b/>
        </w:rPr>
        <w:t xml:space="preserve">Emphasis on Writing: Mean Student Rating </w:t>
      </w:r>
      <w:r w:rsidRPr="00784B9E">
        <w:rPr>
          <w:rFonts w:ascii="Times New Roman" w:hAnsi="Times New Roman"/>
          <w:b/>
          <w:i/>
        </w:rPr>
        <w:t>vs.</w:t>
      </w:r>
      <w:r w:rsidRPr="00784B9E">
        <w:rPr>
          <w:rFonts w:ascii="Times New Roman" w:hAnsi="Times New Roman"/>
          <w:b/>
        </w:rPr>
        <w:t xml:space="preserve"> Faculty Rating </w:t>
      </w:r>
    </w:p>
    <w:tbl>
      <w:tblPr>
        <w:tblW w:w="7882" w:type="dxa"/>
        <w:tblLook w:val="04A0" w:firstRow="1" w:lastRow="0" w:firstColumn="1" w:lastColumn="0" w:noHBand="0" w:noVBand="1"/>
      </w:tblPr>
      <w:tblGrid>
        <w:gridCol w:w="4238"/>
        <w:gridCol w:w="1232"/>
        <w:gridCol w:w="1232"/>
        <w:gridCol w:w="1180"/>
      </w:tblGrid>
      <w:tr w:rsidR="008E2602" w:rsidRPr="008E2602" w14:paraId="14CFE330" w14:textId="77777777" w:rsidTr="008E2602">
        <w:trPr>
          <w:trHeight w:val="315"/>
        </w:trPr>
        <w:tc>
          <w:tcPr>
            <w:tcW w:w="4238" w:type="dxa"/>
            <w:tcBorders>
              <w:top w:val="nil"/>
              <w:left w:val="nil"/>
              <w:bottom w:val="nil"/>
              <w:right w:val="nil"/>
            </w:tcBorders>
            <w:shd w:val="clear" w:color="auto" w:fill="auto"/>
            <w:noWrap/>
            <w:hideMark/>
          </w:tcPr>
          <w:p w14:paraId="4A883EE0" w14:textId="77777777" w:rsidR="008E2602" w:rsidRPr="00784B9E" w:rsidRDefault="008E2602" w:rsidP="008E2602">
            <w:pPr>
              <w:rPr>
                <w:rFonts w:ascii="Times New Roman" w:eastAsia="Times New Roman" w:hAnsi="Times New Roman"/>
                <w:color w:val="000000"/>
              </w:rPr>
            </w:pPr>
          </w:p>
        </w:tc>
        <w:tc>
          <w:tcPr>
            <w:tcW w:w="1232" w:type="dxa"/>
            <w:tcBorders>
              <w:top w:val="nil"/>
              <w:left w:val="nil"/>
              <w:bottom w:val="nil"/>
              <w:right w:val="nil"/>
            </w:tcBorders>
            <w:shd w:val="clear" w:color="auto" w:fill="auto"/>
            <w:hideMark/>
          </w:tcPr>
          <w:p w14:paraId="67E0EED0" w14:textId="77777777" w:rsidR="008E2602" w:rsidRPr="00784B9E" w:rsidRDefault="008E2602" w:rsidP="008E2602">
            <w:pPr>
              <w:jc w:val="center"/>
              <w:rPr>
                <w:rFonts w:ascii="Times New Roman" w:eastAsia="Times New Roman" w:hAnsi="Times New Roman"/>
                <w:sz w:val="20"/>
                <w:szCs w:val="20"/>
              </w:rPr>
            </w:pPr>
          </w:p>
        </w:tc>
        <w:tc>
          <w:tcPr>
            <w:tcW w:w="1232" w:type="dxa"/>
            <w:tcBorders>
              <w:top w:val="nil"/>
              <w:left w:val="nil"/>
              <w:bottom w:val="nil"/>
              <w:right w:val="nil"/>
            </w:tcBorders>
            <w:shd w:val="clear" w:color="auto" w:fill="auto"/>
            <w:noWrap/>
            <w:vAlign w:val="bottom"/>
            <w:hideMark/>
          </w:tcPr>
          <w:p w14:paraId="3B36A0CB" w14:textId="77777777" w:rsidR="008E2602" w:rsidRPr="00784B9E" w:rsidRDefault="008E2602" w:rsidP="008E2602">
            <w:pPr>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9C34F8F" w14:textId="77777777" w:rsidR="008E2602" w:rsidRPr="00784B9E" w:rsidRDefault="008E2602" w:rsidP="008E2602">
            <w:pPr>
              <w:rPr>
                <w:rFonts w:ascii="Times New Roman" w:eastAsia="Times New Roman" w:hAnsi="Times New Roman"/>
                <w:sz w:val="20"/>
                <w:szCs w:val="20"/>
              </w:rPr>
            </w:pPr>
          </w:p>
        </w:tc>
      </w:tr>
      <w:tr w:rsidR="008E2602" w:rsidRPr="008E2602" w14:paraId="078B267D" w14:textId="77777777" w:rsidTr="008E2602">
        <w:trPr>
          <w:trHeight w:val="315"/>
        </w:trPr>
        <w:tc>
          <w:tcPr>
            <w:tcW w:w="4238" w:type="dxa"/>
            <w:tcBorders>
              <w:top w:val="nil"/>
              <w:left w:val="nil"/>
              <w:bottom w:val="single" w:sz="4" w:space="0" w:color="000000"/>
              <w:right w:val="nil"/>
            </w:tcBorders>
            <w:shd w:val="clear" w:color="auto" w:fill="auto"/>
            <w:noWrap/>
            <w:vAlign w:val="center"/>
            <w:hideMark/>
          </w:tcPr>
          <w:p w14:paraId="064B71CC"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 </w:t>
            </w:r>
          </w:p>
        </w:tc>
        <w:tc>
          <w:tcPr>
            <w:tcW w:w="1232" w:type="dxa"/>
            <w:tcBorders>
              <w:top w:val="nil"/>
              <w:left w:val="nil"/>
              <w:bottom w:val="single" w:sz="4" w:space="0" w:color="000000"/>
              <w:right w:val="nil"/>
            </w:tcBorders>
            <w:shd w:val="clear" w:color="auto" w:fill="auto"/>
            <w:noWrap/>
            <w:vAlign w:val="center"/>
            <w:hideMark/>
          </w:tcPr>
          <w:p w14:paraId="17594BEB"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Students</w:t>
            </w:r>
          </w:p>
        </w:tc>
        <w:tc>
          <w:tcPr>
            <w:tcW w:w="1232" w:type="dxa"/>
            <w:tcBorders>
              <w:top w:val="nil"/>
              <w:left w:val="nil"/>
              <w:bottom w:val="single" w:sz="4" w:space="0" w:color="000000"/>
              <w:right w:val="nil"/>
            </w:tcBorders>
            <w:shd w:val="clear" w:color="auto" w:fill="auto"/>
            <w:noWrap/>
            <w:vAlign w:val="center"/>
            <w:hideMark/>
          </w:tcPr>
          <w:p w14:paraId="57C241AC"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Professor</w:t>
            </w:r>
          </w:p>
        </w:tc>
        <w:tc>
          <w:tcPr>
            <w:tcW w:w="1180" w:type="dxa"/>
            <w:tcBorders>
              <w:top w:val="nil"/>
              <w:left w:val="nil"/>
              <w:bottom w:val="single" w:sz="4" w:space="0" w:color="000000"/>
              <w:right w:val="nil"/>
            </w:tcBorders>
            <w:shd w:val="clear" w:color="auto" w:fill="auto"/>
            <w:noWrap/>
            <w:vAlign w:val="center"/>
            <w:hideMark/>
          </w:tcPr>
          <w:p w14:paraId="525E5261"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Average</w:t>
            </w:r>
          </w:p>
        </w:tc>
      </w:tr>
      <w:tr w:rsidR="008E2602" w:rsidRPr="008E2602" w14:paraId="64E847EC" w14:textId="77777777" w:rsidTr="008E2602">
        <w:trPr>
          <w:trHeight w:val="375"/>
        </w:trPr>
        <w:tc>
          <w:tcPr>
            <w:tcW w:w="4238" w:type="dxa"/>
            <w:tcBorders>
              <w:top w:val="nil"/>
              <w:left w:val="nil"/>
              <w:bottom w:val="nil"/>
              <w:right w:val="nil"/>
            </w:tcBorders>
            <w:shd w:val="clear" w:color="auto" w:fill="auto"/>
            <w:noWrap/>
            <w:vAlign w:val="center"/>
            <w:hideMark/>
          </w:tcPr>
          <w:p w14:paraId="00503553"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Comparative Literature / French 359</w:t>
            </w:r>
          </w:p>
        </w:tc>
        <w:tc>
          <w:tcPr>
            <w:tcW w:w="1232" w:type="dxa"/>
            <w:tcBorders>
              <w:top w:val="nil"/>
              <w:left w:val="nil"/>
              <w:bottom w:val="nil"/>
              <w:right w:val="nil"/>
            </w:tcBorders>
            <w:shd w:val="clear" w:color="auto" w:fill="auto"/>
            <w:vAlign w:val="center"/>
            <w:hideMark/>
          </w:tcPr>
          <w:p w14:paraId="201A4F33"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75.0</w:t>
            </w:r>
          </w:p>
        </w:tc>
        <w:tc>
          <w:tcPr>
            <w:tcW w:w="1232" w:type="dxa"/>
            <w:tcBorders>
              <w:top w:val="nil"/>
              <w:left w:val="nil"/>
              <w:bottom w:val="nil"/>
              <w:right w:val="nil"/>
            </w:tcBorders>
            <w:shd w:val="clear" w:color="auto" w:fill="auto"/>
            <w:vAlign w:val="center"/>
            <w:hideMark/>
          </w:tcPr>
          <w:p w14:paraId="2C5D2B26"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75.0</w:t>
            </w:r>
          </w:p>
        </w:tc>
        <w:tc>
          <w:tcPr>
            <w:tcW w:w="1180" w:type="dxa"/>
            <w:tcBorders>
              <w:top w:val="nil"/>
              <w:left w:val="nil"/>
              <w:bottom w:val="nil"/>
              <w:right w:val="nil"/>
            </w:tcBorders>
            <w:shd w:val="clear" w:color="auto" w:fill="auto"/>
            <w:vAlign w:val="center"/>
            <w:hideMark/>
          </w:tcPr>
          <w:p w14:paraId="0D4D2DF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75.0</w:t>
            </w:r>
          </w:p>
        </w:tc>
      </w:tr>
      <w:tr w:rsidR="008E2602" w:rsidRPr="008E2602" w14:paraId="764C4927" w14:textId="77777777" w:rsidTr="008E2602">
        <w:trPr>
          <w:trHeight w:val="375"/>
        </w:trPr>
        <w:tc>
          <w:tcPr>
            <w:tcW w:w="4238" w:type="dxa"/>
            <w:tcBorders>
              <w:top w:val="nil"/>
              <w:left w:val="nil"/>
              <w:bottom w:val="nil"/>
              <w:right w:val="nil"/>
            </w:tcBorders>
            <w:shd w:val="clear" w:color="auto" w:fill="auto"/>
            <w:noWrap/>
            <w:vAlign w:val="center"/>
            <w:hideMark/>
          </w:tcPr>
          <w:p w14:paraId="3E1C0C9D"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Music 301</w:t>
            </w:r>
          </w:p>
        </w:tc>
        <w:tc>
          <w:tcPr>
            <w:tcW w:w="1232" w:type="dxa"/>
            <w:tcBorders>
              <w:top w:val="nil"/>
              <w:left w:val="nil"/>
              <w:bottom w:val="nil"/>
              <w:right w:val="nil"/>
            </w:tcBorders>
            <w:shd w:val="clear" w:color="auto" w:fill="auto"/>
            <w:vAlign w:val="center"/>
            <w:hideMark/>
          </w:tcPr>
          <w:p w14:paraId="551CC1BE"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75.0</w:t>
            </w:r>
          </w:p>
        </w:tc>
        <w:tc>
          <w:tcPr>
            <w:tcW w:w="1232" w:type="dxa"/>
            <w:tcBorders>
              <w:top w:val="nil"/>
              <w:left w:val="nil"/>
              <w:bottom w:val="nil"/>
              <w:right w:val="nil"/>
            </w:tcBorders>
            <w:shd w:val="clear" w:color="auto" w:fill="auto"/>
            <w:vAlign w:val="center"/>
            <w:hideMark/>
          </w:tcPr>
          <w:p w14:paraId="4B4186A4"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75.0</w:t>
            </w:r>
          </w:p>
        </w:tc>
        <w:tc>
          <w:tcPr>
            <w:tcW w:w="1180" w:type="dxa"/>
            <w:tcBorders>
              <w:top w:val="nil"/>
              <w:left w:val="nil"/>
              <w:bottom w:val="nil"/>
              <w:right w:val="nil"/>
            </w:tcBorders>
            <w:shd w:val="clear" w:color="auto" w:fill="auto"/>
            <w:vAlign w:val="center"/>
            <w:hideMark/>
          </w:tcPr>
          <w:p w14:paraId="2BD71BA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75.0</w:t>
            </w:r>
          </w:p>
        </w:tc>
      </w:tr>
      <w:tr w:rsidR="008E2602" w:rsidRPr="008E2602" w14:paraId="2DF0E629" w14:textId="77777777" w:rsidTr="008E2602">
        <w:trPr>
          <w:trHeight w:val="375"/>
        </w:trPr>
        <w:tc>
          <w:tcPr>
            <w:tcW w:w="4238" w:type="dxa"/>
            <w:tcBorders>
              <w:top w:val="nil"/>
              <w:left w:val="nil"/>
              <w:bottom w:val="nil"/>
              <w:right w:val="nil"/>
            </w:tcBorders>
            <w:shd w:val="clear" w:color="auto" w:fill="auto"/>
            <w:noWrap/>
            <w:vAlign w:val="center"/>
            <w:hideMark/>
          </w:tcPr>
          <w:p w14:paraId="679F508E"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Cinema and Media Studies 327</w:t>
            </w:r>
          </w:p>
        </w:tc>
        <w:tc>
          <w:tcPr>
            <w:tcW w:w="1232" w:type="dxa"/>
            <w:tcBorders>
              <w:top w:val="nil"/>
              <w:left w:val="nil"/>
              <w:bottom w:val="nil"/>
              <w:right w:val="nil"/>
            </w:tcBorders>
            <w:shd w:val="clear" w:color="auto" w:fill="auto"/>
            <w:vAlign w:val="center"/>
            <w:hideMark/>
          </w:tcPr>
          <w:p w14:paraId="65E24D4C"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w:t>
            </w:r>
          </w:p>
        </w:tc>
        <w:tc>
          <w:tcPr>
            <w:tcW w:w="1232" w:type="dxa"/>
            <w:tcBorders>
              <w:top w:val="nil"/>
              <w:left w:val="nil"/>
              <w:bottom w:val="nil"/>
              <w:right w:val="nil"/>
            </w:tcBorders>
            <w:shd w:val="clear" w:color="auto" w:fill="auto"/>
            <w:vAlign w:val="center"/>
            <w:hideMark/>
          </w:tcPr>
          <w:p w14:paraId="35BC442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75.0</w:t>
            </w:r>
          </w:p>
        </w:tc>
        <w:tc>
          <w:tcPr>
            <w:tcW w:w="1180" w:type="dxa"/>
            <w:tcBorders>
              <w:top w:val="nil"/>
              <w:left w:val="nil"/>
              <w:bottom w:val="nil"/>
              <w:right w:val="nil"/>
            </w:tcBorders>
            <w:shd w:val="clear" w:color="auto" w:fill="auto"/>
            <w:vAlign w:val="center"/>
            <w:hideMark/>
          </w:tcPr>
          <w:p w14:paraId="128FB3C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75.0</w:t>
            </w:r>
          </w:p>
        </w:tc>
      </w:tr>
      <w:tr w:rsidR="008E2602" w:rsidRPr="008E2602" w14:paraId="23E2BEC5" w14:textId="77777777" w:rsidTr="008E2602">
        <w:trPr>
          <w:trHeight w:val="375"/>
        </w:trPr>
        <w:tc>
          <w:tcPr>
            <w:tcW w:w="4238" w:type="dxa"/>
            <w:tcBorders>
              <w:top w:val="nil"/>
              <w:left w:val="nil"/>
              <w:bottom w:val="nil"/>
              <w:right w:val="nil"/>
            </w:tcBorders>
            <w:shd w:val="clear" w:color="auto" w:fill="auto"/>
            <w:noWrap/>
            <w:vAlign w:val="center"/>
            <w:hideMark/>
          </w:tcPr>
          <w:p w14:paraId="0DBA78F5"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English 390</w:t>
            </w:r>
          </w:p>
        </w:tc>
        <w:tc>
          <w:tcPr>
            <w:tcW w:w="1232" w:type="dxa"/>
            <w:tcBorders>
              <w:top w:val="nil"/>
              <w:left w:val="nil"/>
              <w:bottom w:val="nil"/>
              <w:right w:val="nil"/>
            </w:tcBorders>
            <w:shd w:val="clear" w:color="auto" w:fill="auto"/>
            <w:vAlign w:val="center"/>
            <w:hideMark/>
          </w:tcPr>
          <w:p w14:paraId="45BEFC1C"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72.2</w:t>
            </w:r>
          </w:p>
        </w:tc>
        <w:tc>
          <w:tcPr>
            <w:tcW w:w="1232" w:type="dxa"/>
            <w:tcBorders>
              <w:top w:val="nil"/>
              <w:left w:val="nil"/>
              <w:bottom w:val="nil"/>
              <w:right w:val="nil"/>
            </w:tcBorders>
            <w:shd w:val="clear" w:color="auto" w:fill="auto"/>
            <w:vAlign w:val="center"/>
            <w:hideMark/>
          </w:tcPr>
          <w:p w14:paraId="4ADAA55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w:t>
            </w:r>
          </w:p>
        </w:tc>
        <w:tc>
          <w:tcPr>
            <w:tcW w:w="1180" w:type="dxa"/>
            <w:tcBorders>
              <w:top w:val="nil"/>
              <w:left w:val="nil"/>
              <w:bottom w:val="nil"/>
              <w:right w:val="nil"/>
            </w:tcBorders>
            <w:shd w:val="clear" w:color="auto" w:fill="auto"/>
            <w:vAlign w:val="center"/>
            <w:hideMark/>
          </w:tcPr>
          <w:p w14:paraId="410625BE"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72.2</w:t>
            </w:r>
          </w:p>
        </w:tc>
      </w:tr>
      <w:tr w:rsidR="008E2602" w:rsidRPr="008E2602" w14:paraId="202DCEF7" w14:textId="77777777" w:rsidTr="008E2602">
        <w:trPr>
          <w:trHeight w:val="375"/>
        </w:trPr>
        <w:tc>
          <w:tcPr>
            <w:tcW w:w="4238" w:type="dxa"/>
            <w:tcBorders>
              <w:top w:val="nil"/>
              <w:left w:val="nil"/>
              <w:bottom w:val="nil"/>
              <w:right w:val="nil"/>
            </w:tcBorders>
            <w:shd w:val="clear" w:color="auto" w:fill="auto"/>
            <w:vAlign w:val="center"/>
            <w:hideMark/>
          </w:tcPr>
          <w:p w14:paraId="4CBD4FC0"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American Studies 355</w:t>
            </w:r>
          </w:p>
        </w:tc>
        <w:tc>
          <w:tcPr>
            <w:tcW w:w="1232" w:type="dxa"/>
            <w:tcBorders>
              <w:top w:val="nil"/>
              <w:left w:val="nil"/>
              <w:bottom w:val="nil"/>
              <w:right w:val="nil"/>
            </w:tcBorders>
            <w:shd w:val="clear" w:color="auto" w:fill="auto"/>
            <w:vAlign w:val="center"/>
            <w:hideMark/>
          </w:tcPr>
          <w:p w14:paraId="15A95DD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67.9</w:t>
            </w:r>
          </w:p>
        </w:tc>
        <w:tc>
          <w:tcPr>
            <w:tcW w:w="1232" w:type="dxa"/>
            <w:tcBorders>
              <w:top w:val="nil"/>
              <w:left w:val="nil"/>
              <w:bottom w:val="nil"/>
              <w:right w:val="nil"/>
            </w:tcBorders>
            <w:shd w:val="clear" w:color="auto" w:fill="auto"/>
            <w:vAlign w:val="center"/>
            <w:hideMark/>
          </w:tcPr>
          <w:p w14:paraId="1D816921"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75.0</w:t>
            </w:r>
          </w:p>
        </w:tc>
        <w:tc>
          <w:tcPr>
            <w:tcW w:w="1180" w:type="dxa"/>
            <w:tcBorders>
              <w:top w:val="nil"/>
              <w:left w:val="nil"/>
              <w:bottom w:val="nil"/>
              <w:right w:val="nil"/>
            </w:tcBorders>
            <w:shd w:val="clear" w:color="auto" w:fill="auto"/>
            <w:vAlign w:val="center"/>
            <w:hideMark/>
          </w:tcPr>
          <w:p w14:paraId="08AAEC0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71.5</w:t>
            </w:r>
          </w:p>
        </w:tc>
      </w:tr>
      <w:tr w:rsidR="008E2602" w:rsidRPr="008E2602" w14:paraId="3124C311" w14:textId="77777777" w:rsidTr="008E2602">
        <w:trPr>
          <w:trHeight w:val="375"/>
        </w:trPr>
        <w:tc>
          <w:tcPr>
            <w:tcW w:w="4238" w:type="dxa"/>
            <w:tcBorders>
              <w:top w:val="nil"/>
              <w:left w:val="nil"/>
              <w:bottom w:val="nil"/>
              <w:right w:val="nil"/>
            </w:tcBorders>
            <w:shd w:val="clear" w:color="auto" w:fill="auto"/>
            <w:noWrap/>
            <w:vAlign w:val="center"/>
            <w:hideMark/>
          </w:tcPr>
          <w:p w14:paraId="1869AE54"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Psychology 343</w:t>
            </w:r>
          </w:p>
        </w:tc>
        <w:tc>
          <w:tcPr>
            <w:tcW w:w="1232" w:type="dxa"/>
            <w:tcBorders>
              <w:top w:val="nil"/>
              <w:left w:val="nil"/>
              <w:bottom w:val="nil"/>
              <w:right w:val="nil"/>
            </w:tcBorders>
            <w:shd w:val="clear" w:color="auto" w:fill="auto"/>
            <w:vAlign w:val="center"/>
            <w:hideMark/>
          </w:tcPr>
          <w:p w14:paraId="295182C4"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67.5</w:t>
            </w:r>
          </w:p>
        </w:tc>
        <w:tc>
          <w:tcPr>
            <w:tcW w:w="1232" w:type="dxa"/>
            <w:tcBorders>
              <w:top w:val="nil"/>
              <w:left w:val="nil"/>
              <w:bottom w:val="nil"/>
              <w:right w:val="nil"/>
            </w:tcBorders>
            <w:shd w:val="clear" w:color="auto" w:fill="auto"/>
            <w:vAlign w:val="center"/>
            <w:hideMark/>
          </w:tcPr>
          <w:p w14:paraId="3712602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75.0</w:t>
            </w:r>
          </w:p>
        </w:tc>
        <w:tc>
          <w:tcPr>
            <w:tcW w:w="1180" w:type="dxa"/>
            <w:tcBorders>
              <w:top w:val="nil"/>
              <w:left w:val="nil"/>
              <w:bottom w:val="nil"/>
              <w:right w:val="nil"/>
            </w:tcBorders>
            <w:shd w:val="clear" w:color="auto" w:fill="auto"/>
            <w:vAlign w:val="center"/>
            <w:hideMark/>
          </w:tcPr>
          <w:p w14:paraId="56FFDF4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71.3</w:t>
            </w:r>
          </w:p>
        </w:tc>
      </w:tr>
      <w:tr w:rsidR="008E2602" w:rsidRPr="008E2602" w14:paraId="750B896D" w14:textId="77777777" w:rsidTr="008E2602">
        <w:trPr>
          <w:trHeight w:val="375"/>
        </w:trPr>
        <w:tc>
          <w:tcPr>
            <w:tcW w:w="4238" w:type="dxa"/>
            <w:tcBorders>
              <w:top w:val="nil"/>
              <w:left w:val="nil"/>
              <w:bottom w:val="nil"/>
              <w:right w:val="nil"/>
            </w:tcBorders>
            <w:shd w:val="clear" w:color="auto" w:fill="auto"/>
            <w:noWrap/>
            <w:vAlign w:val="center"/>
            <w:hideMark/>
          </w:tcPr>
          <w:p w14:paraId="6A5C1FB7"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Art History / Studio Art 301</w:t>
            </w:r>
          </w:p>
        </w:tc>
        <w:tc>
          <w:tcPr>
            <w:tcW w:w="1232" w:type="dxa"/>
            <w:tcBorders>
              <w:top w:val="nil"/>
              <w:left w:val="nil"/>
              <w:bottom w:val="nil"/>
              <w:right w:val="nil"/>
            </w:tcBorders>
            <w:shd w:val="clear" w:color="auto" w:fill="auto"/>
            <w:vAlign w:val="center"/>
            <w:hideMark/>
          </w:tcPr>
          <w:p w14:paraId="6B39A6B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60.0</w:t>
            </w:r>
          </w:p>
        </w:tc>
        <w:tc>
          <w:tcPr>
            <w:tcW w:w="1232" w:type="dxa"/>
            <w:tcBorders>
              <w:top w:val="nil"/>
              <w:left w:val="nil"/>
              <w:bottom w:val="nil"/>
              <w:right w:val="nil"/>
            </w:tcBorders>
            <w:shd w:val="clear" w:color="auto" w:fill="auto"/>
            <w:vAlign w:val="center"/>
            <w:hideMark/>
          </w:tcPr>
          <w:p w14:paraId="1DBCADC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75.0</w:t>
            </w:r>
          </w:p>
        </w:tc>
        <w:tc>
          <w:tcPr>
            <w:tcW w:w="1180" w:type="dxa"/>
            <w:tcBorders>
              <w:top w:val="nil"/>
              <w:left w:val="nil"/>
              <w:bottom w:val="nil"/>
              <w:right w:val="nil"/>
            </w:tcBorders>
            <w:shd w:val="clear" w:color="auto" w:fill="auto"/>
            <w:vAlign w:val="center"/>
            <w:hideMark/>
          </w:tcPr>
          <w:p w14:paraId="6A630D8B"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67.5</w:t>
            </w:r>
          </w:p>
        </w:tc>
      </w:tr>
      <w:tr w:rsidR="008E2602" w:rsidRPr="008E2602" w14:paraId="5C4F0241" w14:textId="77777777" w:rsidTr="008E2602">
        <w:trPr>
          <w:trHeight w:val="375"/>
        </w:trPr>
        <w:tc>
          <w:tcPr>
            <w:tcW w:w="4238" w:type="dxa"/>
            <w:tcBorders>
              <w:top w:val="nil"/>
              <w:left w:val="nil"/>
              <w:bottom w:val="nil"/>
              <w:right w:val="nil"/>
            </w:tcBorders>
            <w:shd w:val="clear" w:color="auto" w:fill="auto"/>
            <w:noWrap/>
            <w:vAlign w:val="center"/>
            <w:hideMark/>
          </w:tcPr>
          <w:p w14:paraId="56A40512"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Political Science 319</w:t>
            </w:r>
          </w:p>
        </w:tc>
        <w:tc>
          <w:tcPr>
            <w:tcW w:w="1232" w:type="dxa"/>
            <w:tcBorders>
              <w:top w:val="nil"/>
              <w:left w:val="nil"/>
              <w:bottom w:val="nil"/>
              <w:right w:val="nil"/>
            </w:tcBorders>
            <w:shd w:val="clear" w:color="auto" w:fill="auto"/>
            <w:vAlign w:val="center"/>
            <w:hideMark/>
          </w:tcPr>
          <w:p w14:paraId="6D6361B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68.8</w:t>
            </w:r>
          </w:p>
        </w:tc>
        <w:tc>
          <w:tcPr>
            <w:tcW w:w="1232" w:type="dxa"/>
            <w:tcBorders>
              <w:top w:val="nil"/>
              <w:left w:val="nil"/>
              <w:bottom w:val="nil"/>
              <w:right w:val="nil"/>
            </w:tcBorders>
            <w:shd w:val="clear" w:color="auto" w:fill="auto"/>
            <w:vAlign w:val="center"/>
            <w:hideMark/>
          </w:tcPr>
          <w:p w14:paraId="18A8DC6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62.5</w:t>
            </w:r>
          </w:p>
        </w:tc>
        <w:tc>
          <w:tcPr>
            <w:tcW w:w="1180" w:type="dxa"/>
            <w:tcBorders>
              <w:top w:val="nil"/>
              <w:left w:val="nil"/>
              <w:bottom w:val="nil"/>
              <w:right w:val="nil"/>
            </w:tcBorders>
            <w:shd w:val="clear" w:color="auto" w:fill="auto"/>
            <w:vAlign w:val="center"/>
            <w:hideMark/>
          </w:tcPr>
          <w:p w14:paraId="211C78B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65.7</w:t>
            </w:r>
          </w:p>
        </w:tc>
      </w:tr>
      <w:tr w:rsidR="008E2602" w:rsidRPr="008E2602" w14:paraId="4B1766B4" w14:textId="77777777" w:rsidTr="008E2602">
        <w:trPr>
          <w:trHeight w:val="375"/>
        </w:trPr>
        <w:tc>
          <w:tcPr>
            <w:tcW w:w="4238" w:type="dxa"/>
            <w:tcBorders>
              <w:top w:val="nil"/>
              <w:left w:val="nil"/>
              <w:bottom w:val="nil"/>
              <w:right w:val="nil"/>
            </w:tcBorders>
            <w:shd w:val="clear" w:color="auto" w:fill="auto"/>
            <w:noWrap/>
            <w:vAlign w:val="center"/>
            <w:hideMark/>
          </w:tcPr>
          <w:p w14:paraId="5E165D4A"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Biological Sciences 340</w:t>
            </w:r>
          </w:p>
        </w:tc>
        <w:tc>
          <w:tcPr>
            <w:tcW w:w="1232" w:type="dxa"/>
            <w:tcBorders>
              <w:top w:val="nil"/>
              <w:left w:val="nil"/>
              <w:bottom w:val="nil"/>
              <w:right w:val="nil"/>
            </w:tcBorders>
            <w:shd w:val="clear" w:color="auto" w:fill="auto"/>
            <w:vAlign w:val="center"/>
            <w:hideMark/>
          </w:tcPr>
          <w:p w14:paraId="1B05CC6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58.3</w:t>
            </w:r>
          </w:p>
        </w:tc>
        <w:tc>
          <w:tcPr>
            <w:tcW w:w="1232" w:type="dxa"/>
            <w:tcBorders>
              <w:top w:val="nil"/>
              <w:left w:val="nil"/>
              <w:bottom w:val="nil"/>
              <w:right w:val="nil"/>
            </w:tcBorders>
            <w:shd w:val="clear" w:color="auto" w:fill="auto"/>
            <w:vAlign w:val="center"/>
            <w:hideMark/>
          </w:tcPr>
          <w:p w14:paraId="487E7FAD"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50.0</w:t>
            </w:r>
          </w:p>
        </w:tc>
        <w:tc>
          <w:tcPr>
            <w:tcW w:w="1180" w:type="dxa"/>
            <w:tcBorders>
              <w:top w:val="nil"/>
              <w:left w:val="nil"/>
              <w:bottom w:val="nil"/>
              <w:right w:val="nil"/>
            </w:tcBorders>
            <w:shd w:val="clear" w:color="auto" w:fill="auto"/>
            <w:vAlign w:val="center"/>
            <w:hideMark/>
          </w:tcPr>
          <w:p w14:paraId="37F4F2E7"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54.2</w:t>
            </w:r>
          </w:p>
        </w:tc>
      </w:tr>
      <w:tr w:rsidR="008E2602" w:rsidRPr="008E2602" w14:paraId="6C052D6E" w14:textId="77777777" w:rsidTr="008E2602">
        <w:trPr>
          <w:trHeight w:val="375"/>
        </w:trPr>
        <w:tc>
          <w:tcPr>
            <w:tcW w:w="4238" w:type="dxa"/>
            <w:tcBorders>
              <w:top w:val="nil"/>
              <w:left w:val="nil"/>
              <w:bottom w:val="nil"/>
              <w:right w:val="nil"/>
            </w:tcBorders>
            <w:shd w:val="clear" w:color="auto" w:fill="auto"/>
            <w:noWrap/>
            <w:vAlign w:val="center"/>
            <w:hideMark/>
          </w:tcPr>
          <w:p w14:paraId="5BCBD89D"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Writing 390</w:t>
            </w:r>
          </w:p>
        </w:tc>
        <w:tc>
          <w:tcPr>
            <w:tcW w:w="1232" w:type="dxa"/>
            <w:tcBorders>
              <w:top w:val="nil"/>
              <w:left w:val="nil"/>
              <w:bottom w:val="nil"/>
              <w:right w:val="nil"/>
            </w:tcBorders>
            <w:shd w:val="clear" w:color="auto" w:fill="auto"/>
            <w:vAlign w:val="center"/>
            <w:hideMark/>
          </w:tcPr>
          <w:p w14:paraId="3641D4FB"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54.5</w:t>
            </w:r>
          </w:p>
        </w:tc>
        <w:tc>
          <w:tcPr>
            <w:tcW w:w="1232" w:type="dxa"/>
            <w:tcBorders>
              <w:top w:val="nil"/>
              <w:left w:val="nil"/>
              <w:bottom w:val="nil"/>
              <w:right w:val="nil"/>
            </w:tcBorders>
            <w:shd w:val="clear" w:color="auto" w:fill="auto"/>
            <w:vAlign w:val="center"/>
            <w:hideMark/>
          </w:tcPr>
          <w:p w14:paraId="169461C6"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50.0</w:t>
            </w:r>
          </w:p>
        </w:tc>
        <w:tc>
          <w:tcPr>
            <w:tcW w:w="1180" w:type="dxa"/>
            <w:tcBorders>
              <w:top w:val="nil"/>
              <w:left w:val="nil"/>
              <w:bottom w:val="nil"/>
              <w:right w:val="nil"/>
            </w:tcBorders>
            <w:shd w:val="clear" w:color="auto" w:fill="auto"/>
            <w:vAlign w:val="center"/>
            <w:hideMark/>
          </w:tcPr>
          <w:p w14:paraId="5577B26F"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52.3</w:t>
            </w:r>
          </w:p>
        </w:tc>
      </w:tr>
      <w:tr w:rsidR="008E2602" w:rsidRPr="008E2602" w14:paraId="32BECC04" w14:textId="77777777" w:rsidTr="008E2602">
        <w:trPr>
          <w:trHeight w:val="375"/>
        </w:trPr>
        <w:tc>
          <w:tcPr>
            <w:tcW w:w="4238" w:type="dxa"/>
            <w:tcBorders>
              <w:top w:val="nil"/>
              <w:left w:val="nil"/>
              <w:bottom w:val="nil"/>
              <w:right w:val="nil"/>
            </w:tcBorders>
            <w:shd w:val="clear" w:color="auto" w:fill="auto"/>
            <w:noWrap/>
            <w:vAlign w:val="center"/>
            <w:hideMark/>
          </w:tcPr>
          <w:p w14:paraId="1DACBE63"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Environmental Studies 399</w:t>
            </w:r>
          </w:p>
        </w:tc>
        <w:tc>
          <w:tcPr>
            <w:tcW w:w="1232" w:type="dxa"/>
            <w:tcBorders>
              <w:top w:val="nil"/>
              <w:left w:val="nil"/>
              <w:bottom w:val="nil"/>
              <w:right w:val="nil"/>
            </w:tcBorders>
            <w:shd w:val="clear" w:color="auto" w:fill="auto"/>
            <w:vAlign w:val="center"/>
            <w:hideMark/>
          </w:tcPr>
          <w:p w14:paraId="0710A553"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53.1</w:t>
            </w:r>
          </w:p>
        </w:tc>
        <w:tc>
          <w:tcPr>
            <w:tcW w:w="1232" w:type="dxa"/>
            <w:tcBorders>
              <w:top w:val="nil"/>
              <w:left w:val="nil"/>
              <w:bottom w:val="nil"/>
              <w:right w:val="nil"/>
            </w:tcBorders>
            <w:shd w:val="clear" w:color="auto" w:fill="auto"/>
            <w:vAlign w:val="center"/>
            <w:hideMark/>
          </w:tcPr>
          <w:p w14:paraId="24A30DF6"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50.0</w:t>
            </w:r>
          </w:p>
        </w:tc>
        <w:tc>
          <w:tcPr>
            <w:tcW w:w="1180" w:type="dxa"/>
            <w:tcBorders>
              <w:top w:val="nil"/>
              <w:left w:val="nil"/>
              <w:bottom w:val="nil"/>
              <w:right w:val="nil"/>
            </w:tcBorders>
            <w:shd w:val="clear" w:color="auto" w:fill="auto"/>
            <w:vAlign w:val="center"/>
            <w:hideMark/>
          </w:tcPr>
          <w:p w14:paraId="1E5B61AC"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51.6</w:t>
            </w:r>
          </w:p>
        </w:tc>
      </w:tr>
      <w:tr w:rsidR="008E2602" w:rsidRPr="008E2602" w14:paraId="2FBB6F75" w14:textId="77777777" w:rsidTr="008E2602">
        <w:trPr>
          <w:trHeight w:val="375"/>
        </w:trPr>
        <w:tc>
          <w:tcPr>
            <w:tcW w:w="4238" w:type="dxa"/>
            <w:tcBorders>
              <w:top w:val="nil"/>
              <w:left w:val="nil"/>
              <w:bottom w:val="nil"/>
              <w:right w:val="nil"/>
            </w:tcBorders>
            <w:shd w:val="clear" w:color="auto" w:fill="auto"/>
            <w:noWrap/>
            <w:vAlign w:val="center"/>
            <w:hideMark/>
          </w:tcPr>
          <w:p w14:paraId="5CA588B2"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Spanish 340</w:t>
            </w:r>
          </w:p>
        </w:tc>
        <w:tc>
          <w:tcPr>
            <w:tcW w:w="1232" w:type="dxa"/>
            <w:tcBorders>
              <w:top w:val="nil"/>
              <w:left w:val="nil"/>
              <w:bottom w:val="nil"/>
              <w:right w:val="nil"/>
            </w:tcBorders>
            <w:shd w:val="clear" w:color="auto" w:fill="auto"/>
            <w:vAlign w:val="center"/>
            <w:hideMark/>
          </w:tcPr>
          <w:p w14:paraId="557A0D4C"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50.0</w:t>
            </w:r>
          </w:p>
        </w:tc>
        <w:tc>
          <w:tcPr>
            <w:tcW w:w="1232" w:type="dxa"/>
            <w:tcBorders>
              <w:top w:val="nil"/>
              <w:left w:val="nil"/>
              <w:bottom w:val="nil"/>
              <w:right w:val="nil"/>
            </w:tcBorders>
            <w:shd w:val="clear" w:color="auto" w:fill="auto"/>
            <w:vAlign w:val="center"/>
            <w:hideMark/>
          </w:tcPr>
          <w:p w14:paraId="465D0762"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50.0</w:t>
            </w:r>
          </w:p>
        </w:tc>
        <w:tc>
          <w:tcPr>
            <w:tcW w:w="1180" w:type="dxa"/>
            <w:tcBorders>
              <w:top w:val="nil"/>
              <w:left w:val="nil"/>
              <w:bottom w:val="nil"/>
              <w:right w:val="nil"/>
            </w:tcBorders>
            <w:shd w:val="clear" w:color="auto" w:fill="auto"/>
            <w:vAlign w:val="center"/>
            <w:hideMark/>
          </w:tcPr>
          <w:p w14:paraId="79F10E38"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50.0</w:t>
            </w:r>
          </w:p>
        </w:tc>
      </w:tr>
      <w:tr w:rsidR="008E2602" w:rsidRPr="008E2602" w14:paraId="3E9561D5" w14:textId="77777777" w:rsidTr="008E2602">
        <w:trPr>
          <w:trHeight w:val="375"/>
        </w:trPr>
        <w:tc>
          <w:tcPr>
            <w:tcW w:w="4238" w:type="dxa"/>
            <w:tcBorders>
              <w:top w:val="nil"/>
              <w:left w:val="nil"/>
              <w:bottom w:val="nil"/>
              <w:right w:val="nil"/>
            </w:tcBorders>
            <w:shd w:val="clear" w:color="auto" w:fill="auto"/>
            <w:noWrap/>
            <w:vAlign w:val="center"/>
            <w:hideMark/>
          </w:tcPr>
          <w:p w14:paraId="44AFB1BF"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Economics 335</w:t>
            </w:r>
          </w:p>
        </w:tc>
        <w:tc>
          <w:tcPr>
            <w:tcW w:w="1232" w:type="dxa"/>
            <w:tcBorders>
              <w:top w:val="nil"/>
              <w:left w:val="nil"/>
              <w:bottom w:val="nil"/>
              <w:right w:val="nil"/>
            </w:tcBorders>
            <w:shd w:val="clear" w:color="auto" w:fill="auto"/>
            <w:vAlign w:val="center"/>
            <w:hideMark/>
          </w:tcPr>
          <w:p w14:paraId="2342C8DA"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45.6</w:t>
            </w:r>
          </w:p>
        </w:tc>
        <w:tc>
          <w:tcPr>
            <w:tcW w:w="1232" w:type="dxa"/>
            <w:tcBorders>
              <w:top w:val="nil"/>
              <w:left w:val="nil"/>
              <w:bottom w:val="nil"/>
              <w:right w:val="nil"/>
            </w:tcBorders>
            <w:shd w:val="clear" w:color="auto" w:fill="auto"/>
            <w:vAlign w:val="center"/>
            <w:hideMark/>
          </w:tcPr>
          <w:p w14:paraId="54200C37"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25.0</w:t>
            </w:r>
          </w:p>
        </w:tc>
        <w:tc>
          <w:tcPr>
            <w:tcW w:w="1180" w:type="dxa"/>
            <w:tcBorders>
              <w:top w:val="nil"/>
              <w:left w:val="nil"/>
              <w:bottom w:val="nil"/>
              <w:right w:val="nil"/>
            </w:tcBorders>
            <w:shd w:val="clear" w:color="auto" w:fill="auto"/>
            <w:vAlign w:val="center"/>
            <w:hideMark/>
          </w:tcPr>
          <w:p w14:paraId="6C817C9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35.3</w:t>
            </w:r>
          </w:p>
        </w:tc>
      </w:tr>
      <w:tr w:rsidR="008E2602" w:rsidRPr="008E2602" w14:paraId="3DC8A132" w14:textId="77777777" w:rsidTr="008E2602">
        <w:trPr>
          <w:trHeight w:val="375"/>
        </w:trPr>
        <w:tc>
          <w:tcPr>
            <w:tcW w:w="4238" w:type="dxa"/>
            <w:tcBorders>
              <w:top w:val="single" w:sz="4" w:space="0" w:color="auto"/>
              <w:left w:val="nil"/>
              <w:bottom w:val="single" w:sz="4" w:space="0" w:color="auto"/>
              <w:right w:val="nil"/>
            </w:tcBorders>
            <w:shd w:val="clear" w:color="auto" w:fill="auto"/>
            <w:vAlign w:val="center"/>
            <w:hideMark/>
          </w:tcPr>
          <w:p w14:paraId="03D6EC0B" w14:textId="77777777" w:rsidR="008E2602" w:rsidRPr="00784B9E" w:rsidRDefault="008E2602" w:rsidP="008E2602">
            <w:pPr>
              <w:rPr>
                <w:rFonts w:ascii="Times New Roman" w:eastAsia="Times New Roman" w:hAnsi="Times New Roman"/>
                <w:color w:val="000000"/>
              </w:rPr>
            </w:pPr>
            <w:r w:rsidRPr="00784B9E">
              <w:rPr>
                <w:rFonts w:ascii="Times New Roman" w:eastAsia="Times New Roman" w:hAnsi="Times New Roman"/>
                <w:color w:val="000000"/>
              </w:rPr>
              <w:t>Valid N</w:t>
            </w:r>
          </w:p>
        </w:tc>
        <w:tc>
          <w:tcPr>
            <w:tcW w:w="1232" w:type="dxa"/>
            <w:tcBorders>
              <w:top w:val="single" w:sz="4" w:space="0" w:color="000000"/>
              <w:left w:val="nil"/>
              <w:bottom w:val="single" w:sz="4" w:space="0" w:color="000000"/>
              <w:right w:val="nil"/>
            </w:tcBorders>
            <w:shd w:val="clear" w:color="auto" w:fill="auto"/>
            <w:vAlign w:val="center"/>
            <w:hideMark/>
          </w:tcPr>
          <w:p w14:paraId="672A164B"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83</w:t>
            </w:r>
          </w:p>
        </w:tc>
        <w:tc>
          <w:tcPr>
            <w:tcW w:w="1232" w:type="dxa"/>
            <w:tcBorders>
              <w:top w:val="single" w:sz="4" w:space="0" w:color="000000"/>
              <w:left w:val="nil"/>
              <w:bottom w:val="single" w:sz="4" w:space="0" w:color="000000"/>
              <w:right w:val="nil"/>
            </w:tcBorders>
            <w:shd w:val="clear" w:color="auto" w:fill="auto"/>
            <w:vAlign w:val="center"/>
            <w:hideMark/>
          </w:tcPr>
          <w:p w14:paraId="54A6333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12</w:t>
            </w:r>
          </w:p>
        </w:tc>
        <w:tc>
          <w:tcPr>
            <w:tcW w:w="1180" w:type="dxa"/>
            <w:tcBorders>
              <w:top w:val="single" w:sz="4" w:space="0" w:color="000000"/>
              <w:left w:val="nil"/>
              <w:bottom w:val="single" w:sz="4" w:space="0" w:color="000000"/>
              <w:right w:val="nil"/>
            </w:tcBorders>
            <w:shd w:val="clear" w:color="auto" w:fill="auto"/>
            <w:vAlign w:val="center"/>
            <w:hideMark/>
          </w:tcPr>
          <w:p w14:paraId="07074AAE"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 </w:t>
            </w:r>
          </w:p>
        </w:tc>
      </w:tr>
    </w:tbl>
    <w:p w14:paraId="54DCC68A" w14:textId="77777777" w:rsidR="008E2602" w:rsidRPr="00591F9F" w:rsidRDefault="008E2602" w:rsidP="008E2602">
      <w:pPr>
        <w:rPr>
          <w:rFonts w:ascii="Times New Roman" w:hAnsi="Times New Roman"/>
          <w:sz w:val="22"/>
          <w:szCs w:val="22"/>
        </w:rPr>
      </w:pPr>
      <w:r w:rsidRPr="00591F9F">
        <w:rPr>
          <w:rFonts w:ascii="Times New Roman" w:hAnsi="Times New Roman"/>
          <w:i/>
          <w:sz w:val="22"/>
          <w:szCs w:val="22"/>
        </w:rPr>
        <w:t>Notes</w:t>
      </w:r>
      <w:r w:rsidRPr="00591F9F">
        <w:rPr>
          <w:rFonts w:ascii="Times New Roman" w:hAnsi="Times New Roman"/>
          <w:sz w:val="22"/>
          <w:szCs w:val="22"/>
        </w:rPr>
        <w:t>: r = 0.865</w:t>
      </w:r>
    </w:p>
    <w:p w14:paraId="34B991FF" w14:textId="77777777" w:rsidR="008E2602" w:rsidRPr="00591F9F" w:rsidRDefault="008E2602" w:rsidP="008E2602">
      <w:pPr>
        <w:rPr>
          <w:rFonts w:ascii="Times New Roman" w:hAnsi="Times New Roman"/>
          <w:sz w:val="22"/>
          <w:szCs w:val="22"/>
        </w:rPr>
      </w:pPr>
      <w:r w:rsidRPr="00591F9F">
        <w:rPr>
          <w:rFonts w:ascii="Times New Roman" w:hAnsi="Times New Roman"/>
          <w:i/>
          <w:sz w:val="22"/>
          <w:szCs w:val="22"/>
        </w:rPr>
        <w:t>Source</w:t>
      </w:r>
      <w:r w:rsidRPr="00591F9F">
        <w:rPr>
          <w:rFonts w:ascii="Times New Roman" w:hAnsi="Times New Roman"/>
          <w:sz w:val="22"/>
          <w:szCs w:val="22"/>
        </w:rPr>
        <w:t>: Alumnae Survey (Q2) and e-mail poll of Calderwood faculty.</w:t>
      </w:r>
    </w:p>
    <w:p w14:paraId="4E22B2C3" w14:textId="77777777" w:rsidR="008E2602" w:rsidRPr="00784B9E" w:rsidRDefault="008E2602" w:rsidP="008E2602">
      <w:pPr>
        <w:rPr>
          <w:rFonts w:ascii="Times New Roman" w:hAnsi="Times New Roman"/>
        </w:rPr>
      </w:pPr>
    </w:p>
    <w:p w14:paraId="2430B57D" w14:textId="77777777" w:rsidR="008E2602" w:rsidRPr="00784B9E" w:rsidRDefault="008E2602" w:rsidP="008E2602">
      <w:pPr>
        <w:rPr>
          <w:rFonts w:ascii="Times New Roman" w:hAnsi="Times New Roman"/>
        </w:rPr>
      </w:pPr>
      <w:r w:rsidRPr="00784B9E">
        <w:rPr>
          <w:rFonts w:ascii="Times New Roman" w:hAnsi="Times New Roman"/>
        </w:rPr>
        <w:br w:type="page"/>
      </w:r>
    </w:p>
    <w:tbl>
      <w:tblPr>
        <w:tblW w:w="9540" w:type="dxa"/>
        <w:tblLook w:val="04A0" w:firstRow="1" w:lastRow="0" w:firstColumn="1" w:lastColumn="0" w:noHBand="0" w:noVBand="1"/>
      </w:tblPr>
      <w:tblGrid>
        <w:gridCol w:w="4320"/>
        <w:gridCol w:w="1800"/>
        <w:gridCol w:w="1710"/>
        <w:gridCol w:w="1710"/>
      </w:tblGrid>
      <w:tr w:rsidR="008E2602" w:rsidRPr="00D41745" w14:paraId="0CCF71FE" w14:textId="77777777" w:rsidTr="008E2602">
        <w:trPr>
          <w:trHeight w:val="315"/>
        </w:trPr>
        <w:tc>
          <w:tcPr>
            <w:tcW w:w="9540" w:type="dxa"/>
            <w:gridSpan w:val="4"/>
            <w:tcBorders>
              <w:top w:val="nil"/>
              <w:left w:val="nil"/>
              <w:bottom w:val="nil"/>
              <w:right w:val="nil"/>
            </w:tcBorders>
            <w:shd w:val="clear" w:color="auto" w:fill="auto"/>
            <w:vAlign w:val="bottom"/>
            <w:hideMark/>
          </w:tcPr>
          <w:p w14:paraId="7BAF3D4B" w14:textId="640B60E8" w:rsidR="008E2602" w:rsidRPr="00784B9E" w:rsidRDefault="008E2602" w:rsidP="008E2602">
            <w:pPr>
              <w:rPr>
                <w:rFonts w:ascii="Times New Roman" w:eastAsia="Times New Roman" w:hAnsi="Times New Roman"/>
                <w:b/>
                <w:color w:val="000000"/>
              </w:rPr>
            </w:pPr>
            <w:r w:rsidRPr="00784B9E">
              <w:rPr>
                <w:rFonts w:ascii="Times New Roman" w:eastAsia="Times New Roman" w:hAnsi="Times New Roman"/>
                <w:b/>
                <w:color w:val="000000"/>
              </w:rPr>
              <w:lastRenderedPageBreak/>
              <w:t xml:space="preserve">Table </w:t>
            </w:r>
            <w:r w:rsidR="00981711">
              <w:rPr>
                <w:rFonts w:ascii="Times New Roman" w:eastAsia="Times New Roman" w:hAnsi="Times New Roman"/>
                <w:b/>
                <w:color w:val="000000"/>
              </w:rPr>
              <w:t>8</w:t>
            </w:r>
            <w:r w:rsidRPr="00784B9E">
              <w:rPr>
                <w:rFonts w:ascii="Times New Roman" w:eastAsia="Times New Roman" w:hAnsi="Times New Roman"/>
                <w:b/>
                <w:color w:val="000000"/>
              </w:rPr>
              <w:t xml:space="preserve">. To what extent did your </w:t>
            </w:r>
            <w:r w:rsidR="00CE72A8">
              <w:rPr>
                <w:rFonts w:ascii="Times New Roman" w:hAnsi="Times New Roman"/>
                <w:b/>
              </w:rPr>
              <w:t>Calderwood Seminar</w:t>
            </w:r>
            <w:r w:rsidR="00CE72A8" w:rsidRPr="00784B9E">
              <w:rPr>
                <w:rFonts w:ascii="Times New Roman" w:hAnsi="Times New Roman"/>
                <w:b/>
              </w:rPr>
              <w:t xml:space="preserve"> </w:t>
            </w:r>
            <w:r w:rsidRPr="00784B9E">
              <w:rPr>
                <w:rFonts w:ascii="Times New Roman" w:eastAsia="Times New Roman" w:hAnsi="Times New Roman"/>
                <w:b/>
                <w:color w:val="000000"/>
              </w:rPr>
              <w:t>help you to improve in the following areas?</w:t>
            </w:r>
          </w:p>
        </w:tc>
      </w:tr>
      <w:tr w:rsidR="008E2602" w:rsidRPr="008E2602" w14:paraId="71E9586D" w14:textId="77777777" w:rsidTr="008E2602">
        <w:trPr>
          <w:trHeight w:val="315"/>
        </w:trPr>
        <w:tc>
          <w:tcPr>
            <w:tcW w:w="4320" w:type="dxa"/>
            <w:tcBorders>
              <w:top w:val="nil"/>
              <w:left w:val="nil"/>
              <w:bottom w:val="nil"/>
              <w:right w:val="nil"/>
            </w:tcBorders>
            <w:shd w:val="clear" w:color="auto" w:fill="auto"/>
            <w:vAlign w:val="bottom"/>
            <w:hideMark/>
          </w:tcPr>
          <w:p w14:paraId="0D54C79D" w14:textId="77777777" w:rsidR="008E2602" w:rsidRPr="00784B9E" w:rsidRDefault="008E2602" w:rsidP="008E2602">
            <w:pPr>
              <w:rPr>
                <w:rFonts w:ascii="Times New Roman" w:eastAsia="Times New Roman" w:hAnsi="Times New Roman"/>
                <w:color w:val="000000"/>
              </w:rPr>
            </w:pPr>
          </w:p>
        </w:tc>
        <w:tc>
          <w:tcPr>
            <w:tcW w:w="1800" w:type="dxa"/>
            <w:tcBorders>
              <w:top w:val="nil"/>
              <w:left w:val="nil"/>
              <w:bottom w:val="nil"/>
              <w:right w:val="nil"/>
            </w:tcBorders>
            <w:shd w:val="clear" w:color="auto" w:fill="auto"/>
            <w:noWrap/>
            <w:vAlign w:val="bottom"/>
            <w:hideMark/>
          </w:tcPr>
          <w:p w14:paraId="087A7734" w14:textId="77777777" w:rsidR="008E2602" w:rsidRPr="00784B9E" w:rsidRDefault="008E2602" w:rsidP="008E2602">
            <w:pPr>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5D3BBCF6" w14:textId="77777777" w:rsidR="008E2602" w:rsidRPr="00784B9E" w:rsidRDefault="008E2602" w:rsidP="008E2602">
            <w:pPr>
              <w:rPr>
                <w:rFonts w:ascii="Times New Roman" w:eastAsia="Times New Roman" w:hAnsi="Times New Roman"/>
                <w:sz w:val="20"/>
                <w:szCs w:val="20"/>
              </w:rPr>
            </w:pPr>
          </w:p>
        </w:tc>
        <w:tc>
          <w:tcPr>
            <w:tcW w:w="1710" w:type="dxa"/>
            <w:tcBorders>
              <w:top w:val="nil"/>
              <w:left w:val="nil"/>
              <w:bottom w:val="nil"/>
              <w:right w:val="nil"/>
            </w:tcBorders>
            <w:shd w:val="clear" w:color="auto" w:fill="auto"/>
            <w:noWrap/>
            <w:vAlign w:val="bottom"/>
            <w:hideMark/>
          </w:tcPr>
          <w:p w14:paraId="57CD169D" w14:textId="77777777" w:rsidR="008E2602" w:rsidRPr="00784B9E" w:rsidRDefault="008E2602" w:rsidP="008E2602">
            <w:pPr>
              <w:rPr>
                <w:rFonts w:ascii="Times New Roman" w:eastAsia="Times New Roman" w:hAnsi="Times New Roman"/>
                <w:sz w:val="20"/>
                <w:szCs w:val="20"/>
              </w:rPr>
            </w:pPr>
          </w:p>
        </w:tc>
      </w:tr>
      <w:tr w:rsidR="008E2602" w:rsidRPr="008E2602" w14:paraId="78D82489" w14:textId="77777777" w:rsidTr="008E2602">
        <w:trPr>
          <w:trHeight w:val="315"/>
        </w:trPr>
        <w:tc>
          <w:tcPr>
            <w:tcW w:w="4320" w:type="dxa"/>
            <w:tcBorders>
              <w:top w:val="nil"/>
              <w:left w:val="nil"/>
              <w:bottom w:val="nil"/>
              <w:right w:val="nil"/>
            </w:tcBorders>
            <w:shd w:val="clear" w:color="auto" w:fill="auto"/>
            <w:noWrap/>
            <w:hideMark/>
          </w:tcPr>
          <w:p w14:paraId="1FF2542C" w14:textId="77777777" w:rsidR="008E2602" w:rsidRPr="00784B9E" w:rsidRDefault="008E2602" w:rsidP="008E2602">
            <w:pPr>
              <w:rPr>
                <w:rFonts w:ascii="Times New Roman" w:eastAsia="Times New Roman" w:hAnsi="Times New Roman"/>
                <w:sz w:val="20"/>
                <w:szCs w:val="20"/>
              </w:rPr>
            </w:pPr>
          </w:p>
        </w:tc>
        <w:tc>
          <w:tcPr>
            <w:tcW w:w="5220" w:type="dxa"/>
            <w:gridSpan w:val="3"/>
            <w:tcBorders>
              <w:top w:val="nil"/>
              <w:left w:val="nil"/>
              <w:bottom w:val="nil"/>
              <w:right w:val="nil"/>
            </w:tcBorders>
            <w:shd w:val="clear" w:color="auto" w:fill="auto"/>
            <w:hideMark/>
          </w:tcPr>
          <w:p w14:paraId="2E93D827" w14:textId="77777777" w:rsidR="008E2602" w:rsidRPr="00784B9E" w:rsidRDefault="008E2602" w:rsidP="008E2602">
            <w:pPr>
              <w:jc w:val="center"/>
              <w:rPr>
                <w:rFonts w:ascii="Times New Roman" w:eastAsia="Times New Roman" w:hAnsi="Times New Roman"/>
                <w:i/>
                <w:iCs/>
                <w:color w:val="000000"/>
              </w:rPr>
            </w:pPr>
            <w:r w:rsidRPr="00784B9E">
              <w:rPr>
                <w:rFonts w:ascii="Times New Roman" w:eastAsia="Times New Roman" w:hAnsi="Times New Roman"/>
                <w:i/>
                <w:iCs/>
                <w:color w:val="000000"/>
              </w:rPr>
              <w:t>Percent responding:</w:t>
            </w:r>
          </w:p>
        </w:tc>
      </w:tr>
      <w:tr w:rsidR="008E2602" w:rsidRPr="008E2602" w14:paraId="69D38CE3" w14:textId="77777777" w:rsidTr="008E2602">
        <w:trPr>
          <w:trHeight w:val="630"/>
        </w:trPr>
        <w:tc>
          <w:tcPr>
            <w:tcW w:w="4320" w:type="dxa"/>
            <w:tcBorders>
              <w:top w:val="nil"/>
              <w:left w:val="nil"/>
              <w:bottom w:val="single" w:sz="4" w:space="0" w:color="000000"/>
              <w:right w:val="nil"/>
            </w:tcBorders>
            <w:shd w:val="clear" w:color="auto" w:fill="auto"/>
            <w:noWrap/>
            <w:hideMark/>
          </w:tcPr>
          <w:p w14:paraId="16FE89D8"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 </w:t>
            </w:r>
          </w:p>
        </w:tc>
        <w:tc>
          <w:tcPr>
            <w:tcW w:w="1800" w:type="dxa"/>
            <w:tcBorders>
              <w:top w:val="nil"/>
              <w:left w:val="nil"/>
              <w:bottom w:val="single" w:sz="4" w:space="0" w:color="000000"/>
              <w:right w:val="nil"/>
            </w:tcBorders>
            <w:shd w:val="clear" w:color="auto" w:fill="auto"/>
            <w:hideMark/>
          </w:tcPr>
          <w:p w14:paraId="3DFAD08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Substantial</w:t>
            </w:r>
            <w:r w:rsidRPr="00784B9E">
              <w:rPr>
                <w:rFonts w:ascii="Times New Roman" w:eastAsia="Times New Roman" w:hAnsi="Times New Roman"/>
                <w:color w:val="000000"/>
              </w:rPr>
              <w:br/>
              <w:t>improvement</w:t>
            </w:r>
          </w:p>
        </w:tc>
        <w:tc>
          <w:tcPr>
            <w:tcW w:w="1710" w:type="dxa"/>
            <w:tcBorders>
              <w:top w:val="nil"/>
              <w:left w:val="nil"/>
              <w:bottom w:val="single" w:sz="4" w:space="0" w:color="000000"/>
              <w:right w:val="nil"/>
            </w:tcBorders>
            <w:shd w:val="clear" w:color="auto" w:fill="auto"/>
            <w:hideMark/>
          </w:tcPr>
          <w:p w14:paraId="5A1D9EB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 xml:space="preserve">Some </w:t>
            </w:r>
            <w:r w:rsidRPr="00784B9E">
              <w:rPr>
                <w:rFonts w:ascii="Times New Roman" w:eastAsia="Times New Roman" w:hAnsi="Times New Roman"/>
                <w:color w:val="000000"/>
              </w:rPr>
              <w:br/>
              <w:t>improvement</w:t>
            </w:r>
          </w:p>
        </w:tc>
        <w:tc>
          <w:tcPr>
            <w:tcW w:w="1710" w:type="dxa"/>
            <w:tcBorders>
              <w:top w:val="nil"/>
              <w:left w:val="nil"/>
              <w:bottom w:val="single" w:sz="4" w:space="0" w:color="000000"/>
              <w:right w:val="nil"/>
            </w:tcBorders>
            <w:shd w:val="clear" w:color="auto" w:fill="auto"/>
            <w:hideMark/>
          </w:tcPr>
          <w:p w14:paraId="3D5E6849"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 xml:space="preserve">No </w:t>
            </w:r>
            <w:r w:rsidRPr="00784B9E">
              <w:rPr>
                <w:rFonts w:ascii="Times New Roman" w:eastAsia="Times New Roman" w:hAnsi="Times New Roman"/>
                <w:color w:val="000000"/>
              </w:rPr>
              <w:br/>
              <w:t>improvement</w:t>
            </w:r>
          </w:p>
        </w:tc>
      </w:tr>
      <w:tr w:rsidR="008E2602" w:rsidRPr="008E2602" w14:paraId="6714F001" w14:textId="77777777" w:rsidTr="008E2602">
        <w:trPr>
          <w:trHeight w:val="420"/>
        </w:trPr>
        <w:tc>
          <w:tcPr>
            <w:tcW w:w="4320" w:type="dxa"/>
            <w:tcBorders>
              <w:top w:val="nil"/>
              <w:left w:val="nil"/>
              <w:bottom w:val="nil"/>
              <w:right w:val="nil"/>
            </w:tcBorders>
            <w:shd w:val="clear" w:color="auto" w:fill="auto"/>
            <w:noWrap/>
            <w:vAlign w:val="bottom"/>
            <w:hideMark/>
          </w:tcPr>
          <w:p w14:paraId="73D0CE88"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Feeling intellectually engaged</w:t>
            </w:r>
          </w:p>
        </w:tc>
        <w:tc>
          <w:tcPr>
            <w:tcW w:w="1800" w:type="dxa"/>
            <w:tcBorders>
              <w:top w:val="nil"/>
              <w:left w:val="nil"/>
              <w:bottom w:val="nil"/>
              <w:right w:val="nil"/>
            </w:tcBorders>
            <w:shd w:val="clear" w:color="auto" w:fill="auto"/>
            <w:noWrap/>
            <w:vAlign w:val="bottom"/>
            <w:hideMark/>
          </w:tcPr>
          <w:p w14:paraId="2C903117"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80.3</w:t>
            </w:r>
          </w:p>
        </w:tc>
        <w:tc>
          <w:tcPr>
            <w:tcW w:w="1710" w:type="dxa"/>
            <w:tcBorders>
              <w:top w:val="nil"/>
              <w:left w:val="nil"/>
              <w:bottom w:val="nil"/>
              <w:right w:val="nil"/>
            </w:tcBorders>
            <w:shd w:val="clear" w:color="auto" w:fill="auto"/>
            <w:noWrap/>
            <w:vAlign w:val="bottom"/>
            <w:hideMark/>
          </w:tcPr>
          <w:p w14:paraId="32B81899"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15.8</w:t>
            </w:r>
          </w:p>
        </w:tc>
        <w:tc>
          <w:tcPr>
            <w:tcW w:w="1710" w:type="dxa"/>
            <w:tcBorders>
              <w:top w:val="nil"/>
              <w:left w:val="nil"/>
              <w:bottom w:val="nil"/>
              <w:right w:val="nil"/>
            </w:tcBorders>
            <w:shd w:val="clear" w:color="auto" w:fill="auto"/>
            <w:noWrap/>
            <w:vAlign w:val="bottom"/>
            <w:hideMark/>
          </w:tcPr>
          <w:p w14:paraId="5B9465DF"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3.9</w:t>
            </w:r>
          </w:p>
        </w:tc>
      </w:tr>
      <w:tr w:rsidR="008E2602" w:rsidRPr="008E2602" w14:paraId="15534520" w14:textId="77777777" w:rsidTr="008E2602">
        <w:trPr>
          <w:trHeight w:val="420"/>
        </w:trPr>
        <w:tc>
          <w:tcPr>
            <w:tcW w:w="4320" w:type="dxa"/>
            <w:tcBorders>
              <w:top w:val="nil"/>
              <w:left w:val="nil"/>
              <w:bottom w:val="nil"/>
              <w:right w:val="nil"/>
            </w:tcBorders>
            <w:shd w:val="clear" w:color="auto" w:fill="auto"/>
            <w:noWrap/>
            <w:vAlign w:val="bottom"/>
            <w:hideMark/>
          </w:tcPr>
          <w:p w14:paraId="294847F5"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Writing clearly and effectively</w:t>
            </w:r>
          </w:p>
        </w:tc>
        <w:tc>
          <w:tcPr>
            <w:tcW w:w="1800" w:type="dxa"/>
            <w:tcBorders>
              <w:top w:val="nil"/>
              <w:left w:val="nil"/>
              <w:bottom w:val="nil"/>
              <w:right w:val="nil"/>
            </w:tcBorders>
            <w:shd w:val="clear" w:color="auto" w:fill="auto"/>
            <w:noWrap/>
            <w:vAlign w:val="bottom"/>
            <w:hideMark/>
          </w:tcPr>
          <w:p w14:paraId="54FD4391"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75.0</w:t>
            </w:r>
          </w:p>
        </w:tc>
        <w:tc>
          <w:tcPr>
            <w:tcW w:w="1710" w:type="dxa"/>
            <w:tcBorders>
              <w:top w:val="nil"/>
              <w:left w:val="nil"/>
              <w:bottom w:val="nil"/>
              <w:right w:val="nil"/>
            </w:tcBorders>
            <w:shd w:val="clear" w:color="auto" w:fill="auto"/>
            <w:noWrap/>
            <w:vAlign w:val="bottom"/>
            <w:hideMark/>
          </w:tcPr>
          <w:p w14:paraId="1315E90C"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23.7</w:t>
            </w:r>
          </w:p>
        </w:tc>
        <w:tc>
          <w:tcPr>
            <w:tcW w:w="1710" w:type="dxa"/>
            <w:tcBorders>
              <w:top w:val="nil"/>
              <w:left w:val="nil"/>
              <w:bottom w:val="nil"/>
              <w:right w:val="nil"/>
            </w:tcBorders>
            <w:shd w:val="clear" w:color="auto" w:fill="auto"/>
            <w:noWrap/>
            <w:vAlign w:val="bottom"/>
            <w:hideMark/>
          </w:tcPr>
          <w:p w14:paraId="4A9A1CE4"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1.3</w:t>
            </w:r>
          </w:p>
        </w:tc>
      </w:tr>
      <w:tr w:rsidR="008E2602" w:rsidRPr="008E2602" w14:paraId="6764F0C5" w14:textId="77777777" w:rsidTr="008E2602">
        <w:trPr>
          <w:trHeight w:val="420"/>
        </w:trPr>
        <w:tc>
          <w:tcPr>
            <w:tcW w:w="4320" w:type="dxa"/>
            <w:tcBorders>
              <w:top w:val="nil"/>
              <w:left w:val="nil"/>
              <w:bottom w:val="nil"/>
              <w:right w:val="nil"/>
            </w:tcBorders>
            <w:shd w:val="clear" w:color="auto" w:fill="auto"/>
            <w:noWrap/>
            <w:vAlign w:val="bottom"/>
            <w:hideMark/>
          </w:tcPr>
          <w:p w14:paraId="368F9E7D"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Synthesizing information</w:t>
            </w:r>
          </w:p>
        </w:tc>
        <w:tc>
          <w:tcPr>
            <w:tcW w:w="1800" w:type="dxa"/>
            <w:tcBorders>
              <w:top w:val="nil"/>
              <w:left w:val="nil"/>
              <w:bottom w:val="nil"/>
              <w:right w:val="nil"/>
            </w:tcBorders>
            <w:shd w:val="clear" w:color="auto" w:fill="auto"/>
            <w:noWrap/>
            <w:vAlign w:val="bottom"/>
            <w:hideMark/>
          </w:tcPr>
          <w:p w14:paraId="3EBFEE49"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68.4</w:t>
            </w:r>
          </w:p>
        </w:tc>
        <w:tc>
          <w:tcPr>
            <w:tcW w:w="1710" w:type="dxa"/>
            <w:tcBorders>
              <w:top w:val="nil"/>
              <w:left w:val="nil"/>
              <w:bottom w:val="nil"/>
              <w:right w:val="nil"/>
            </w:tcBorders>
            <w:shd w:val="clear" w:color="auto" w:fill="auto"/>
            <w:noWrap/>
            <w:vAlign w:val="bottom"/>
            <w:hideMark/>
          </w:tcPr>
          <w:p w14:paraId="64254E4B"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28.9</w:t>
            </w:r>
          </w:p>
        </w:tc>
        <w:tc>
          <w:tcPr>
            <w:tcW w:w="1710" w:type="dxa"/>
            <w:tcBorders>
              <w:top w:val="nil"/>
              <w:left w:val="nil"/>
              <w:bottom w:val="nil"/>
              <w:right w:val="nil"/>
            </w:tcBorders>
            <w:shd w:val="clear" w:color="auto" w:fill="auto"/>
            <w:noWrap/>
            <w:vAlign w:val="bottom"/>
            <w:hideMark/>
          </w:tcPr>
          <w:p w14:paraId="0639830B"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2.6</w:t>
            </w:r>
          </w:p>
        </w:tc>
      </w:tr>
      <w:tr w:rsidR="008E2602" w:rsidRPr="008E2602" w14:paraId="033E7CA7" w14:textId="77777777" w:rsidTr="008E2602">
        <w:trPr>
          <w:trHeight w:val="420"/>
        </w:trPr>
        <w:tc>
          <w:tcPr>
            <w:tcW w:w="4320" w:type="dxa"/>
            <w:tcBorders>
              <w:top w:val="nil"/>
              <w:left w:val="nil"/>
              <w:bottom w:val="nil"/>
              <w:right w:val="nil"/>
            </w:tcBorders>
            <w:shd w:val="clear" w:color="auto" w:fill="auto"/>
            <w:noWrap/>
            <w:vAlign w:val="bottom"/>
            <w:hideMark/>
          </w:tcPr>
          <w:p w14:paraId="2675A31D"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Giving feedback to other students</w:t>
            </w:r>
          </w:p>
        </w:tc>
        <w:tc>
          <w:tcPr>
            <w:tcW w:w="1800" w:type="dxa"/>
            <w:tcBorders>
              <w:top w:val="nil"/>
              <w:left w:val="nil"/>
              <w:bottom w:val="nil"/>
              <w:right w:val="nil"/>
            </w:tcBorders>
            <w:shd w:val="clear" w:color="auto" w:fill="auto"/>
            <w:noWrap/>
            <w:vAlign w:val="bottom"/>
            <w:hideMark/>
          </w:tcPr>
          <w:p w14:paraId="09FF5872"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64.5</w:t>
            </w:r>
          </w:p>
        </w:tc>
        <w:tc>
          <w:tcPr>
            <w:tcW w:w="1710" w:type="dxa"/>
            <w:tcBorders>
              <w:top w:val="nil"/>
              <w:left w:val="nil"/>
              <w:bottom w:val="nil"/>
              <w:right w:val="nil"/>
            </w:tcBorders>
            <w:shd w:val="clear" w:color="auto" w:fill="auto"/>
            <w:noWrap/>
            <w:vAlign w:val="bottom"/>
            <w:hideMark/>
          </w:tcPr>
          <w:p w14:paraId="23F0B6C7"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32.9</w:t>
            </w:r>
          </w:p>
        </w:tc>
        <w:tc>
          <w:tcPr>
            <w:tcW w:w="1710" w:type="dxa"/>
            <w:tcBorders>
              <w:top w:val="nil"/>
              <w:left w:val="nil"/>
              <w:bottom w:val="nil"/>
              <w:right w:val="nil"/>
            </w:tcBorders>
            <w:shd w:val="clear" w:color="auto" w:fill="auto"/>
            <w:noWrap/>
            <w:vAlign w:val="bottom"/>
            <w:hideMark/>
          </w:tcPr>
          <w:p w14:paraId="64A0ADF5"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2.6</w:t>
            </w:r>
          </w:p>
        </w:tc>
      </w:tr>
      <w:tr w:rsidR="008E2602" w:rsidRPr="008E2602" w14:paraId="376327ED" w14:textId="77777777" w:rsidTr="008E2602">
        <w:trPr>
          <w:trHeight w:val="420"/>
        </w:trPr>
        <w:tc>
          <w:tcPr>
            <w:tcW w:w="4320" w:type="dxa"/>
            <w:tcBorders>
              <w:top w:val="nil"/>
              <w:left w:val="nil"/>
              <w:bottom w:val="nil"/>
              <w:right w:val="nil"/>
            </w:tcBorders>
            <w:shd w:val="clear" w:color="auto" w:fill="auto"/>
            <w:noWrap/>
            <w:vAlign w:val="bottom"/>
            <w:hideMark/>
          </w:tcPr>
          <w:p w14:paraId="0F40D4AF"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Receiving feedback</w:t>
            </w:r>
          </w:p>
        </w:tc>
        <w:tc>
          <w:tcPr>
            <w:tcW w:w="1800" w:type="dxa"/>
            <w:tcBorders>
              <w:top w:val="nil"/>
              <w:left w:val="nil"/>
              <w:bottom w:val="nil"/>
              <w:right w:val="nil"/>
            </w:tcBorders>
            <w:shd w:val="clear" w:color="auto" w:fill="auto"/>
            <w:noWrap/>
            <w:vAlign w:val="bottom"/>
            <w:hideMark/>
          </w:tcPr>
          <w:p w14:paraId="452BF207"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63.2</w:t>
            </w:r>
          </w:p>
        </w:tc>
        <w:tc>
          <w:tcPr>
            <w:tcW w:w="1710" w:type="dxa"/>
            <w:tcBorders>
              <w:top w:val="nil"/>
              <w:left w:val="nil"/>
              <w:bottom w:val="nil"/>
              <w:right w:val="nil"/>
            </w:tcBorders>
            <w:shd w:val="clear" w:color="auto" w:fill="auto"/>
            <w:noWrap/>
            <w:vAlign w:val="bottom"/>
            <w:hideMark/>
          </w:tcPr>
          <w:p w14:paraId="41F0C6B7"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34.2</w:t>
            </w:r>
          </w:p>
        </w:tc>
        <w:tc>
          <w:tcPr>
            <w:tcW w:w="1710" w:type="dxa"/>
            <w:tcBorders>
              <w:top w:val="nil"/>
              <w:left w:val="nil"/>
              <w:bottom w:val="nil"/>
              <w:right w:val="nil"/>
            </w:tcBorders>
            <w:shd w:val="clear" w:color="auto" w:fill="auto"/>
            <w:noWrap/>
            <w:vAlign w:val="bottom"/>
            <w:hideMark/>
          </w:tcPr>
          <w:p w14:paraId="4D0441F5"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2.6</w:t>
            </w:r>
          </w:p>
        </w:tc>
      </w:tr>
      <w:tr w:rsidR="008E2602" w:rsidRPr="008E2602" w14:paraId="7FA91403" w14:textId="77777777" w:rsidTr="008E2602">
        <w:trPr>
          <w:trHeight w:val="420"/>
        </w:trPr>
        <w:tc>
          <w:tcPr>
            <w:tcW w:w="4320" w:type="dxa"/>
            <w:tcBorders>
              <w:top w:val="nil"/>
              <w:left w:val="nil"/>
              <w:bottom w:val="nil"/>
              <w:right w:val="nil"/>
            </w:tcBorders>
            <w:shd w:val="clear" w:color="auto" w:fill="auto"/>
            <w:noWrap/>
            <w:vAlign w:val="bottom"/>
            <w:hideMark/>
          </w:tcPr>
          <w:p w14:paraId="71FF735B"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Thinking analytically</w:t>
            </w:r>
          </w:p>
        </w:tc>
        <w:tc>
          <w:tcPr>
            <w:tcW w:w="1800" w:type="dxa"/>
            <w:tcBorders>
              <w:top w:val="nil"/>
              <w:left w:val="nil"/>
              <w:bottom w:val="nil"/>
              <w:right w:val="nil"/>
            </w:tcBorders>
            <w:shd w:val="clear" w:color="auto" w:fill="auto"/>
            <w:noWrap/>
            <w:vAlign w:val="bottom"/>
            <w:hideMark/>
          </w:tcPr>
          <w:p w14:paraId="6FF9561A"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60.5</w:t>
            </w:r>
          </w:p>
        </w:tc>
        <w:tc>
          <w:tcPr>
            <w:tcW w:w="1710" w:type="dxa"/>
            <w:tcBorders>
              <w:top w:val="nil"/>
              <w:left w:val="nil"/>
              <w:bottom w:val="nil"/>
              <w:right w:val="nil"/>
            </w:tcBorders>
            <w:shd w:val="clear" w:color="auto" w:fill="auto"/>
            <w:noWrap/>
            <w:vAlign w:val="bottom"/>
            <w:hideMark/>
          </w:tcPr>
          <w:p w14:paraId="4B6920F3"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36.8</w:t>
            </w:r>
          </w:p>
        </w:tc>
        <w:tc>
          <w:tcPr>
            <w:tcW w:w="1710" w:type="dxa"/>
            <w:tcBorders>
              <w:top w:val="nil"/>
              <w:left w:val="nil"/>
              <w:bottom w:val="nil"/>
              <w:right w:val="nil"/>
            </w:tcBorders>
            <w:shd w:val="clear" w:color="auto" w:fill="auto"/>
            <w:noWrap/>
            <w:vAlign w:val="bottom"/>
            <w:hideMark/>
          </w:tcPr>
          <w:p w14:paraId="1B21EDB6"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2.6</w:t>
            </w:r>
          </w:p>
        </w:tc>
      </w:tr>
      <w:tr w:rsidR="008E2602" w:rsidRPr="008E2602" w14:paraId="54BD1326" w14:textId="77777777" w:rsidTr="008E2602">
        <w:trPr>
          <w:trHeight w:val="420"/>
        </w:trPr>
        <w:tc>
          <w:tcPr>
            <w:tcW w:w="4320" w:type="dxa"/>
            <w:tcBorders>
              <w:top w:val="nil"/>
              <w:left w:val="nil"/>
              <w:bottom w:val="nil"/>
              <w:right w:val="nil"/>
            </w:tcBorders>
            <w:shd w:val="clear" w:color="auto" w:fill="auto"/>
            <w:noWrap/>
            <w:vAlign w:val="bottom"/>
            <w:hideMark/>
          </w:tcPr>
          <w:p w14:paraId="1471C070"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Feeling self-confident with writing</w:t>
            </w:r>
          </w:p>
        </w:tc>
        <w:tc>
          <w:tcPr>
            <w:tcW w:w="1800" w:type="dxa"/>
            <w:tcBorders>
              <w:top w:val="nil"/>
              <w:left w:val="nil"/>
              <w:bottom w:val="nil"/>
              <w:right w:val="nil"/>
            </w:tcBorders>
            <w:shd w:val="clear" w:color="auto" w:fill="auto"/>
            <w:noWrap/>
            <w:vAlign w:val="bottom"/>
            <w:hideMark/>
          </w:tcPr>
          <w:p w14:paraId="6AF03A36"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55.3</w:t>
            </w:r>
          </w:p>
        </w:tc>
        <w:tc>
          <w:tcPr>
            <w:tcW w:w="1710" w:type="dxa"/>
            <w:tcBorders>
              <w:top w:val="nil"/>
              <w:left w:val="nil"/>
              <w:bottom w:val="nil"/>
              <w:right w:val="nil"/>
            </w:tcBorders>
            <w:shd w:val="clear" w:color="auto" w:fill="auto"/>
            <w:noWrap/>
            <w:vAlign w:val="bottom"/>
            <w:hideMark/>
          </w:tcPr>
          <w:p w14:paraId="1CF62C4B"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40.8</w:t>
            </w:r>
          </w:p>
        </w:tc>
        <w:tc>
          <w:tcPr>
            <w:tcW w:w="1710" w:type="dxa"/>
            <w:tcBorders>
              <w:top w:val="nil"/>
              <w:left w:val="nil"/>
              <w:bottom w:val="nil"/>
              <w:right w:val="nil"/>
            </w:tcBorders>
            <w:shd w:val="clear" w:color="auto" w:fill="auto"/>
            <w:noWrap/>
            <w:vAlign w:val="bottom"/>
            <w:hideMark/>
          </w:tcPr>
          <w:p w14:paraId="2B0E0AB2"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3.9</w:t>
            </w:r>
          </w:p>
        </w:tc>
      </w:tr>
      <w:tr w:rsidR="008E2602" w:rsidRPr="008E2602" w14:paraId="691193F7" w14:textId="77777777" w:rsidTr="008E2602">
        <w:trPr>
          <w:trHeight w:val="420"/>
        </w:trPr>
        <w:tc>
          <w:tcPr>
            <w:tcW w:w="4320" w:type="dxa"/>
            <w:tcBorders>
              <w:top w:val="nil"/>
              <w:left w:val="nil"/>
              <w:bottom w:val="nil"/>
              <w:right w:val="nil"/>
            </w:tcBorders>
            <w:shd w:val="clear" w:color="auto" w:fill="auto"/>
            <w:noWrap/>
            <w:vAlign w:val="bottom"/>
            <w:hideMark/>
          </w:tcPr>
          <w:p w14:paraId="74947364"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Feeling self-confident with major</w:t>
            </w:r>
          </w:p>
        </w:tc>
        <w:tc>
          <w:tcPr>
            <w:tcW w:w="1800" w:type="dxa"/>
            <w:tcBorders>
              <w:top w:val="nil"/>
              <w:left w:val="nil"/>
              <w:bottom w:val="nil"/>
              <w:right w:val="nil"/>
            </w:tcBorders>
            <w:shd w:val="clear" w:color="auto" w:fill="auto"/>
            <w:noWrap/>
            <w:vAlign w:val="bottom"/>
            <w:hideMark/>
          </w:tcPr>
          <w:p w14:paraId="7E1BB451"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38.2</w:t>
            </w:r>
          </w:p>
        </w:tc>
        <w:tc>
          <w:tcPr>
            <w:tcW w:w="1710" w:type="dxa"/>
            <w:tcBorders>
              <w:top w:val="nil"/>
              <w:left w:val="nil"/>
              <w:bottom w:val="nil"/>
              <w:right w:val="nil"/>
            </w:tcBorders>
            <w:shd w:val="clear" w:color="auto" w:fill="auto"/>
            <w:noWrap/>
            <w:vAlign w:val="bottom"/>
            <w:hideMark/>
          </w:tcPr>
          <w:p w14:paraId="07E18456"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39.5</w:t>
            </w:r>
          </w:p>
        </w:tc>
        <w:tc>
          <w:tcPr>
            <w:tcW w:w="1710" w:type="dxa"/>
            <w:tcBorders>
              <w:top w:val="nil"/>
              <w:left w:val="nil"/>
              <w:bottom w:val="nil"/>
              <w:right w:val="nil"/>
            </w:tcBorders>
            <w:shd w:val="clear" w:color="auto" w:fill="auto"/>
            <w:noWrap/>
            <w:vAlign w:val="bottom"/>
            <w:hideMark/>
          </w:tcPr>
          <w:p w14:paraId="719E82EC"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22.4</w:t>
            </w:r>
          </w:p>
        </w:tc>
      </w:tr>
      <w:tr w:rsidR="008E2602" w:rsidRPr="008E2602" w14:paraId="536FB2E3" w14:textId="77777777" w:rsidTr="008E2602">
        <w:trPr>
          <w:trHeight w:val="420"/>
        </w:trPr>
        <w:tc>
          <w:tcPr>
            <w:tcW w:w="4320" w:type="dxa"/>
            <w:tcBorders>
              <w:top w:val="nil"/>
              <w:left w:val="nil"/>
              <w:bottom w:val="nil"/>
              <w:right w:val="nil"/>
            </w:tcBorders>
            <w:shd w:val="clear" w:color="auto" w:fill="auto"/>
            <w:noWrap/>
            <w:vAlign w:val="bottom"/>
            <w:hideMark/>
          </w:tcPr>
          <w:p w14:paraId="62664ADD"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Gaining in-depth knowledge in my major</w:t>
            </w:r>
          </w:p>
        </w:tc>
        <w:tc>
          <w:tcPr>
            <w:tcW w:w="1800" w:type="dxa"/>
            <w:tcBorders>
              <w:top w:val="nil"/>
              <w:left w:val="nil"/>
              <w:bottom w:val="nil"/>
              <w:right w:val="nil"/>
            </w:tcBorders>
            <w:shd w:val="clear" w:color="auto" w:fill="auto"/>
            <w:noWrap/>
            <w:vAlign w:val="bottom"/>
            <w:hideMark/>
          </w:tcPr>
          <w:p w14:paraId="0952DBDA"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31.6</w:t>
            </w:r>
          </w:p>
        </w:tc>
        <w:tc>
          <w:tcPr>
            <w:tcW w:w="1710" w:type="dxa"/>
            <w:tcBorders>
              <w:top w:val="nil"/>
              <w:left w:val="nil"/>
              <w:bottom w:val="nil"/>
              <w:right w:val="nil"/>
            </w:tcBorders>
            <w:shd w:val="clear" w:color="auto" w:fill="auto"/>
            <w:noWrap/>
            <w:vAlign w:val="bottom"/>
            <w:hideMark/>
          </w:tcPr>
          <w:p w14:paraId="4AC8EC52"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46.1</w:t>
            </w:r>
          </w:p>
        </w:tc>
        <w:tc>
          <w:tcPr>
            <w:tcW w:w="1710" w:type="dxa"/>
            <w:tcBorders>
              <w:top w:val="nil"/>
              <w:left w:val="nil"/>
              <w:bottom w:val="nil"/>
              <w:right w:val="nil"/>
            </w:tcBorders>
            <w:shd w:val="clear" w:color="auto" w:fill="auto"/>
            <w:noWrap/>
            <w:vAlign w:val="bottom"/>
            <w:hideMark/>
          </w:tcPr>
          <w:p w14:paraId="191EF37D"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22.4</w:t>
            </w:r>
          </w:p>
        </w:tc>
      </w:tr>
      <w:tr w:rsidR="008E2602" w:rsidRPr="008E2602" w14:paraId="06F001CB" w14:textId="77777777" w:rsidTr="008E2602">
        <w:trPr>
          <w:trHeight w:val="420"/>
        </w:trPr>
        <w:tc>
          <w:tcPr>
            <w:tcW w:w="4320" w:type="dxa"/>
            <w:tcBorders>
              <w:top w:val="nil"/>
              <w:left w:val="nil"/>
              <w:bottom w:val="single" w:sz="4" w:space="0" w:color="000000"/>
              <w:right w:val="nil"/>
            </w:tcBorders>
            <w:shd w:val="clear" w:color="auto" w:fill="auto"/>
            <w:noWrap/>
            <w:vAlign w:val="bottom"/>
            <w:hideMark/>
          </w:tcPr>
          <w:p w14:paraId="7F2E9C4E"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Communicating orally</w:t>
            </w:r>
          </w:p>
        </w:tc>
        <w:tc>
          <w:tcPr>
            <w:tcW w:w="1800" w:type="dxa"/>
            <w:tcBorders>
              <w:top w:val="nil"/>
              <w:left w:val="nil"/>
              <w:bottom w:val="single" w:sz="4" w:space="0" w:color="000000"/>
              <w:right w:val="nil"/>
            </w:tcBorders>
            <w:shd w:val="clear" w:color="auto" w:fill="auto"/>
            <w:noWrap/>
            <w:vAlign w:val="bottom"/>
            <w:hideMark/>
          </w:tcPr>
          <w:p w14:paraId="3A2F677A"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30.3</w:t>
            </w:r>
          </w:p>
        </w:tc>
        <w:tc>
          <w:tcPr>
            <w:tcW w:w="1710" w:type="dxa"/>
            <w:tcBorders>
              <w:top w:val="nil"/>
              <w:left w:val="nil"/>
              <w:bottom w:val="single" w:sz="4" w:space="0" w:color="000000"/>
              <w:right w:val="nil"/>
            </w:tcBorders>
            <w:shd w:val="clear" w:color="auto" w:fill="auto"/>
            <w:noWrap/>
            <w:vAlign w:val="bottom"/>
            <w:hideMark/>
          </w:tcPr>
          <w:p w14:paraId="47A198FF"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60.5</w:t>
            </w:r>
          </w:p>
        </w:tc>
        <w:tc>
          <w:tcPr>
            <w:tcW w:w="1710" w:type="dxa"/>
            <w:tcBorders>
              <w:top w:val="nil"/>
              <w:left w:val="nil"/>
              <w:bottom w:val="single" w:sz="4" w:space="0" w:color="000000"/>
              <w:right w:val="nil"/>
            </w:tcBorders>
            <w:shd w:val="clear" w:color="auto" w:fill="auto"/>
            <w:noWrap/>
            <w:vAlign w:val="bottom"/>
            <w:hideMark/>
          </w:tcPr>
          <w:p w14:paraId="1D775B23"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9.2</w:t>
            </w:r>
          </w:p>
        </w:tc>
      </w:tr>
      <w:tr w:rsidR="008E2602" w:rsidRPr="00591F9F" w14:paraId="0DED229F" w14:textId="77777777" w:rsidTr="008E2602">
        <w:trPr>
          <w:trHeight w:val="420"/>
        </w:trPr>
        <w:tc>
          <w:tcPr>
            <w:tcW w:w="4320" w:type="dxa"/>
            <w:tcBorders>
              <w:top w:val="nil"/>
              <w:left w:val="nil"/>
              <w:bottom w:val="nil"/>
              <w:right w:val="nil"/>
            </w:tcBorders>
            <w:shd w:val="clear" w:color="auto" w:fill="auto"/>
            <w:noWrap/>
            <w:vAlign w:val="bottom"/>
            <w:hideMark/>
          </w:tcPr>
          <w:p w14:paraId="40818570" w14:textId="77777777" w:rsidR="008E2602" w:rsidRPr="00591F9F" w:rsidRDefault="008E2602" w:rsidP="008E2602">
            <w:pPr>
              <w:rPr>
                <w:rFonts w:ascii="Times New Roman" w:eastAsia="Times New Roman" w:hAnsi="Times New Roman"/>
                <w:color w:val="000000"/>
                <w:sz w:val="22"/>
                <w:szCs w:val="22"/>
              </w:rPr>
            </w:pPr>
            <w:r w:rsidRPr="00591F9F">
              <w:rPr>
                <w:rFonts w:ascii="Times New Roman" w:eastAsia="Times New Roman" w:hAnsi="Times New Roman"/>
                <w:i/>
                <w:iCs/>
                <w:color w:val="000000"/>
                <w:sz w:val="22"/>
                <w:szCs w:val="22"/>
              </w:rPr>
              <w:t>Source:</w:t>
            </w:r>
            <w:r w:rsidRPr="00591F9F">
              <w:rPr>
                <w:rFonts w:ascii="Times New Roman" w:eastAsia="Times New Roman" w:hAnsi="Times New Roman"/>
                <w:color w:val="000000"/>
                <w:sz w:val="22"/>
                <w:szCs w:val="22"/>
              </w:rPr>
              <w:t xml:space="preserve"> Alumnae Survey (Q5).</w:t>
            </w:r>
          </w:p>
        </w:tc>
        <w:tc>
          <w:tcPr>
            <w:tcW w:w="1800" w:type="dxa"/>
            <w:tcBorders>
              <w:top w:val="nil"/>
              <w:left w:val="nil"/>
              <w:bottom w:val="nil"/>
              <w:right w:val="nil"/>
            </w:tcBorders>
            <w:shd w:val="clear" w:color="auto" w:fill="auto"/>
            <w:noWrap/>
            <w:vAlign w:val="bottom"/>
            <w:hideMark/>
          </w:tcPr>
          <w:p w14:paraId="43E8F879" w14:textId="77777777" w:rsidR="008E2602" w:rsidRPr="00591F9F" w:rsidRDefault="008E2602" w:rsidP="008E2602">
            <w:pPr>
              <w:rPr>
                <w:rFonts w:ascii="Times New Roman" w:eastAsia="Times New Roman" w:hAnsi="Times New Roman"/>
                <w:color w:val="000000"/>
                <w:sz w:val="22"/>
                <w:szCs w:val="22"/>
              </w:rPr>
            </w:pPr>
          </w:p>
        </w:tc>
        <w:tc>
          <w:tcPr>
            <w:tcW w:w="1710" w:type="dxa"/>
            <w:tcBorders>
              <w:top w:val="nil"/>
              <w:left w:val="nil"/>
              <w:bottom w:val="nil"/>
              <w:right w:val="nil"/>
            </w:tcBorders>
            <w:shd w:val="clear" w:color="auto" w:fill="auto"/>
            <w:noWrap/>
            <w:vAlign w:val="bottom"/>
            <w:hideMark/>
          </w:tcPr>
          <w:p w14:paraId="5B910B2E" w14:textId="77777777" w:rsidR="008E2602" w:rsidRPr="00591F9F" w:rsidRDefault="008E2602" w:rsidP="008E2602">
            <w:pPr>
              <w:rPr>
                <w:rFonts w:ascii="Times New Roman" w:eastAsia="Times New Roman" w:hAnsi="Times New Roman"/>
                <w:sz w:val="22"/>
                <w:szCs w:val="22"/>
              </w:rPr>
            </w:pPr>
          </w:p>
        </w:tc>
        <w:tc>
          <w:tcPr>
            <w:tcW w:w="1710" w:type="dxa"/>
            <w:tcBorders>
              <w:top w:val="nil"/>
              <w:left w:val="nil"/>
              <w:bottom w:val="nil"/>
              <w:right w:val="nil"/>
            </w:tcBorders>
            <w:shd w:val="clear" w:color="auto" w:fill="auto"/>
            <w:noWrap/>
            <w:vAlign w:val="bottom"/>
            <w:hideMark/>
          </w:tcPr>
          <w:p w14:paraId="6666B9A7" w14:textId="77777777" w:rsidR="008E2602" w:rsidRPr="00591F9F" w:rsidRDefault="008E2602" w:rsidP="008E2602">
            <w:pPr>
              <w:rPr>
                <w:rFonts w:ascii="Times New Roman" w:eastAsia="Times New Roman" w:hAnsi="Times New Roman"/>
                <w:sz w:val="22"/>
                <w:szCs w:val="22"/>
              </w:rPr>
            </w:pPr>
          </w:p>
        </w:tc>
      </w:tr>
    </w:tbl>
    <w:p w14:paraId="5D55F744" w14:textId="77777777" w:rsidR="008E2602" w:rsidRPr="00784B9E" w:rsidRDefault="008E2602" w:rsidP="008E2602">
      <w:pPr>
        <w:rPr>
          <w:rFonts w:ascii="Times New Roman" w:hAnsi="Times New Roman"/>
        </w:rPr>
      </w:pPr>
    </w:p>
    <w:p w14:paraId="45FBCCCF" w14:textId="77777777" w:rsidR="008E2602" w:rsidRPr="00784B9E" w:rsidRDefault="008E2602" w:rsidP="008E2602">
      <w:pPr>
        <w:rPr>
          <w:rFonts w:ascii="Times New Roman" w:hAnsi="Times New Roman"/>
        </w:rPr>
      </w:pPr>
    </w:p>
    <w:p w14:paraId="67ED0A9F" w14:textId="4BF29DBB" w:rsidR="008E2602" w:rsidRPr="00784B9E" w:rsidRDefault="008E2602" w:rsidP="008E2602">
      <w:pPr>
        <w:rPr>
          <w:rFonts w:ascii="Times New Roman" w:hAnsi="Times New Roman"/>
          <w:b/>
        </w:rPr>
      </w:pPr>
      <w:r w:rsidRPr="00784B9E">
        <w:rPr>
          <w:rFonts w:ascii="Times New Roman" w:hAnsi="Times New Roman"/>
        </w:rPr>
        <w:br w:type="page"/>
      </w:r>
      <w:proofErr w:type="gramStart"/>
      <w:r w:rsidRPr="00784B9E">
        <w:rPr>
          <w:rFonts w:ascii="Times New Roman" w:hAnsi="Times New Roman"/>
          <w:b/>
        </w:rPr>
        <w:lastRenderedPageBreak/>
        <w:t xml:space="preserve">Table </w:t>
      </w:r>
      <w:r w:rsidR="00981711">
        <w:rPr>
          <w:rFonts w:ascii="Times New Roman" w:hAnsi="Times New Roman"/>
          <w:b/>
        </w:rPr>
        <w:t>9</w:t>
      </w:r>
      <w:r w:rsidRPr="00784B9E">
        <w:rPr>
          <w:rFonts w:ascii="Times New Roman" w:hAnsi="Times New Roman"/>
          <w:b/>
        </w:rPr>
        <w:t>.</w:t>
      </w:r>
      <w:proofErr w:type="gramEnd"/>
      <w:r w:rsidRPr="00784B9E">
        <w:rPr>
          <w:rFonts w:ascii="Times New Roman" w:hAnsi="Times New Roman"/>
          <w:b/>
        </w:rPr>
        <w:t xml:space="preserve"> When compared to other courses you to</w:t>
      </w:r>
      <w:r w:rsidR="00CE72A8">
        <w:rPr>
          <w:rFonts w:ascii="Times New Roman" w:hAnsi="Times New Roman"/>
          <w:b/>
        </w:rPr>
        <w:t>ok at Wellesley, how did this Calderwood Seminar</w:t>
      </w:r>
      <w:r w:rsidRPr="00784B9E">
        <w:rPr>
          <w:rFonts w:ascii="Times New Roman" w:hAnsi="Times New Roman"/>
          <w:b/>
        </w:rPr>
        <w:t xml:space="preserve"> compare in helping you to improve in:</w:t>
      </w:r>
    </w:p>
    <w:tbl>
      <w:tblPr>
        <w:tblW w:w="10917" w:type="dxa"/>
        <w:tblLook w:val="04A0" w:firstRow="1" w:lastRow="0" w:firstColumn="1" w:lastColumn="0" w:noHBand="0" w:noVBand="1"/>
      </w:tblPr>
      <w:tblGrid>
        <w:gridCol w:w="4410"/>
        <w:gridCol w:w="1440"/>
        <w:gridCol w:w="1350"/>
        <w:gridCol w:w="1376"/>
        <w:gridCol w:w="1376"/>
        <w:gridCol w:w="965"/>
      </w:tblGrid>
      <w:tr w:rsidR="008E2602" w:rsidRPr="008E2602" w14:paraId="1D955B3C" w14:textId="77777777" w:rsidTr="008E2602">
        <w:trPr>
          <w:trHeight w:val="315"/>
        </w:trPr>
        <w:tc>
          <w:tcPr>
            <w:tcW w:w="4410" w:type="dxa"/>
            <w:tcBorders>
              <w:top w:val="nil"/>
              <w:left w:val="nil"/>
              <w:bottom w:val="nil"/>
              <w:right w:val="nil"/>
            </w:tcBorders>
            <w:shd w:val="clear" w:color="auto" w:fill="auto"/>
            <w:vAlign w:val="bottom"/>
          </w:tcPr>
          <w:p w14:paraId="0BBD6569" w14:textId="77777777" w:rsidR="008E2602" w:rsidRPr="00784B9E" w:rsidRDefault="008E2602" w:rsidP="008E2602">
            <w:pPr>
              <w:rPr>
                <w:rFonts w:ascii="Times New Roman" w:eastAsia="Times New Roman" w:hAnsi="Times New Roman"/>
                <w:color w:val="000000"/>
              </w:rPr>
            </w:pPr>
          </w:p>
        </w:tc>
        <w:tc>
          <w:tcPr>
            <w:tcW w:w="1440" w:type="dxa"/>
            <w:tcBorders>
              <w:top w:val="nil"/>
              <w:left w:val="nil"/>
              <w:bottom w:val="nil"/>
              <w:right w:val="nil"/>
            </w:tcBorders>
            <w:shd w:val="clear" w:color="auto" w:fill="auto"/>
            <w:noWrap/>
            <w:vAlign w:val="bottom"/>
          </w:tcPr>
          <w:p w14:paraId="7BE812FB" w14:textId="77777777" w:rsidR="008E2602" w:rsidRPr="00784B9E" w:rsidRDefault="008E2602" w:rsidP="008E2602">
            <w:pPr>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tcPr>
          <w:p w14:paraId="112D1CF9" w14:textId="77777777" w:rsidR="008E2602" w:rsidRPr="00784B9E" w:rsidRDefault="008E2602" w:rsidP="008E2602">
            <w:pPr>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tcPr>
          <w:p w14:paraId="0ABD449E" w14:textId="77777777" w:rsidR="008E2602" w:rsidRPr="00784B9E" w:rsidRDefault="008E2602" w:rsidP="008E2602">
            <w:pPr>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tcPr>
          <w:p w14:paraId="19FE11CE" w14:textId="77777777" w:rsidR="008E2602" w:rsidRPr="00784B9E" w:rsidRDefault="008E2602" w:rsidP="008E2602">
            <w:pPr>
              <w:rPr>
                <w:rFonts w:ascii="Times New Roman" w:eastAsia="Times New Roman" w:hAnsi="Times New Roman"/>
                <w:sz w:val="20"/>
                <w:szCs w:val="20"/>
              </w:rPr>
            </w:pPr>
          </w:p>
        </w:tc>
        <w:tc>
          <w:tcPr>
            <w:tcW w:w="965" w:type="dxa"/>
            <w:tcBorders>
              <w:top w:val="nil"/>
              <w:left w:val="nil"/>
              <w:bottom w:val="nil"/>
              <w:right w:val="nil"/>
            </w:tcBorders>
            <w:shd w:val="clear" w:color="auto" w:fill="auto"/>
            <w:noWrap/>
            <w:vAlign w:val="bottom"/>
          </w:tcPr>
          <w:p w14:paraId="42FDCC59" w14:textId="77777777" w:rsidR="008E2602" w:rsidRPr="00784B9E" w:rsidRDefault="008E2602" w:rsidP="008E2602">
            <w:pPr>
              <w:rPr>
                <w:rFonts w:ascii="Times New Roman" w:eastAsia="Times New Roman" w:hAnsi="Times New Roman"/>
                <w:sz w:val="20"/>
                <w:szCs w:val="20"/>
              </w:rPr>
            </w:pPr>
          </w:p>
        </w:tc>
      </w:tr>
      <w:tr w:rsidR="008E2602" w:rsidRPr="008E2602" w14:paraId="48A64BCA" w14:textId="77777777" w:rsidTr="008E2602">
        <w:trPr>
          <w:trHeight w:val="315"/>
        </w:trPr>
        <w:tc>
          <w:tcPr>
            <w:tcW w:w="4410" w:type="dxa"/>
            <w:tcBorders>
              <w:top w:val="nil"/>
              <w:left w:val="nil"/>
              <w:bottom w:val="nil"/>
              <w:right w:val="nil"/>
            </w:tcBorders>
            <w:shd w:val="clear" w:color="auto" w:fill="auto"/>
            <w:noWrap/>
            <w:hideMark/>
          </w:tcPr>
          <w:p w14:paraId="05D9CBAA" w14:textId="77777777" w:rsidR="008E2602" w:rsidRPr="00784B9E" w:rsidRDefault="008E2602" w:rsidP="008E2602">
            <w:pPr>
              <w:rPr>
                <w:rFonts w:ascii="Times New Roman" w:eastAsia="Times New Roman" w:hAnsi="Times New Roman"/>
                <w:sz w:val="20"/>
                <w:szCs w:val="20"/>
              </w:rPr>
            </w:pPr>
          </w:p>
        </w:tc>
        <w:tc>
          <w:tcPr>
            <w:tcW w:w="5542" w:type="dxa"/>
            <w:gridSpan w:val="4"/>
            <w:tcBorders>
              <w:top w:val="nil"/>
              <w:left w:val="nil"/>
              <w:bottom w:val="nil"/>
              <w:right w:val="nil"/>
            </w:tcBorders>
            <w:shd w:val="clear" w:color="auto" w:fill="auto"/>
            <w:hideMark/>
          </w:tcPr>
          <w:p w14:paraId="0F66FB73" w14:textId="77777777" w:rsidR="008E2602" w:rsidRPr="00784B9E" w:rsidRDefault="008E2602" w:rsidP="008E2602">
            <w:pPr>
              <w:jc w:val="center"/>
              <w:rPr>
                <w:rFonts w:ascii="Times New Roman" w:eastAsia="Times New Roman" w:hAnsi="Times New Roman"/>
                <w:i/>
                <w:iCs/>
                <w:color w:val="000000"/>
              </w:rPr>
            </w:pPr>
            <w:r w:rsidRPr="00784B9E">
              <w:rPr>
                <w:rFonts w:ascii="Times New Roman" w:eastAsia="Times New Roman" w:hAnsi="Times New Roman"/>
                <w:i/>
                <w:iCs/>
                <w:color w:val="000000"/>
              </w:rPr>
              <w:t>Percent responding:</w:t>
            </w:r>
          </w:p>
        </w:tc>
        <w:tc>
          <w:tcPr>
            <w:tcW w:w="965" w:type="dxa"/>
            <w:tcBorders>
              <w:top w:val="nil"/>
              <w:left w:val="nil"/>
              <w:bottom w:val="nil"/>
              <w:right w:val="nil"/>
            </w:tcBorders>
            <w:shd w:val="clear" w:color="auto" w:fill="auto"/>
            <w:noWrap/>
            <w:vAlign w:val="bottom"/>
            <w:hideMark/>
          </w:tcPr>
          <w:p w14:paraId="7CC91136" w14:textId="77777777" w:rsidR="008E2602" w:rsidRPr="00784B9E" w:rsidRDefault="008E2602" w:rsidP="008E2602">
            <w:pPr>
              <w:jc w:val="center"/>
              <w:rPr>
                <w:rFonts w:ascii="Times New Roman" w:eastAsia="Times New Roman" w:hAnsi="Times New Roman"/>
                <w:i/>
                <w:iCs/>
                <w:color w:val="000000"/>
              </w:rPr>
            </w:pPr>
          </w:p>
        </w:tc>
      </w:tr>
      <w:tr w:rsidR="008E2602" w:rsidRPr="008E2602" w14:paraId="6E855259" w14:textId="77777777" w:rsidTr="008E2602">
        <w:trPr>
          <w:trHeight w:val="630"/>
        </w:trPr>
        <w:tc>
          <w:tcPr>
            <w:tcW w:w="4410" w:type="dxa"/>
            <w:tcBorders>
              <w:top w:val="nil"/>
              <w:left w:val="nil"/>
              <w:bottom w:val="single" w:sz="4" w:space="0" w:color="000000"/>
              <w:right w:val="nil"/>
            </w:tcBorders>
            <w:shd w:val="clear" w:color="auto" w:fill="auto"/>
            <w:noWrap/>
            <w:vAlign w:val="center"/>
            <w:hideMark/>
          </w:tcPr>
          <w:p w14:paraId="2EB651EF"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 </w:t>
            </w:r>
          </w:p>
        </w:tc>
        <w:tc>
          <w:tcPr>
            <w:tcW w:w="1440" w:type="dxa"/>
            <w:tcBorders>
              <w:top w:val="nil"/>
              <w:left w:val="nil"/>
              <w:bottom w:val="single" w:sz="4" w:space="0" w:color="000000"/>
              <w:right w:val="nil"/>
            </w:tcBorders>
            <w:shd w:val="clear" w:color="auto" w:fill="auto"/>
            <w:vAlign w:val="center"/>
            <w:hideMark/>
          </w:tcPr>
          <w:p w14:paraId="23721797"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Most</w:t>
            </w:r>
            <w:r w:rsidRPr="00784B9E">
              <w:rPr>
                <w:rFonts w:ascii="Times New Roman" w:eastAsia="Times New Roman" w:hAnsi="Times New Roman"/>
                <w:color w:val="000000"/>
              </w:rPr>
              <w:br/>
              <w:t>effective</w:t>
            </w:r>
          </w:p>
        </w:tc>
        <w:tc>
          <w:tcPr>
            <w:tcW w:w="1350" w:type="dxa"/>
            <w:tcBorders>
              <w:top w:val="nil"/>
              <w:left w:val="nil"/>
              <w:bottom w:val="single" w:sz="4" w:space="0" w:color="000000"/>
              <w:right w:val="nil"/>
            </w:tcBorders>
            <w:shd w:val="clear" w:color="auto" w:fill="auto"/>
            <w:vAlign w:val="center"/>
            <w:hideMark/>
          </w:tcPr>
          <w:p w14:paraId="6AFFC68F"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More</w:t>
            </w:r>
            <w:r w:rsidRPr="00784B9E">
              <w:rPr>
                <w:rFonts w:ascii="Times New Roman" w:eastAsia="Times New Roman" w:hAnsi="Times New Roman"/>
                <w:color w:val="000000"/>
              </w:rPr>
              <w:br/>
              <w:t>effective</w:t>
            </w:r>
          </w:p>
        </w:tc>
        <w:tc>
          <w:tcPr>
            <w:tcW w:w="1376" w:type="dxa"/>
            <w:tcBorders>
              <w:top w:val="nil"/>
              <w:left w:val="nil"/>
              <w:bottom w:val="single" w:sz="4" w:space="0" w:color="000000"/>
              <w:right w:val="nil"/>
            </w:tcBorders>
            <w:shd w:val="clear" w:color="auto" w:fill="auto"/>
            <w:vAlign w:val="center"/>
            <w:hideMark/>
          </w:tcPr>
          <w:p w14:paraId="7171397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Equally</w:t>
            </w:r>
            <w:r w:rsidRPr="00784B9E">
              <w:rPr>
                <w:rFonts w:ascii="Times New Roman" w:eastAsia="Times New Roman" w:hAnsi="Times New Roman"/>
                <w:color w:val="000000"/>
              </w:rPr>
              <w:br/>
              <w:t>effective</w:t>
            </w:r>
          </w:p>
        </w:tc>
        <w:tc>
          <w:tcPr>
            <w:tcW w:w="1376" w:type="dxa"/>
            <w:tcBorders>
              <w:top w:val="nil"/>
              <w:left w:val="nil"/>
              <w:bottom w:val="single" w:sz="4" w:space="0" w:color="000000"/>
              <w:right w:val="nil"/>
            </w:tcBorders>
            <w:shd w:val="clear" w:color="auto" w:fill="auto"/>
            <w:vAlign w:val="center"/>
            <w:hideMark/>
          </w:tcPr>
          <w:p w14:paraId="1FB631B8"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Less</w:t>
            </w:r>
            <w:r w:rsidRPr="00784B9E">
              <w:rPr>
                <w:rFonts w:ascii="Times New Roman" w:eastAsia="Times New Roman" w:hAnsi="Times New Roman"/>
                <w:color w:val="000000"/>
              </w:rPr>
              <w:br/>
              <w:t>effective</w:t>
            </w:r>
          </w:p>
        </w:tc>
        <w:tc>
          <w:tcPr>
            <w:tcW w:w="965" w:type="dxa"/>
            <w:tcBorders>
              <w:top w:val="nil"/>
              <w:left w:val="nil"/>
              <w:bottom w:val="nil"/>
              <w:right w:val="nil"/>
            </w:tcBorders>
            <w:shd w:val="clear" w:color="auto" w:fill="auto"/>
            <w:noWrap/>
            <w:vAlign w:val="center"/>
            <w:hideMark/>
          </w:tcPr>
          <w:p w14:paraId="2B9E2F32" w14:textId="77777777" w:rsidR="008E2602" w:rsidRPr="00784B9E" w:rsidRDefault="008E2602" w:rsidP="008E2602">
            <w:pPr>
              <w:jc w:val="center"/>
              <w:rPr>
                <w:rFonts w:ascii="Times New Roman" w:eastAsia="Times New Roman" w:hAnsi="Times New Roman"/>
                <w:color w:val="000000"/>
              </w:rPr>
            </w:pPr>
          </w:p>
        </w:tc>
      </w:tr>
      <w:tr w:rsidR="008E2602" w:rsidRPr="008E2602" w14:paraId="11AE0A70" w14:textId="77777777" w:rsidTr="008E2602">
        <w:trPr>
          <w:trHeight w:val="435"/>
        </w:trPr>
        <w:tc>
          <w:tcPr>
            <w:tcW w:w="4410" w:type="dxa"/>
            <w:tcBorders>
              <w:top w:val="nil"/>
              <w:left w:val="nil"/>
              <w:bottom w:val="nil"/>
              <w:right w:val="nil"/>
            </w:tcBorders>
            <w:shd w:val="clear" w:color="auto" w:fill="auto"/>
            <w:noWrap/>
            <w:vAlign w:val="bottom"/>
            <w:hideMark/>
          </w:tcPr>
          <w:p w14:paraId="0BB52196"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Receiving feedback</w:t>
            </w:r>
          </w:p>
        </w:tc>
        <w:tc>
          <w:tcPr>
            <w:tcW w:w="1440" w:type="dxa"/>
            <w:tcBorders>
              <w:top w:val="nil"/>
              <w:left w:val="nil"/>
              <w:bottom w:val="nil"/>
              <w:right w:val="nil"/>
            </w:tcBorders>
            <w:shd w:val="clear" w:color="auto" w:fill="auto"/>
            <w:noWrap/>
            <w:vAlign w:val="bottom"/>
            <w:hideMark/>
          </w:tcPr>
          <w:p w14:paraId="3ED637B5"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53.9</w:t>
            </w:r>
          </w:p>
        </w:tc>
        <w:tc>
          <w:tcPr>
            <w:tcW w:w="1350" w:type="dxa"/>
            <w:tcBorders>
              <w:top w:val="nil"/>
              <w:left w:val="nil"/>
              <w:bottom w:val="nil"/>
              <w:right w:val="nil"/>
            </w:tcBorders>
            <w:shd w:val="clear" w:color="auto" w:fill="auto"/>
            <w:noWrap/>
            <w:vAlign w:val="bottom"/>
            <w:hideMark/>
          </w:tcPr>
          <w:p w14:paraId="3B23E7C8"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34.2</w:t>
            </w:r>
          </w:p>
        </w:tc>
        <w:tc>
          <w:tcPr>
            <w:tcW w:w="1376" w:type="dxa"/>
            <w:tcBorders>
              <w:top w:val="nil"/>
              <w:left w:val="nil"/>
              <w:bottom w:val="nil"/>
              <w:right w:val="nil"/>
            </w:tcBorders>
            <w:shd w:val="clear" w:color="auto" w:fill="auto"/>
            <w:noWrap/>
            <w:vAlign w:val="bottom"/>
            <w:hideMark/>
          </w:tcPr>
          <w:p w14:paraId="6B7FB301"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11.8</w:t>
            </w:r>
          </w:p>
        </w:tc>
        <w:tc>
          <w:tcPr>
            <w:tcW w:w="1376" w:type="dxa"/>
            <w:tcBorders>
              <w:top w:val="nil"/>
              <w:left w:val="nil"/>
              <w:bottom w:val="nil"/>
              <w:right w:val="nil"/>
            </w:tcBorders>
            <w:shd w:val="clear" w:color="auto" w:fill="auto"/>
            <w:noWrap/>
            <w:vAlign w:val="bottom"/>
            <w:hideMark/>
          </w:tcPr>
          <w:p w14:paraId="1D0314EB"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0.0</w:t>
            </w:r>
          </w:p>
        </w:tc>
        <w:tc>
          <w:tcPr>
            <w:tcW w:w="965" w:type="dxa"/>
            <w:tcBorders>
              <w:top w:val="nil"/>
              <w:left w:val="nil"/>
              <w:bottom w:val="nil"/>
              <w:right w:val="nil"/>
            </w:tcBorders>
            <w:shd w:val="clear" w:color="auto" w:fill="auto"/>
            <w:noWrap/>
            <w:vAlign w:val="bottom"/>
            <w:hideMark/>
          </w:tcPr>
          <w:p w14:paraId="1A46300C" w14:textId="77777777" w:rsidR="008E2602" w:rsidRPr="00784B9E" w:rsidRDefault="008E2602" w:rsidP="008E2602">
            <w:pPr>
              <w:jc w:val="center"/>
              <w:rPr>
                <w:rFonts w:ascii="Times New Roman" w:eastAsia="Times New Roman" w:hAnsi="Times New Roman"/>
              </w:rPr>
            </w:pPr>
          </w:p>
        </w:tc>
      </w:tr>
      <w:tr w:rsidR="008E2602" w:rsidRPr="008E2602" w14:paraId="41F4AFAA" w14:textId="77777777" w:rsidTr="008E2602">
        <w:trPr>
          <w:trHeight w:val="435"/>
        </w:trPr>
        <w:tc>
          <w:tcPr>
            <w:tcW w:w="4410" w:type="dxa"/>
            <w:tcBorders>
              <w:top w:val="nil"/>
              <w:left w:val="nil"/>
              <w:bottom w:val="nil"/>
              <w:right w:val="nil"/>
            </w:tcBorders>
            <w:shd w:val="clear" w:color="auto" w:fill="auto"/>
            <w:noWrap/>
            <w:vAlign w:val="bottom"/>
            <w:hideMark/>
          </w:tcPr>
          <w:p w14:paraId="5CD32880"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Writing clearly and effectively</w:t>
            </w:r>
          </w:p>
        </w:tc>
        <w:tc>
          <w:tcPr>
            <w:tcW w:w="1440" w:type="dxa"/>
            <w:tcBorders>
              <w:top w:val="nil"/>
              <w:left w:val="nil"/>
              <w:bottom w:val="nil"/>
              <w:right w:val="nil"/>
            </w:tcBorders>
            <w:shd w:val="clear" w:color="auto" w:fill="auto"/>
            <w:noWrap/>
            <w:vAlign w:val="bottom"/>
            <w:hideMark/>
          </w:tcPr>
          <w:p w14:paraId="2BC5B116"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52.6</w:t>
            </w:r>
          </w:p>
        </w:tc>
        <w:tc>
          <w:tcPr>
            <w:tcW w:w="1350" w:type="dxa"/>
            <w:tcBorders>
              <w:top w:val="nil"/>
              <w:left w:val="nil"/>
              <w:bottom w:val="nil"/>
              <w:right w:val="nil"/>
            </w:tcBorders>
            <w:shd w:val="clear" w:color="auto" w:fill="auto"/>
            <w:noWrap/>
            <w:vAlign w:val="bottom"/>
            <w:hideMark/>
          </w:tcPr>
          <w:p w14:paraId="5A2752C3"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38.2</w:t>
            </w:r>
          </w:p>
        </w:tc>
        <w:tc>
          <w:tcPr>
            <w:tcW w:w="1376" w:type="dxa"/>
            <w:tcBorders>
              <w:top w:val="nil"/>
              <w:left w:val="nil"/>
              <w:bottom w:val="nil"/>
              <w:right w:val="nil"/>
            </w:tcBorders>
            <w:shd w:val="clear" w:color="auto" w:fill="auto"/>
            <w:noWrap/>
            <w:vAlign w:val="bottom"/>
            <w:hideMark/>
          </w:tcPr>
          <w:p w14:paraId="319EDE67"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7.9</w:t>
            </w:r>
          </w:p>
        </w:tc>
        <w:tc>
          <w:tcPr>
            <w:tcW w:w="1376" w:type="dxa"/>
            <w:tcBorders>
              <w:top w:val="nil"/>
              <w:left w:val="nil"/>
              <w:bottom w:val="nil"/>
              <w:right w:val="nil"/>
            </w:tcBorders>
            <w:shd w:val="clear" w:color="auto" w:fill="auto"/>
            <w:noWrap/>
            <w:vAlign w:val="bottom"/>
            <w:hideMark/>
          </w:tcPr>
          <w:p w14:paraId="36C6EDE9"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1.3</w:t>
            </w:r>
          </w:p>
        </w:tc>
        <w:tc>
          <w:tcPr>
            <w:tcW w:w="965" w:type="dxa"/>
            <w:tcBorders>
              <w:top w:val="nil"/>
              <w:left w:val="nil"/>
              <w:bottom w:val="nil"/>
              <w:right w:val="nil"/>
            </w:tcBorders>
            <w:shd w:val="clear" w:color="auto" w:fill="auto"/>
            <w:noWrap/>
            <w:vAlign w:val="bottom"/>
            <w:hideMark/>
          </w:tcPr>
          <w:p w14:paraId="08A1CAFB" w14:textId="77777777" w:rsidR="008E2602" w:rsidRPr="00784B9E" w:rsidRDefault="008E2602" w:rsidP="008E2602">
            <w:pPr>
              <w:jc w:val="center"/>
              <w:rPr>
                <w:rFonts w:ascii="Times New Roman" w:eastAsia="Times New Roman" w:hAnsi="Times New Roman"/>
              </w:rPr>
            </w:pPr>
          </w:p>
        </w:tc>
      </w:tr>
      <w:tr w:rsidR="008E2602" w:rsidRPr="008E2602" w14:paraId="5F78613C" w14:textId="77777777" w:rsidTr="008E2602">
        <w:trPr>
          <w:trHeight w:val="435"/>
        </w:trPr>
        <w:tc>
          <w:tcPr>
            <w:tcW w:w="4410" w:type="dxa"/>
            <w:tcBorders>
              <w:top w:val="nil"/>
              <w:left w:val="nil"/>
              <w:bottom w:val="nil"/>
              <w:right w:val="nil"/>
            </w:tcBorders>
            <w:shd w:val="clear" w:color="auto" w:fill="auto"/>
            <w:noWrap/>
            <w:vAlign w:val="bottom"/>
            <w:hideMark/>
          </w:tcPr>
          <w:p w14:paraId="6303D43D"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Giving feedback to other students</w:t>
            </w:r>
          </w:p>
        </w:tc>
        <w:tc>
          <w:tcPr>
            <w:tcW w:w="1440" w:type="dxa"/>
            <w:tcBorders>
              <w:top w:val="nil"/>
              <w:left w:val="nil"/>
              <w:bottom w:val="nil"/>
              <w:right w:val="nil"/>
            </w:tcBorders>
            <w:shd w:val="clear" w:color="auto" w:fill="auto"/>
            <w:noWrap/>
            <w:vAlign w:val="bottom"/>
            <w:hideMark/>
          </w:tcPr>
          <w:p w14:paraId="24F20CF1"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51.3</w:t>
            </w:r>
          </w:p>
        </w:tc>
        <w:tc>
          <w:tcPr>
            <w:tcW w:w="1350" w:type="dxa"/>
            <w:tcBorders>
              <w:top w:val="nil"/>
              <w:left w:val="nil"/>
              <w:bottom w:val="nil"/>
              <w:right w:val="nil"/>
            </w:tcBorders>
            <w:shd w:val="clear" w:color="auto" w:fill="auto"/>
            <w:noWrap/>
            <w:vAlign w:val="bottom"/>
            <w:hideMark/>
          </w:tcPr>
          <w:p w14:paraId="74E738CA"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40.8</w:t>
            </w:r>
          </w:p>
        </w:tc>
        <w:tc>
          <w:tcPr>
            <w:tcW w:w="1376" w:type="dxa"/>
            <w:tcBorders>
              <w:top w:val="nil"/>
              <w:left w:val="nil"/>
              <w:bottom w:val="nil"/>
              <w:right w:val="nil"/>
            </w:tcBorders>
            <w:shd w:val="clear" w:color="auto" w:fill="auto"/>
            <w:noWrap/>
            <w:vAlign w:val="bottom"/>
            <w:hideMark/>
          </w:tcPr>
          <w:p w14:paraId="657A82E9"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7.9</w:t>
            </w:r>
          </w:p>
        </w:tc>
        <w:tc>
          <w:tcPr>
            <w:tcW w:w="1376" w:type="dxa"/>
            <w:tcBorders>
              <w:top w:val="nil"/>
              <w:left w:val="nil"/>
              <w:bottom w:val="nil"/>
              <w:right w:val="nil"/>
            </w:tcBorders>
            <w:shd w:val="clear" w:color="auto" w:fill="auto"/>
            <w:noWrap/>
            <w:vAlign w:val="bottom"/>
            <w:hideMark/>
          </w:tcPr>
          <w:p w14:paraId="27FD0348"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0.0</w:t>
            </w:r>
          </w:p>
        </w:tc>
        <w:tc>
          <w:tcPr>
            <w:tcW w:w="965" w:type="dxa"/>
            <w:tcBorders>
              <w:top w:val="nil"/>
              <w:left w:val="nil"/>
              <w:bottom w:val="nil"/>
              <w:right w:val="nil"/>
            </w:tcBorders>
            <w:shd w:val="clear" w:color="auto" w:fill="auto"/>
            <w:noWrap/>
            <w:vAlign w:val="bottom"/>
            <w:hideMark/>
          </w:tcPr>
          <w:p w14:paraId="3073A471" w14:textId="77777777" w:rsidR="008E2602" w:rsidRPr="00784B9E" w:rsidRDefault="008E2602" w:rsidP="008E2602">
            <w:pPr>
              <w:jc w:val="center"/>
              <w:rPr>
                <w:rFonts w:ascii="Times New Roman" w:eastAsia="Times New Roman" w:hAnsi="Times New Roman"/>
              </w:rPr>
            </w:pPr>
          </w:p>
        </w:tc>
      </w:tr>
      <w:tr w:rsidR="008E2602" w:rsidRPr="008E2602" w14:paraId="4B0755A6" w14:textId="77777777" w:rsidTr="008E2602">
        <w:trPr>
          <w:trHeight w:val="435"/>
        </w:trPr>
        <w:tc>
          <w:tcPr>
            <w:tcW w:w="4410" w:type="dxa"/>
            <w:tcBorders>
              <w:top w:val="nil"/>
              <w:left w:val="nil"/>
              <w:bottom w:val="nil"/>
              <w:right w:val="nil"/>
            </w:tcBorders>
            <w:shd w:val="clear" w:color="auto" w:fill="auto"/>
            <w:noWrap/>
            <w:vAlign w:val="bottom"/>
            <w:hideMark/>
          </w:tcPr>
          <w:p w14:paraId="28372100"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Self-confidence with writing</w:t>
            </w:r>
          </w:p>
        </w:tc>
        <w:tc>
          <w:tcPr>
            <w:tcW w:w="1440" w:type="dxa"/>
            <w:tcBorders>
              <w:top w:val="nil"/>
              <w:left w:val="nil"/>
              <w:bottom w:val="nil"/>
              <w:right w:val="nil"/>
            </w:tcBorders>
            <w:shd w:val="clear" w:color="auto" w:fill="auto"/>
            <w:noWrap/>
            <w:vAlign w:val="bottom"/>
            <w:hideMark/>
          </w:tcPr>
          <w:p w14:paraId="65F9CD8C"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44.7</w:t>
            </w:r>
          </w:p>
        </w:tc>
        <w:tc>
          <w:tcPr>
            <w:tcW w:w="1350" w:type="dxa"/>
            <w:tcBorders>
              <w:top w:val="nil"/>
              <w:left w:val="nil"/>
              <w:bottom w:val="nil"/>
              <w:right w:val="nil"/>
            </w:tcBorders>
            <w:shd w:val="clear" w:color="auto" w:fill="auto"/>
            <w:noWrap/>
            <w:vAlign w:val="bottom"/>
            <w:hideMark/>
          </w:tcPr>
          <w:p w14:paraId="3B4F57D0"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35.5</w:t>
            </w:r>
          </w:p>
        </w:tc>
        <w:tc>
          <w:tcPr>
            <w:tcW w:w="1376" w:type="dxa"/>
            <w:tcBorders>
              <w:top w:val="nil"/>
              <w:left w:val="nil"/>
              <w:bottom w:val="nil"/>
              <w:right w:val="nil"/>
            </w:tcBorders>
            <w:shd w:val="clear" w:color="auto" w:fill="auto"/>
            <w:noWrap/>
            <w:vAlign w:val="bottom"/>
            <w:hideMark/>
          </w:tcPr>
          <w:p w14:paraId="6DE8AC3D"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18.4</w:t>
            </w:r>
          </w:p>
        </w:tc>
        <w:tc>
          <w:tcPr>
            <w:tcW w:w="1376" w:type="dxa"/>
            <w:tcBorders>
              <w:top w:val="nil"/>
              <w:left w:val="nil"/>
              <w:bottom w:val="nil"/>
              <w:right w:val="nil"/>
            </w:tcBorders>
            <w:shd w:val="clear" w:color="auto" w:fill="auto"/>
            <w:noWrap/>
            <w:vAlign w:val="bottom"/>
            <w:hideMark/>
          </w:tcPr>
          <w:p w14:paraId="12248CA9"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1.3</w:t>
            </w:r>
          </w:p>
        </w:tc>
        <w:tc>
          <w:tcPr>
            <w:tcW w:w="965" w:type="dxa"/>
            <w:tcBorders>
              <w:top w:val="nil"/>
              <w:left w:val="nil"/>
              <w:bottom w:val="nil"/>
              <w:right w:val="nil"/>
            </w:tcBorders>
            <w:shd w:val="clear" w:color="auto" w:fill="auto"/>
            <w:noWrap/>
            <w:vAlign w:val="bottom"/>
            <w:hideMark/>
          </w:tcPr>
          <w:p w14:paraId="1F34E379" w14:textId="77777777" w:rsidR="008E2602" w:rsidRPr="00784B9E" w:rsidRDefault="008E2602" w:rsidP="008E2602">
            <w:pPr>
              <w:jc w:val="center"/>
              <w:rPr>
                <w:rFonts w:ascii="Times New Roman" w:eastAsia="Times New Roman" w:hAnsi="Times New Roman"/>
              </w:rPr>
            </w:pPr>
          </w:p>
        </w:tc>
      </w:tr>
      <w:tr w:rsidR="008E2602" w:rsidRPr="008E2602" w14:paraId="5127C90D" w14:textId="77777777" w:rsidTr="008E2602">
        <w:trPr>
          <w:trHeight w:val="435"/>
        </w:trPr>
        <w:tc>
          <w:tcPr>
            <w:tcW w:w="4410" w:type="dxa"/>
            <w:tcBorders>
              <w:top w:val="nil"/>
              <w:left w:val="nil"/>
              <w:bottom w:val="nil"/>
              <w:right w:val="nil"/>
            </w:tcBorders>
            <w:shd w:val="clear" w:color="auto" w:fill="auto"/>
            <w:noWrap/>
            <w:vAlign w:val="bottom"/>
            <w:hideMark/>
          </w:tcPr>
          <w:p w14:paraId="736DA016"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Intellectually engaged</w:t>
            </w:r>
          </w:p>
        </w:tc>
        <w:tc>
          <w:tcPr>
            <w:tcW w:w="1440" w:type="dxa"/>
            <w:tcBorders>
              <w:top w:val="nil"/>
              <w:left w:val="nil"/>
              <w:bottom w:val="nil"/>
              <w:right w:val="nil"/>
            </w:tcBorders>
            <w:shd w:val="clear" w:color="auto" w:fill="auto"/>
            <w:noWrap/>
            <w:vAlign w:val="bottom"/>
            <w:hideMark/>
          </w:tcPr>
          <w:p w14:paraId="4FA36394"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38.2</w:t>
            </w:r>
          </w:p>
        </w:tc>
        <w:tc>
          <w:tcPr>
            <w:tcW w:w="1350" w:type="dxa"/>
            <w:tcBorders>
              <w:top w:val="nil"/>
              <w:left w:val="nil"/>
              <w:bottom w:val="nil"/>
              <w:right w:val="nil"/>
            </w:tcBorders>
            <w:shd w:val="clear" w:color="auto" w:fill="auto"/>
            <w:noWrap/>
            <w:vAlign w:val="bottom"/>
            <w:hideMark/>
          </w:tcPr>
          <w:p w14:paraId="4A2FFAB5"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44.7</w:t>
            </w:r>
          </w:p>
        </w:tc>
        <w:tc>
          <w:tcPr>
            <w:tcW w:w="1376" w:type="dxa"/>
            <w:tcBorders>
              <w:top w:val="nil"/>
              <w:left w:val="nil"/>
              <w:bottom w:val="nil"/>
              <w:right w:val="nil"/>
            </w:tcBorders>
            <w:shd w:val="clear" w:color="auto" w:fill="auto"/>
            <w:noWrap/>
            <w:vAlign w:val="bottom"/>
            <w:hideMark/>
          </w:tcPr>
          <w:p w14:paraId="2DB1D8B5"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15.8</w:t>
            </w:r>
          </w:p>
        </w:tc>
        <w:tc>
          <w:tcPr>
            <w:tcW w:w="1376" w:type="dxa"/>
            <w:tcBorders>
              <w:top w:val="nil"/>
              <w:left w:val="nil"/>
              <w:bottom w:val="nil"/>
              <w:right w:val="nil"/>
            </w:tcBorders>
            <w:shd w:val="clear" w:color="auto" w:fill="auto"/>
            <w:noWrap/>
            <w:vAlign w:val="bottom"/>
            <w:hideMark/>
          </w:tcPr>
          <w:p w14:paraId="1AD36143"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1.3</w:t>
            </w:r>
          </w:p>
        </w:tc>
        <w:tc>
          <w:tcPr>
            <w:tcW w:w="965" w:type="dxa"/>
            <w:tcBorders>
              <w:top w:val="nil"/>
              <w:left w:val="nil"/>
              <w:bottom w:val="nil"/>
              <w:right w:val="nil"/>
            </w:tcBorders>
            <w:shd w:val="clear" w:color="auto" w:fill="auto"/>
            <w:noWrap/>
            <w:vAlign w:val="bottom"/>
            <w:hideMark/>
          </w:tcPr>
          <w:p w14:paraId="3A470216" w14:textId="77777777" w:rsidR="008E2602" w:rsidRPr="00784B9E" w:rsidRDefault="008E2602" w:rsidP="008E2602">
            <w:pPr>
              <w:jc w:val="center"/>
              <w:rPr>
                <w:rFonts w:ascii="Times New Roman" w:eastAsia="Times New Roman" w:hAnsi="Times New Roman"/>
              </w:rPr>
            </w:pPr>
          </w:p>
        </w:tc>
      </w:tr>
      <w:tr w:rsidR="008E2602" w:rsidRPr="008E2602" w14:paraId="3BCEA392" w14:textId="77777777" w:rsidTr="008E2602">
        <w:trPr>
          <w:trHeight w:val="435"/>
        </w:trPr>
        <w:tc>
          <w:tcPr>
            <w:tcW w:w="4410" w:type="dxa"/>
            <w:tcBorders>
              <w:top w:val="nil"/>
              <w:left w:val="nil"/>
              <w:bottom w:val="nil"/>
              <w:right w:val="nil"/>
            </w:tcBorders>
            <w:shd w:val="clear" w:color="auto" w:fill="auto"/>
            <w:noWrap/>
            <w:vAlign w:val="bottom"/>
            <w:hideMark/>
          </w:tcPr>
          <w:p w14:paraId="7E58E75D"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Synthesizing information</w:t>
            </w:r>
          </w:p>
        </w:tc>
        <w:tc>
          <w:tcPr>
            <w:tcW w:w="1440" w:type="dxa"/>
            <w:tcBorders>
              <w:top w:val="nil"/>
              <w:left w:val="nil"/>
              <w:bottom w:val="nil"/>
              <w:right w:val="nil"/>
            </w:tcBorders>
            <w:shd w:val="clear" w:color="auto" w:fill="auto"/>
            <w:noWrap/>
            <w:vAlign w:val="bottom"/>
            <w:hideMark/>
          </w:tcPr>
          <w:p w14:paraId="33B0CD5A"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35.5</w:t>
            </w:r>
          </w:p>
        </w:tc>
        <w:tc>
          <w:tcPr>
            <w:tcW w:w="1350" w:type="dxa"/>
            <w:tcBorders>
              <w:top w:val="nil"/>
              <w:left w:val="nil"/>
              <w:bottom w:val="nil"/>
              <w:right w:val="nil"/>
            </w:tcBorders>
            <w:shd w:val="clear" w:color="auto" w:fill="auto"/>
            <w:noWrap/>
            <w:vAlign w:val="bottom"/>
            <w:hideMark/>
          </w:tcPr>
          <w:p w14:paraId="20C2C532"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43.4</w:t>
            </w:r>
          </w:p>
        </w:tc>
        <w:tc>
          <w:tcPr>
            <w:tcW w:w="1376" w:type="dxa"/>
            <w:tcBorders>
              <w:top w:val="nil"/>
              <w:left w:val="nil"/>
              <w:bottom w:val="nil"/>
              <w:right w:val="nil"/>
            </w:tcBorders>
            <w:shd w:val="clear" w:color="auto" w:fill="auto"/>
            <w:noWrap/>
            <w:vAlign w:val="bottom"/>
            <w:hideMark/>
          </w:tcPr>
          <w:p w14:paraId="6B13DE49"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19.7</w:t>
            </w:r>
          </w:p>
        </w:tc>
        <w:tc>
          <w:tcPr>
            <w:tcW w:w="1376" w:type="dxa"/>
            <w:tcBorders>
              <w:top w:val="nil"/>
              <w:left w:val="nil"/>
              <w:bottom w:val="nil"/>
              <w:right w:val="nil"/>
            </w:tcBorders>
            <w:shd w:val="clear" w:color="auto" w:fill="auto"/>
            <w:noWrap/>
            <w:vAlign w:val="bottom"/>
            <w:hideMark/>
          </w:tcPr>
          <w:p w14:paraId="74438F87"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1.3</w:t>
            </w:r>
          </w:p>
        </w:tc>
        <w:tc>
          <w:tcPr>
            <w:tcW w:w="965" w:type="dxa"/>
            <w:tcBorders>
              <w:top w:val="nil"/>
              <w:left w:val="nil"/>
              <w:bottom w:val="nil"/>
              <w:right w:val="nil"/>
            </w:tcBorders>
            <w:shd w:val="clear" w:color="auto" w:fill="auto"/>
            <w:noWrap/>
            <w:vAlign w:val="bottom"/>
            <w:hideMark/>
          </w:tcPr>
          <w:p w14:paraId="5EE6155E" w14:textId="77777777" w:rsidR="008E2602" w:rsidRPr="00784B9E" w:rsidRDefault="008E2602" w:rsidP="008E2602">
            <w:pPr>
              <w:jc w:val="center"/>
              <w:rPr>
                <w:rFonts w:ascii="Times New Roman" w:eastAsia="Times New Roman" w:hAnsi="Times New Roman"/>
              </w:rPr>
            </w:pPr>
          </w:p>
        </w:tc>
      </w:tr>
      <w:tr w:rsidR="008E2602" w:rsidRPr="008E2602" w14:paraId="33EB991D" w14:textId="77777777" w:rsidTr="008E2602">
        <w:trPr>
          <w:trHeight w:val="435"/>
        </w:trPr>
        <w:tc>
          <w:tcPr>
            <w:tcW w:w="4410" w:type="dxa"/>
            <w:tcBorders>
              <w:top w:val="nil"/>
              <w:left w:val="nil"/>
              <w:bottom w:val="nil"/>
              <w:right w:val="nil"/>
            </w:tcBorders>
            <w:shd w:val="clear" w:color="auto" w:fill="auto"/>
            <w:noWrap/>
            <w:vAlign w:val="bottom"/>
            <w:hideMark/>
          </w:tcPr>
          <w:p w14:paraId="0165EB83"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Thinking analytically</w:t>
            </w:r>
          </w:p>
        </w:tc>
        <w:tc>
          <w:tcPr>
            <w:tcW w:w="1440" w:type="dxa"/>
            <w:tcBorders>
              <w:top w:val="nil"/>
              <w:left w:val="nil"/>
              <w:bottom w:val="nil"/>
              <w:right w:val="nil"/>
            </w:tcBorders>
            <w:shd w:val="clear" w:color="auto" w:fill="auto"/>
            <w:noWrap/>
            <w:vAlign w:val="bottom"/>
            <w:hideMark/>
          </w:tcPr>
          <w:p w14:paraId="3E08C167"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19.7</w:t>
            </w:r>
          </w:p>
        </w:tc>
        <w:tc>
          <w:tcPr>
            <w:tcW w:w="1350" w:type="dxa"/>
            <w:tcBorders>
              <w:top w:val="nil"/>
              <w:left w:val="nil"/>
              <w:bottom w:val="nil"/>
              <w:right w:val="nil"/>
            </w:tcBorders>
            <w:shd w:val="clear" w:color="auto" w:fill="auto"/>
            <w:noWrap/>
            <w:vAlign w:val="bottom"/>
            <w:hideMark/>
          </w:tcPr>
          <w:p w14:paraId="70F06AD3"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35.5</w:t>
            </w:r>
          </w:p>
        </w:tc>
        <w:tc>
          <w:tcPr>
            <w:tcW w:w="1376" w:type="dxa"/>
            <w:tcBorders>
              <w:top w:val="nil"/>
              <w:left w:val="nil"/>
              <w:bottom w:val="nil"/>
              <w:right w:val="nil"/>
            </w:tcBorders>
            <w:shd w:val="clear" w:color="auto" w:fill="auto"/>
            <w:noWrap/>
            <w:vAlign w:val="bottom"/>
            <w:hideMark/>
          </w:tcPr>
          <w:p w14:paraId="523F2739"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43.4</w:t>
            </w:r>
          </w:p>
        </w:tc>
        <w:tc>
          <w:tcPr>
            <w:tcW w:w="1376" w:type="dxa"/>
            <w:tcBorders>
              <w:top w:val="nil"/>
              <w:left w:val="nil"/>
              <w:bottom w:val="nil"/>
              <w:right w:val="nil"/>
            </w:tcBorders>
            <w:shd w:val="clear" w:color="auto" w:fill="auto"/>
            <w:noWrap/>
            <w:vAlign w:val="bottom"/>
            <w:hideMark/>
          </w:tcPr>
          <w:p w14:paraId="5BD0983D"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1.3</w:t>
            </w:r>
          </w:p>
        </w:tc>
        <w:tc>
          <w:tcPr>
            <w:tcW w:w="965" w:type="dxa"/>
            <w:tcBorders>
              <w:top w:val="nil"/>
              <w:left w:val="nil"/>
              <w:bottom w:val="nil"/>
              <w:right w:val="nil"/>
            </w:tcBorders>
            <w:shd w:val="clear" w:color="auto" w:fill="auto"/>
            <w:noWrap/>
            <w:vAlign w:val="bottom"/>
            <w:hideMark/>
          </w:tcPr>
          <w:p w14:paraId="6C6D3087" w14:textId="77777777" w:rsidR="008E2602" w:rsidRPr="00784B9E" w:rsidRDefault="008E2602" w:rsidP="008E2602">
            <w:pPr>
              <w:jc w:val="center"/>
              <w:rPr>
                <w:rFonts w:ascii="Times New Roman" w:eastAsia="Times New Roman" w:hAnsi="Times New Roman"/>
              </w:rPr>
            </w:pPr>
          </w:p>
        </w:tc>
      </w:tr>
      <w:tr w:rsidR="008E2602" w:rsidRPr="008E2602" w14:paraId="12E0F357" w14:textId="77777777" w:rsidTr="008E2602">
        <w:trPr>
          <w:trHeight w:val="435"/>
        </w:trPr>
        <w:tc>
          <w:tcPr>
            <w:tcW w:w="4410" w:type="dxa"/>
            <w:tcBorders>
              <w:top w:val="nil"/>
              <w:left w:val="nil"/>
              <w:bottom w:val="nil"/>
              <w:right w:val="nil"/>
            </w:tcBorders>
            <w:shd w:val="clear" w:color="auto" w:fill="auto"/>
            <w:noWrap/>
            <w:vAlign w:val="bottom"/>
            <w:hideMark/>
          </w:tcPr>
          <w:p w14:paraId="705DC0ED"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Self-confidence with major</w:t>
            </w:r>
          </w:p>
        </w:tc>
        <w:tc>
          <w:tcPr>
            <w:tcW w:w="1440" w:type="dxa"/>
            <w:tcBorders>
              <w:top w:val="nil"/>
              <w:left w:val="nil"/>
              <w:bottom w:val="nil"/>
              <w:right w:val="nil"/>
            </w:tcBorders>
            <w:shd w:val="clear" w:color="auto" w:fill="auto"/>
            <w:noWrap/>
            <w:vAlign w:val="bottom"/>
            <w:hideMark/>
          </w:tcPr>
          <w:p w14:paraId="57BF4AAB"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19.7</w:t>
            </w:r>
          </w:p>
        </w:tc>
        <w:tc>
          <w:tcPr>
            <w:tcW w:w="1350" w:type="dxa"/>
            <w:tcBorders>
              <w:top w:val="nil"/>
              <w:left w:val="nil"/>
              <w:bottom w:val="nil"/>
              <w:right w:val="nil"/>
            </w:tcBorders>
            <w:shd w:val="clear" w:color="auto" w:fill="auto"/>
            <w:noWrap/>
            <w:vAlign w:val="bottom"/>
            <w:hideMark/>
          </w:tcPr>
          <w:p w14:paraId="60A064A6"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26.3</w:t>
            </w:r>
          </w:p>
        </w:tc>
        <w:tc>
          <w:tcPr>
            <w:tcW w:w="1376" w:type="dxa"/>
            <w:tcBorders>
              <w:top w:val="nil"/>
              <w:left w:val="nil"/>
              <w:bottom w:val="nil"/>
              <w:right w:val="nil"/>
            </w:tcBorders>
            <w:shd w:val="clear" w:color="auto" w:fill="auto"/>
            <w:noWrap/>
            <w:vAlign w:val="bottom"/>
            <w:hideMark/>
          </w:tcPr>
          <w:p w14:paraId="04422F0B"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47.4</w:t>
            </w:r>
          </w:p>
        </w:tc>
        <w:tc>
          <w:tcPr>
            <w:tcW w:w="1376" w:type="dxa"/>
            <w:tcBorders>
              <w:top w:val="nil"/>
              <w:left w:val="nil"/>
              <w:bottom w:val="nil"/>
              <w:right w:val="nil"/>
            </w:tcBorders>
            <w:shd w:val="clear" w:color="auto" w:fill="auto"/>
            <w:noWrap/>
            <w:vAlign w:val="bottom"/>
            <w:hideMark/>
          </w:tcPr>
          <w:p w14:paraId="7A135A56"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6.6</w:t>
            </w:r>
          </w:p>
        </w:tc>
        <w:tc>
          <w:tcPr>
            <w:tcW w:w="965" w:type="dxa"/>
            <w:tcBorders>
              <w:top w:val="nil"/>
              <w:left w:val="nil"/>
              <w:bottom w:val="nil"/>
              <w:right w:val="nil"/>
            </w:tcBorders>
            <w:shd w:val="clear" w:color="auto" w:fill="auto"/>
            <w:noWrap/>
            <w:vAlign w:val="bottom"/>
            <w:hideMark/>
          </w:tcPr>
          <w:p w14:paraId="537D8EED" w14:textId="77777777" w:rsidR="008E2602" w:rsidRPr="00784B9E" w:rsidRDefault="008E2602" w:rsidP="008E2602">
            <w:pPr>
              <w:jc w:val="center"/>
              <w:rPr>
                <w:rFonts w:ascii="Times New Roman" w:eastAsia="Times New Roman" w:hAnsi="Times New Roman"/>
              </w:rPr>
            </w:pPr>
          </w:p>
        </w:tc>
      </w:tr>
      <w:tr w:rsidR="008E2602" w:rsidRPr="008E2602" w14:paraId="612DD8B5" w14:textId="77777777" w:rsidTr="008E2602">
        <w:trPr>
          <w:trHeight w:val="435"/>
        </w:trPr>
        <w:tc>
          <w:tcPr>
            <w:tcW w:w="4410" w:type="dxa"/>
            <w:tcBorders>
              <w:top w:val="nil"/>
              <w:left w:val="nil"/>
              <w:bottom w:val="nil"/>
              <w:right w:val="nil"/>
            </w:tcBorders>
            <w:shd w:val="clear" w:color="auto" w:fill="auto"/>
            <w:noWrap/>
            <w:vAlign w:val="bottom"/>
            <w:hideMark/>
          </w:tcPr>
          <w:p w14:paraId="5AE410E5"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Gaining in-depth knowledge in my major</w:t>
            </w:r>
          </w:p>
        </w:tc>
        <w:tc>
          <w:tcPr>
            <w:tcW w:w="1440" w:type="dxa"/>
            <w:tcBorders>
              <w:top w:val="nil"/>
              <w:left w:val="nil"/>
              <w:bottom w:val="nil"/>
              <w:right w:val="nil"/>
            </w:tcBorders>
            <w:shd w:val="clear" w:color="auto" w:fill="auto"/>
            <w:noWrap/>
            <w:vAlign w:val="bottom"/>
            <w:hideMark/>
          </w:tcPr>
          <w:p w14:paraId="7A68F52F"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11.8</w:t>
            </w:r>
          </w:p>
        </w:tc>
        <w:tc>
          <w:tcPr>
            <w:tcW w:w="1350" w:type="dxa"/>
            <w:tcBorders>
              <w:top w:val="nil"/>
              <w:left w:val="nil"/>
              <w:bottom w:val="nil"/>
              <w:right w:val="nil"/>
            </w:tcBorders>
            <w:shd w:val="clear" w:color="auto" w:fill="auto"/>
            <w:noWrap/>
            <w:vAlign w:val="bottom"/>
            <w:hideMark/>
          </w:tcPr>
          <w:p w14:paraId="2792FDAB"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27.6</w:t>
            </w:r>
          </w:p>
        </w:tc>
        <w:tc>
          <w:tcPr>
            <w:tcW w:w="1376" w:type="dxa"/>
            <w:tcBorders>
              <w:top w:val="nil"/>
              <w:left w:val="nil"/>
              <w:bottom w:val="nil"/>
              <w:right w:val="nil"/>
            </w:tcBorders>
            <w:shd w:val="clear" w:color="auto" w:fill="auto"/>
            <w:noWrap/>
            <w:vAlign w:val="bottom"/>
            <w:hideMark/>
          </w:tcPr>
          <w:p w14:paraId="4D1A4AAF"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35.5</w:t>
            </w:r>
          </w:p>
        </w:tc>
        <w:tc>
          <w:tcPr>
            <w:tcW w:w="1376" w:type="dxa"/>
            <w:tcBorders>
              <w:top w:val="nil"/>
              <w:left w:val="nil"/>
              <w:bottom w:val="nil"/>
              <w:right w:val="nil"/>
            </w:tcBorders>
            <w:shd w:val="clear" w:color="auto" w:fill="auto"/>
            <w:noWrap/>
            <w:vAlign w:val="bottom"/>
            <w:hideMark/>
          </w:tcPr>
          <w:p w14:paraId="04AFF2F2"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25.0</w:t>
            </w:r>
          </w:p>
        </w:tc>
        <w:tc>
          <w:tcPr>
            <w:tcW w:w="965" w:type="dxa"/>
            <w:tcBorders>
              <w:top w:val="nil"/>
              <w:left w:val="nil"/>
              <w:bottom w:val="nil"/>
              <w:right w:val="nil"/>
            </w:tcBorders>
            <w:shd w:val="clear" w:color="auto" w:fill="auto"/>
            <w:noWrap/>
            <w:vAlign w:val="bottom"/>
            <w:hideMark/>
          </w:tcPr>
          <w:p w14:paraId="6D07D972" w14:textId="77777777" w:rsidR="008E2602" w:rsidRPr="00784B9E" w:rsidRDefault="008E2602" w:rsidP="008E2602">
            <w:pPr>
              <w:jc w:val="center"/>
              <w:rPr>
                <w:rFonts w:ascii="Times New Roman" w:eastAsia="Times New Roman" w:hAnsi="Times New Roman"/>
              </w:rPr>
            </w:pPr>
          </w:p>
        </w:tc>
      </w:tr>
      <w:tr w:rsidR="008E2602" w:rsidRPr="008E2602" w14:paraId="0778BDC0" w14:textId="77777777" w:rsidTr="008E2602">
        <w:trPr>
          <w:trHeight w:val="435"/>
        </w:trPr>
        <w:tc>
          <w:tcPr>
            <w:tcW w:w="4410" w:type="dxa"/>
            <w:tcBorders>
              <w:top w:val="nil"/>
              <w:left w:val="nil"/>
              <w:bottom w:val="single" w:sz="4" w:space="0" w:color="000000"/>
              <w:right w:val="nil"/>
            </w:tcBorders>
            <w:shd w:val="clear" w:color="auto" w:fill="auto"/>
            <w:noWrap/>
            <w:vAlign w:val="bottom"/>
            <w:hideMark/>
          </w:tcPr>
          <w:p w14:paraId="36DF7FFB"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Communicating orally</w:t>
            </w:r>
          </w:p>
        </w:tc>
        <w:tc>
          <w:tcPr>
            <w:tcW w:w="1440" w:type="dxa"/>
            <w:tcBorders>
              <w:top w:val="nil"/>
              <w:left w:val="nil"/>
              <w:bottom w:val="single" w:sz="4" w:space="0" w:color="000000"/>
              <w:right w:val="nil"/>
            </w:tcBorders>
            <w:shd w:val="clear" w:color="auto" w:fill="auto"/>
            <w:noWrap/>
            <w:vAlign w:val="bottom"/>
            <w:hideMark/>
          </w:tcPr>
          <w:p w14:paraId="373D8D10"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9.2</w:t>
            </w:r>
          </w:p>
        </w:tc>
        <w:tc>
          <w:tcPr>
            <w:tcW w:w="1350" w:type="dxa"/>
            <w:tcBorders>
              <w:top w:val="nil"/>
              <w:left w:val="nil"/>
              <w:bottom w:val="single" w:sz="4" w:space="0" w:color="000000"/>
              <w:right w:val="nil"/>
            </w:tcBorders>
            <w:shd w:val="clear" w:color="auto" w:fill="auto"/>
            <w:noWrap/>
            <w:vAlign w:val="bottom"/>
            <w:hideMark/>
          </w:tcPr>
          <w:p w14:paraId="4F596039"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39.5</w:t>
            </w:r>
          </w:p>
        </w:tc>
        <w:tc>
          <w:tcPr>
            <w:tcW w:w="1376" w:type="dxa"/>
            <w:tcBorders>
              <w:top w:val="nil"/>
              <w:left w:val="nil"/>
              <w:bottom w:val="single" w:sz="4" w:space="0" w:color="000000"/>
              <w:right w:val="nil"/>
            </w:tcBorders>
            <w:shd w:val="clear" w:color="auto" w:fill="auto"/>
            <w:noWrap/>
            <w:vAlign w:val="bottom"/>
            <w:hideMark/>
          </w:tcPr>
          <w:p w14:paraId="32CD5A80"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51.3</w:t>
            </w:r>
          </w:p>
        </w:tc>
        <w:tc>
          <w:tcPr>
            <w:tcW w:w="1376" w:type="dxa"/>
            <w:tcBorders>
              <w:top w:val="nil"/>
              <w:left w:val="nil"/>
              <w:bottom w:val="single" w:sz="4" w:space="0" w:color="000000"/>
              <w:right w:val="nil"/>
            </w:tcBorders>
            <w:shd w:val="clear" w:color="auto" w:fill="auto"/>
            <w:noWrap/>
            <w:vAlign w:val="bottom"/>
            <w:hideMark/>
          </w:tcPr>
          <w:p w14:paraId="0B15BAA4"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0.0</w:t>
            </w:r>
          </w:p>
        </w:tc>
        <w:tc>
          <w:tcPr>
            <w:tcW w:w="965" w:type="dxa"/>
            <w:tcBorders>
              <w:top w:val="nil"/>
              <w:left w:val="nil"/>
              <w:bottom w:val="nil"/>
              <w:right w:val="nil"/>
            </w:tcBorders>
            <w:shd w:val="clear" w:color="auto" w:fill="auto"/>
            <w:noWrap/>
            <w:vAlign w:val="bottom"/>
            <w:hideMark/>
          </w:tcPr>
          <w:p w14:paraId="5BA5ECC2" w14:textId="77777777" w:rsidR="008E2602" w:rsidRPr="00784B9E" w:rsidRDefault="008E2602" w:rsidP="008E2602">
            <w:pPr>
              <w:jc w:val="center"/>
              <w:rPr>
                <w:rFonts w:ascii="Times New Roman" w:eastAsia="Times New Roman" w:hAnsi="Times New Roman"/>
              </w:rPr>
            </w:pPr>
          </w:p>
        </w:tc>
      </w:tr>
      <w:tr w:rsidR="008E2602" w:rsidRPr="00591F9F" w14:paraId="1E1374D2" w14:textId="77777777" w:rsidTr="008E2602">
        <w:trPr>
          <w:trHeight w:val="435"/>
        </w:trPr>
        <w:tc>
          <w:tcPr>
            <w:tcW w:w="4410" w:type="dxa"/>
            <w:tcBorders>
              <w:top w:val="nil"/>
              <w:left w:val="nil"/>
              <w:bottom w:val="nil"/>
              <w:right w:val="nil"/>
            </w:tcBorders>
            <w:shd w:val="clear" w:color="auto" w:fill="auto"/>
            <w:noWrap/>
            <w:vAlign w:val="bottom"/>
            <w:hideMark/>
          </w:tcPr>
          <w:p w14:paraId="3E14181C" w14:textId="77777777" w:rsidR="008E2602" w:rsidRPr="00591F9F" w:rsidRDefault="008E2602" w:rsidP="008E2602">
            <w:pPr>
              <w:rPr>
                <w:rFonts w:ascii="Times New Roman" w:eastAsia="Times New Roman" w:hAnsi="Times New Roman"/>
                <w:color w:val="000000"/>
                <w:sz w:val="22"/>
                <w:szCs w:val="22"/>
              </w:rPr>
            </w:pPr>
            <w:r w:rsidRPr="00591F9F">
              <w:rPr>
                <w:rFonts w:ascii="Times New Roman" w:eastAsia="Times New Roman" w:hAnsi="Times New Roman"/>
                <w:i/>
                <w:iCs/>
                <w:color w:val="000000"/>
                <w:sz w:val="22"/>
                <w:szCs w:val="22"/>
              </w:rPr>
              <w:t>Source:</w:t>
            </w:r>
            <w:r w:rsidRPr="00591F9F">
              <w:rPr>
                <w:rFonts w:ascii="Times New Roman" w:eastAsia="Times New Roman" w:hAnsi="Times New Roman"/>
                <w:color w:val="000000"/>
                <w:sz w:val="22"/>
                <w:szCs w:val="22"/>
              </w:rPr>
              <w:t xml:space="preserve"> Alumnae Survey (Q7).</w:t>
            </w:r>
          </w:p>
        </w:tc>
        <w:tc>
          <w:tcPr>
            <w:tcW w:w="1440" w:type="dxa"/>
            <w:tcBorders>
              <w:top w:val="nil"/>
              <w:left w:val="nil"/>
              <w:bottom w:val="nil"/>
              <w:right w:val="nil"/>
            </w:tcBorders>
            <w:shd w:val="clear" w:color="auto" w:fill="auto"/>
            <w:noWrap/>
            <w:vAlign w:val="bottom"/>
            <w:hideMark/>
          </w:tcPr>
          <w:p w14:paraId="23EDCE34" w14:textId="77777777" w:rsidR="008E2602" w:rsidRPr="00591F9F" w:rsidRDefault="008E2602" w:rsidP="008E2602">
            <w:pPr>
              <w:rPr>
                <w:rFonts w:ascii="Times New Roman" w:eastAsia="Times New Roman" w:hAnsi="Times New Roman"/>
                <w:color w:val="000000"/>
                <w:sz w:val="22"/>
                <w:szCs w:val="22"/>
              </w:rPr>
            </w:pPr>
          </w:p>
        </w:tc>
        <w:tc>
          <w:tcPr>
            <w:tcW w:w="1350" w:type="dxa"/>
            <w:tcBorders>
              <w:top w:val="nil"/>
              <w:left w:val="nil"/>
              <w:bottom w:val="nil"/>
              <w:right w:val="nil"/>
            </w:tcBorders>
            <w:shd w:val="clear" w:color="auto" w:fill="auto"/>
            <w:noWrap/>
            <w:vAlign w:val="bottom"/>
            <w:hideMark/>
          </w:tcPr>
          <w:p w14:paraId="750C672C" w14:textId="77777777" w:rsidR="008E2602" w:rsidRPr="00591F9F" w:rsidRDefault="008E2602" w:rsidP="008E2602">
            <w:pPr>
              <w:rPr>
                <w:rFonts w:ascii="Times New Roman" w:eastAsia="Times New Roman" w:hAnsi="Times New Roman"/>
                <w:sz w:val="22"/>
                <w:szCs w:val="22"/>
              </w:rPr>
            </w:pPr>
          </w:p>
        </w:tc>
        <w:tc>
          <w:tcPr>
            <w:tcW w:w="1376" w:type="dxa"/>
            <w:tcBorders>
              <w:top w:val="nil"/>
              <w:left w:val="nil"/>
              <w:bottom w:val="nil"/>
              <w:right w:val="nil"/>
            </w:tcBorders>
            <w:shd w:val="clear" w:color="auto" w:fill="auto"/>
            <w:noWrap/>
            <w:vAlign w:val="bottom"/>
            <w:hideMark/>
          </w:tcPr>
          <w:p w14:paraId="77DEEB5B" w14:textId="77777777" w:rsidR="008E2602" w:rsidRPr="00591F9F" w:rsidRDefault="008E2602" w:rsidP="008E2602">
            <w:pPr>
              <w:rPr>
                <w:rFonts w:ascii="Times New Roman" w:eastAsia="Times New Roman" w:hAnsi="Times New Roman"/>
                <w:sz w:val="22"/>
                <w:szCs w:val="22"/>
              </w:rPr>
            </w:pPr>
          </w:p>
        </w:tc>
        <w:tc>
          <w:tcPr>
            <w:tcW w:w="1376" w:type="dxa"/>
            <w:tcBorders>
              <w:top w:val="nil"/>
              <w:left w:val="nil"/>
              <w:bottom w:val="nil"/>
              <w:right w:val="nil"/>
            </w:tcBorders>
            <w:shd w:val="clear" w:color="auto" w:fill="auto"/>
            <w:noWrap/>
            <w:vAlign w:val="bottom"/>
            <w:hideMark/>
          </w:tcPr>
          <w:p w14:paraId="3DF8034F" w14:textId="77777777" w:rsidR="008E2602" w:rsidRPr="00591F9F" w:rsidRDefault="008E2602" w:rsidP="008E2602">
            <w:pPr>
              <w:rPr>
                <w:rFonts w:ascii="Times New Roman" w:eastAsia="Times New Roman" w:hAnsi="Times New Roman"/>
                <w:sz w:val="22"/>
                <w:szCs w:val="22"/>
              </w:rPr>
            </w:pPr>
          </w:p>
        </w:tc>
        <w:tc>
          <w:tcPr>
            <w:tcW w:w="965" w:type="dxa"/>
            <w:tcBorders>
              <w:top w:val="nil"/>
              <w:left w:val="nil"/>
              <w:bottom w:val="nil"/>
              <w:right w:val="nil"/>
            </w:tcBorders>
            <w:shd w:val="clear" w:color="auto" w:fill="auto"/>
            <w:noWrap/>
            <w:vAlign w:val="bottom"/>
            <w:hideMark/>
          </w:tcPr>
          <w:p w14:paraId="6EA3D446" w14:textId="77777777" w:rsidR="008E2602" w:rsidRPr="00591F9F" w:rsidRDefault="008E2602" w:rsidP="008E2602">
            <w:pPr>
              <w:rPr>
                <w:rFonts w:ascii="Times New Roman" w:eastAsia="Times New Roman" w:hAnsi="Times New Roman"/>
                <w:sz w:val="22"/>
                <w:szCs w:val="22"/>
              </w:rPr>
            </w:pPr>
          </w:p>
        </w:tc>
      </w:tr>
      <w:tr w:rsidR="008E2602" w:rsidRPr="008E2602" w14:paraId="0353FA96" w14:textId="77777777" w:rsidTr="008E2602">
        <w:trPr>
          <w:trHeight w:val="315"/>
        </w:trPr>
        <w:tc>
          <w:tcPr>
            <w:tcW w:w="4410" w:type="dxa"/>
            <w:tcBorders>
              <w:top w:val="nil"/>
              <w:left w:val="nil"/>
              <w:bottom w:val="nil"/>
              <w:right w:val="nil"/>
            </w:tcBorders>
            <w:shd w:val="clear" w:color="auto" w:fill="auto"/>
            <w:noWrap/>
            <w:vAlign w:val="bottom"/>
            <w:hideMark/>
          </w:tcPr>
          <w:p w14:paraId="6B756BA3" w14:textId="77777777" w:rsidR="008E2602" w:rsidRPr="00784B9E" w:rsidRDefault="008E2602" w:rsidP="008E2602">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12AF33C5" w14:textId="77777777" w:rsidR="008E2602" w:rsidRPr="00784B9E" w:rsidRDefault="008E2602" w:rsidP="008E2602">
            <w:pPr>
              <w:rPr>
                <w:rFonts w:ascii="Times New Roman" w:eastAsia="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6661C13D" w14:textId="77777777" w:rsidR="008E2602" w:rsidRPr="00784B9E" w:rsidRDefault="008E2602" w:rsidP="008E2602">
            <w:pPr>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4F3F3599" w14:textId="77777777" w:rsidR="008E2602" w:rsidRPr="00784B9E" w:rsidRDefault="008E2602" w:rsidP="008E2602">
            <w:pPr>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46F812C3" w14:textId="77777777" w:rsidR="008E2602" w:rsidRPr="00784B9E" w:rsidRDefault="008E2602" w:rsidP="008E2602">
            <w:pPr>
              <w:rPr>
                <w:rFonts w:ascii="Times New Roman" w:eastAsia="Times New Roman" w:hAnsi="Times New Roman"/>
                <w:sz w:val="20"/>
                <w:szCs w:val="20"/>
              </w:rPr>
            </w:pPr>
          </w:p>
        </w:tc>
        <w:tc>
          <w:tcPr>
            <w:tcW w:w="965" w:type="dxa"/>
            <w:tcBorders>
              <w:top w:val="nil"/>
              <w:left w:val="nil"/>
              <w:bottom w:val="nil"/>
              <w:right w:val="nil"/>
            </w:tcBorders>
            <w:shd w:val="clear" w:color="auto" w:fill="auto"/>
            <w:noWrap/>
            <w:vAlign w:val="bottom"/>
            <w:hideMark/>
          </w:tcPr>
          <w:p w14:paraId="35F4970F" w14:textId="77777777" w:rsidR="008E2602" w:rsidRPr="00784B9E" w:rsidRDefault="008E2602" w:rsidP="008E2602">
            <w:pPr>
              <w:rPr>
                <w:rFonts w:ascii="Times New Roman" w:eastAsia="Times New Roman" w:hAnsi="Times New Roman"/>
                <w:sz w:val="20"/>
                <w:szCs w:val="20"/>
              </w:rPr>
            </w:pPr>
          </w:p>
        </w:tc>
      </w:tr>
    </w:tbl>
    <w:p w14:paraId="47C101B1" w14:textId="77777777" w:rsidR="008E2602" w:rsidRPr="00784B9E" w:rsidRDefault="008E2602" w:rsidP="008E2602">
      <w:pPr>
        <w:rPr>
          <w:rFonts w:ascii="Times New Roman" w:hAnsi="Times New Roman"/>
        </w:rPr>
      </w:pPr>
    </w:p>
    <w:p w14:paraId="526ABBCB" w14:textId="77777777" w:rsidR="008E2602" w:rsidRPr="00784B9E" w:rsidRDefault="008E2602" w:rsidP="008E2602">
      <w:pPr>
        <w:rPr>
          <w:rFonts w:ascii="Times New Roman" w:hAnsi="Times New Roman"/>
        </w:rPr>
      </w:pPr>
      <w:r w:rsidRPr="00784B9E">
        <w:rPr>
          <w:rFonts w:ascii="Times New Roman" w:hAnsi="Times New Roman"/>
        </w:rPr>
        <w:br w:type="page"/>
      </w:r>
    </w:p>
    <w:p w14:paraId="63B33914" w14:textId="77777777" w:rsidR="008E2602" w:rsidRPr="00784B9E" w:rsidRDefault="008E2602" w:rsidP="008E2602">
      <w:pPr>
        <w:rPr>
          <w:rFonts w:ascii="Times New Roman" w:eastAsia="Times New Roman" w:hAnsi="Times New Roman"/>
          <w:color w:val="000000"/>
        </w:rPr>
        <w:sectPr w:rsidR="008E2602" w:rsidRPr="00784B9E" w:rsidSect="008E2602">
          <w:pgSz w:w="12240" w:h="15840"/>
          <w:pgMar w:top="1440" w:right="1440" w:bottom="1440" w:left="1440" w:header="720" w:footer="720" w:gutter="0"/>
          <w:cols w:space="720"/>
          <w:docGrid w:linePitch="360"/>
        </w:sectPr>
      </w:pPr>
    </w:p>
    <w:p w14:paraId="6DA1A867" w14:textId="202476FD" w:rsidR="008E2602" w:rsidRPr="00784B9E" w:rsidRDefault="008E2602" w:rsidP="008E2602">
      <w:pPr>
        <w:rPr>
          <w:rFonts w:ascii="Times New Roman" w:eastAsia="Times New Roman" w:hAnsi="Times New Roman"/>
          <w:b/>
          <w:color w:val="000000"/>
        </w:rPr>
      </w:pPr>
      <w:proofErr w:type="gramStart"/>
      <w:r w:rsidRPr="00784B9E">
        <w:rPr>
          <w:rFonts w:ascii="Times New Roman" w:eastAsia="Times New Roman" w:hAnsi="Times New Roman"/>
          <w:b/>
          <w:color w:val="000000"/>
        </w:rPr>
        <w:lastRenderedPageBreak/>
        <w:t xml:space="preserve">Table </w:t>
      </w:r>
      <w:r w:rsidR="008D7B1F">
        <w:rPr>
          <w:rFonts w:ascii="Times New Roman" w:eastAsia="Times New Roman" w:hAnsi="Times New Roman"/>
          <w:b/>
          <w:color w:val="000000"/>
        </w:rPr>
        <w:t>10</w:t>
      </w:r>
      <w:r w:rsidRPr="00784B9E">
        <w:rPr>
          <w:rFonts w:ascii="Times New Roman" w:eastAsia="Times New Roman" w:hAnsi="Times New Roman"/>
          <w:b/>
          <w:color w:val="000000"/>
        </w:rPr>
        <w:t>.</w:t>
      </w:r>
      <w:proofErr w:type="gramEnd"/>
      <w:r w:rsidRPr="00784B9E">
        <w:rPr>
          <w:rFonts w:ascii="Times New Roman" w:eastAsia="Times New Roman" w:hAnsi="Times New Roman"/>
          <w:b/>
          <w:color w:val="000000"/>
        </w:rPr>
        <w:t xml:space="preserve"> Students' Perceived Utility of Taking a </w:t>
      </w:r>
      <w:r w:rsidR="00CE72A8">
        <w:rPr>
          <w:rFonts w:ascii="Times New Roman" w:hAnsi="Times New Roman"/>
          <w:b/>
        </w:rPr>
        <w:t>Calderwood Seminar</w:t>
      </w:r>
    </w:p>
    <w:p w14:paraId="6DC66616" w14:textId="77777777" w:rsidR="008E2602" w:rsidRPr="00784B9E" w:rsidRDefault="008E2602" w:rsidP="008E2602">
      <w:pPr>
        <w:rPr>
          <w:rFonts w:ascii="Times New Roman" w:eastAsia="Times New Roman" w:hAnsi="Times New Roman"/>
          <w:color w:val="000000"/>
        </w:rPr>
      </w:pPr>
    </w:p>
    <w:tbl>
      <w:tblPr>
        <w:tblW w:w="10458" w:type="dxa"/>
        <w:tblLook w:val="04A0" w:firstRow="1" w:lastRow="0" w:firstColumn="1" w:lastColumn="0" w:noHBand="0" w:noVBand="1"/>
      </w:tblPr>
      <w:tblGrid>
        <w:gridCol w:w="4068"/>
        <w:gridCol w:w="1440"/>
        <w:gridCol w:w="1420"/>
        <w:gridCol w:w="1280"/>
        <w:gridCol w:w="1420"/>
        <w:gridCol w:w="830"/>
      </w:tblGrid>
      <w:tr w:rsidR="008E2602" w:rsidRPr="008E2602" w14:paraId="276DAE21" w14:textId="77777777" w:rsidTr="00784B9E">
        <w:trPr>
          <w:trHeight w:val="315"/>
        </w:trPr>
        <w:tc>
          <w:tcPr>
            <w:tcW w:w="4068" w:type="dxa"/>
            <w:tcBorders>
              <w:top w:val="nil"/>
              <w:left w:val="nil"/>
              <w:bottom w:val="nil"/>
              <w:right w:val="nil"/>
            </w:tcBorders>
            <w:shd w:val="clear" w:color="auto" w:fill="auto"/>
            <w:noWrap/>
            <w:hideMark/>
          </w:tcPr>
          <w:p w14:paraId="6F473EC5" w14:textId="77777777" w:rsidR="008E2602" w:rsidRPr="00784B9E" w:rsidRDefault="008E2602" w:rsidP="008E2602">
            <w:pPr>
              <w:rPr>
                <w:rFonts w:ascii="Times New Roman" w:eastAsia="Times New Roman" w:hAnsi="Times New Roman"/>
                <w:sz w:val="20"/>
                <w:szCs w:val="20"/>
              </w:rPr>
            </w:pPr>
          </w:p>
        </w:tc>
        <w:tc>
          <w:tcPr>
            <w:tcW w:w="5560" w:type="dxa"/>
            <w:gridSpan w:val="4"/>
            <w:tcBorders>
              <w:top w:val="nil"/>
              <w:left w:val="nil"/>
              <w:bottom w:val="nil"/>
              <w:right w:val="nil"/>
            </w:tcBorders>
            <w:shd w:val="clear" w:color="auto" w:fill="auto"/>
            <w:hideMark/>
          </w:tcPr>
          <w:p w14:paraId="1B3FF13F" w14:textId="77777777" w:rsidR="008E2602" w:rsidRPr="00784B9E" w:rsidRDefault="008E2602" w:rsidP="008E2602">
            <w:pPr>
              <w:jc w:val="center"/>
              <w:rPr>
                <w:rFonts w:ascii="Times New Roman" w:eastAsia="Times New Roman" w:hAnsi="Times New Roman"/>
                <w:i/>
                <w:iCs/>
                <w:color w:val="000000"/>
              </w:rPr>
            </w:pPr>
            <w:r w:rsidRPr="00784B9E">
              <w:rPr>
                <w:rFonts w:ascii="Times New Roman" w:eastAsia="Times New Roman" w:hAnsi="Times New Roman"/>
                <w:i/>
                <w:iCs/>
                <w:color w:val="000000"/>
              </w:rPr>
              <w:t>Percent responding:</w:t>
            </w:r>
          </w:p>
        </w:tc>
        <w:tc>
          <w:tcPr>
            <w:tcW w:w="830" w:type="dxa"/>
            <w:tcBorders>
              <w:top w:val="nil"/>
              <w:left w:val="nil"/>
              <w:bottom w:val="nil"/>
              <w:right w:val="nil"/>
            </w:tcBorders>
            <w:shd w:val="clear" w:color="auto" w:fill="auto"/>
            <w:noWrap/>
            <w:vAlign w:val="bottom"/>
            <w:hideMark/>
          </w:tcPr>
          <w:p w14:paraId="7F16C417" w14:textId="77777777" w:rsidR="008E2602" w:rsidRPr="00784B9E" w:rsidRDefault="008E2602" w:rsidP="008E2602">
            <w:pPr>
              <w:jc w:val="center"/>
              <w:rPr>
                <w:rFonts w:ascii="Times New Roman" w:eastAsia="Times New Roman" w:hAnsi="Times New Roman"/>
                <w:i/>
                <w:iCs/>
                <w:color w:val="000000"/>
              </w:rPr>
            </w:pPr>
          </w:p>
        </w:tc>
      </w:tr>
      <w:tr w:rsidR="008E2602" w:rsidRPr="008E2602" w14:paraId="38043185" w14:textId="77777777" w:rsidTr="00784B9E">
        <w:trPr>
          <w:trHeight w:val="315"/>
        </w:trPr>
        <w:tc>
          <w:tcPr>
            <w:tcW w:w="4068" w:type="dxa"/>
            <w:tcBorders>
              <w:top w:val="nil"/>
              <w:left w:val="nil"/>
              <w:bottom w:val="single" w:sz="4" w:space="0" w:color="000000"/>
              <w:right w:val="nil"/>
            </w:tcBorders>
            <w:shd w:val="clear" w:color="auto" w:fill="auto"/>
            <w:noWrap/>
            <w:vAlign w:val="center"/>
            <w:hideMark/>
          </w:tcPr>
          <w:p w14:paraId="35BDE08F"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 </w:t>
            </w:r>
          </w:p>
        </w:tc>
        <w:tc>
          <w:tcPr>
            <w:tcW w:w="1440" w:type="dxa"/>
            <w:tcBorders>
              <w:top w:val="nil"/>
              <w:left w:val="nil"/>
              <w:bottom w:val="single" w:sz="4" w:space="0" w:color="000000"/>
              <w:right w:val="nil"/>
            </w:tcBorders>
            <w:shd w:val="clear" w:color="auto" w:fill="auto"/>
            <w:vAlign w:val="center"/>
            <w:hideMark/>
          </w:tcPr>
          <w:p w14:paraId="505CAD1C"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A great deal</w:t>
            </w:r>
          </w:p>
        </w:tc>
        <w:tc>
          <w:tcPr>
            <w:tcW w:w="1420" w:type="dxa"/>
            <w:tcBorders>
              <w:top w:val="nil"/>
              <w:left w:val="nil"/>
              <w:bottom w:val="single" w:sz="4" w:space="0" w:color="000000"/>
              <w:right w:val="nil"/>
            </w:tcBorders>
            <w:shd w:val="clear" w:color="auto" w:fill="auto"/>
            <w:vAlign w:val="center"/>
            <w:hideMark/>
          </w:tcPr>
          <w:p w14:paraId="0E69D8E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Somewhat</w:t>
            </w:r>
          </w:p>
        </w:tc>
        <w:tc>
          <w:tcPr>
            <w:tcW w:w="1280" w:type="dxa"/>
            <w:tcBorders>
              <w:top w:val="nil"/>
              <w:left w:val="nil"/>
              <w:bottom w:val="single" w:sz="4" w:space="0" w:color="000000"/>
              <w:right w:val="nil"/>
            </w:tcBorders>
            <w:shd w:val="clear" w:color="auto" w:fill="auto"/>
            <w:vAlign w:val="center"/>
            <w:hideMark/>
          </w:tcPr>
          <w:p w14:paraId="0DB1CAB7"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Very little</w:t>
            </w:r>
          </w:p>
        </w:tc>
        <w:tc>
          <w:tcPr>
            <w:tcW w:w="1420" w:type="dxa"/>
            <w:tcBorders>
              <w:top w:val="nil"/>
              <w:left w:val="nil"/>
              <w:bottom w:val="single" w:sz="4" w:space="0" w:color="000000"/>
              <w:right w:val="nil"/>
            </w:tcBorders>
            <w:shd w:val="clear" w:color="auto" w:fill="auto"/>
            <w:vAlign w:val="center"/>
            <w:hideMark/>
          </w:tcPr>
          <w:p w14:paraId="78BA90F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Not at all</w:t>
            </w:r>
          </w:p>
        </w:tc>
        <w:tc>
          <w:tcPr>
            <w:tcW w:w="830" w:type="dxa"/>
            <w:tcBorders>
              <w:top w:val="nil"/>
              <w:left w:val="nil"/>
              <w:bottom w:val="single" w:sz="4" w:space="0" w:color="000000"/>
              <w:right w:val="nil"/>
            </w:tcBorders>
            <w:shd w:val="clear" w:color="auto" w:fill="auto"/>
            <w:vAlign w:val="center"/>
            <w:hideMark/>
          </w:tcPr>
          <w:p w14:paraId="28574BD0"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N</w:t>
            </w:r>
          </w:p>
        </w:tc>
      </w:tr>
      <w:tr w:rsidR="008E2602" w:rsidRPr="008E2602" w14:paraId="127D19FA" w14:textId="77777777" w:rsidTr="00784B9E">
        <w:trPr>
          <w:trHeight w:val="690"/>
        </w:trPr>
        <w:tc>
          <w:tcPr>
            <w:tcW w:w="4068" w:type="dxa"/>
            <w:tcBorders>
              <w:top w:val="nil"/>
              <w:left w:val="nil"/>
              <w:bottom w:val="nil"/>
              <w:right w:val="nil"/>
            </w:tcBorders>
            <w:shd w:val="clear" w:color="auto" w:fill="auto"/>
            <w:vAlign w:val="center"/>
            <w:hideMark/>
          </w:tcPr>
          <w:p w14:paraId="13EC95AF"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Did this course add to your understanding of your field(s) of study?</w:t>
            </w:r>
          </w:p>
        </w:tc>
        <w:tc>
          <w:tcPr>
            <w:tcW w:w="1440" w:type="dxa"/>
            <w:tcBorders>
              <w:top w:val="nil"/>
              <w:left w:val="nil"/>
              <w:bottom w:val="nil"/>
              <w:right w:val="nil"/>
            </w:tcBorders>
            <w:shd w:val="clear" w:color="auto" w:fill="auto"/>
            <w:noWrap/>
            <w:vAlign w:val="center"/>
            <w:hideMark/>
          </w:tcPr>
          <w:p w14:paraId="7637104B"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65.1</w:t>
            </w:r>
          </w:p>
        </w:tc>
        <w:tc>
          <w:tcPr>
            <w:tcW w:w="1420" w:type="dxa"/>
            <w:tcBorders>
              <w:top w:val="nil"/>
              <w:left w:val="nil"/>
              <w:bottom w:val="nil"/>
              <w:right w:val="nil"/>
            </w:tcBorders>
            <w:shd w:val="clear" w:color="auto" w:fill="auto"/>
            <w:noWrap/>
            <w:vAlign w:val="center"/>
            <w:hideMark/>
          </w:tcPr>
          <w:p w14:paraId="39791684"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27.4</w:t>
            </w:r>
          </w:p>
        </w:tc>
        <w:tc>
          <w:tcPr>
            <w:tcW w:w="1280" w:type="dxa"/>
            <w:tcBorders>
              <w:top w:val="nil"/>
              <w:left w:val="nil"/>
              <w:bottom w:val="nil"/>
              <w:right w:val="nil"/>
            </w:tcBorders>
            <w:shd w:val="clear" w:color="auto" w:fill="auto"/>
            <w:noWrap/>
            <w:vAlign w:val="center"/>
            <w:hideMark/>
          </w:tcPr>
          <w:p w14:paraId="756196CC"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5.7</w:t>
            </w:r>
          </w:p>
        </w:tc>
        <w:tc>
          <w:tcPr>
            <w:tcW w:w="1420" w:type="dxa"/>
            <w:tcBorders>
              <w:top w:val="nil"/>
              <w:left w:val="nil"/>
              <w:bottom w:val="nil"/>
              <w:right w:val="nil"/>
            </w:tcBorders>
            <w:shd w:val="clear" w:color="auto" w:fill="auto"/>
            <w:noWrap/>
            <w:vAlign w:val="center"/>
            <w:hideMark/>
          </w:tcPr>
          <w:p w14:paraId="3BE30FF0"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1.9</w:t>
            </w:r>
          </w:p>
        </w:tc>
        <w:tc>
          <w:tcPr>
            <w:tcW w:w="830" w:type="dxa"/>
            <w:tcBorders>
              <w:top w:val="nil"/>
              <w:left w:val="nil"/>
              <w:bottom w:val="nil"/>
              <w:right w:val="nil"/>
            </w:tcBorders>
            <w:shd w:val="clear" w:color="auto" w:fill="auto"/>
            <w:noWrap/>
            <w:vAlign w:val="center"/>
            <w:hideMark/>
          </w:tcPr>
          <w:p w14:paraId="10E73F89"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106</w:t>
            </w:r>
          </w:p>
        </w:tc>
      </w:tr>
      <w:tr w:rsidR="008E2602" w:rsidRPr="008E2602" w14:paraId="5F189EF0" w14:textId="77777777" w:rsidTr="00784B9E">
        <w:trPr>
          <w:trHeight w:val="690"/>
        </w:trPr>
        <w:tc>
          <w:tcPr>
            <w:tcW w:w="4068" w:type="dxa"/>
            <w:tcBorders>
              <w:top w:val="nil"/>
              <w:left w:val="nil"/>
              <w:bottom w:val="nil"/>
              <w:right w:val="nil"/>
            </w:tcBorders>
            <w:shd w:val="clear" w:color="auto" w:fill="auto"/>
            <w:vAlign w:val="center"/>
            <w:hideMark/>
          </w:tcPr>
          <w:p w14:paraId="645A4FEE" w14:textId="77777777" w:rsidR="00D41745" w:rsidRDefault="00D41745" w:rsidP="008E2602">
            <w:pPr>
              <w:rPr>
                <w:rFonts w:ascii="Times New Roman" w:eastAsia="Times New Roman" w:hAnsi="Times New Roman"/>
                <w:sz w:val="8"/>
                <w:szCs w:val="8"/>
              </w:rPr>
            </w:pPr>
          </w:p>
          <w:p w14:paraId="77B93B91"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Did this course enable you to make academic work more accessible and useful?</w:t>
            </w:r>
          </w:p>
        </w:tc>
        <w:tc>
          <w:tcPr>
            <w:tcW w:w="1440" w:type="dxa"/>
            <w:tcBorders>
              <w:top w:val="nil"/>
              <w:left w:val="nil"/>
              <w:bottom w:val="nil"/>
              <w:right w:val="nil"/>
            </w:tcBorders>
            <w:shd w:val="clear" w:color="auto" w:fill="auto"/>
            <w:noWrap/>
            <w:vAlign w:val="center"/>
            <w:hideMark/>
          </w:tcPr>
          <w:p w14:paraId="182F2F47"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71.7</w:t>
            </w:r>
          </w:p>
        </w:tc>
        <w:tc>
          <w:tcPr>
            <w:tcW w:w="1420" w:type="dxa"/>
            <w:tcBorders>
              <w:top w:val="nil"/>
              <w:left w:val="nil"/>
              <w:bottom w:val="nil"/>
              <w:right w:val="nil"/>
            </w:tcBorders>
            <w:shd w:val="clear" w:color="auto" w:fill="auto"/>
            <w:noWrap/>
            <w:vAlign w:val="center"/>
            <w:hideMark/>
          </w:tcPr>
          <w:p w14:paraId="6535652C"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20.8</w:t>
            </w:r>
          </w:p>
        </w:tc>
        <w:tc>
          <w:tcPr>
            <w:tcW w:w="1280" w:type="dxa"/>
            <w:tcBorders>
              <w:top w:val="nil"/>
              <w:left w:val="nil"/>
              <w:bottom w:val="nil"/>
              <w:right w:val="nil"/>
            </w:tcBorders>
            <w:shd w:val="clear" w:color="auto" w:fill="auto"/>
            <w:noWrap/>
            <w:vAlign w:val="center"/>
            <w:hideMark/>
          </w:tcPr>
          <w:p w14:paraId="4C773388"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5.7</w:t>
            </w:r>
          </w:p>
        </w:tc>
        <w:tc>
          <w:tcPr>
            <w:tcW w:w="1420" w:type="dxa"/>
            <w:tcBorders>
              <w:top w:val="nil"/>
              <w:left w:val="nil"/>
              <w:bottom w:val="nil"/>
              <w:right w:val="nil"/>
            </w:tcBorders>
            <w:shd w:val="clear" w:color="auto" w:fill="auto"/>
            <w:noWrap/>
            <w:vAlign w:val="center"/>
            <w:hideMark/>
          </w:tcPr>
          <w:p w14:paraId="1400CD7D"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1.9</w:t>
            </w:r>
          </w:p>
        </w:tc>
        <w:tc>
          <w:tcPr>
            <w:tcW w:w="830" w:type="dxa"/>
            <w:tcBorders>
              <w:top w:val="nil"/>
              <w:left w:val="nil"/>
              <w:bottom w:val="nil"/>
              <w:right w:val="nil"/>
            </w:tcBorders>
            <w:shd w:val="clear" w:color="auto" w:fill="auto"/>
            <w:noWrap/>
            <w:vAlign w:val="center"/>
            <w:hideMark/>
          </w:tcPr>
          <w:p w14:paraId="7DD7E928"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106</w:t>
            </w:r>
          </w:p>
        </w:tc>
      </w:tr>
      <w:tr w:rsidR="008E2602" w:rsidRPr="008E2602" w14:paraId="75F2752E" w14:textId="77777777" w:rsidTr="00784B9E">
        <w:trPr>
          <w:trHeight w:val="690"/>
        </w:trPr>
        <w:tc>
          <w:tcPr>
            <w:tcW w:w="4068" w:type="dxa"/>
            <w:tcBorders>
              <w:top w:val="nil"/>
              <w:left w:val="nil"/>
              <w:bottom w:val="single" w:sz="4" w:space="0" w:color="auto"/>
              <w:right w:val="nil"/>
            </w:tcBorders>
            <w:shd w:val="clear" w:color="auto" w:fill="auto"/>
            <w:vAlign w:val="center"/>
            <w:hideMark/>
          </w:tcPr>
          <w:p w14:paraId="4E963D52"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Did this course improve your writing?</w:t>
            </w:r>
          </w:p>
        </w:tc>
        <w:tc>
          <w:tcPr>
            <w:tcW w:w="1440" w:type="dxa"/>
            <w:tcBorders>
              <w:top w:val="nil"/>
              <w:left w:val="nil"/>
              <w:bottom w:val="single" w:sz="4" w:space="0" w:color="auto"/>
              <w:right w:val="nil"/>
            </w:tcBorders>
            <w:shd w:val="clear" w:color="auto" w:fill="auto"/>
            <w:noWrap/>
            <w:vAlign w:val="center"/>
            <w:hideMark/>
          </w:tcPr>
          <w:p w14:paraId="74BB4E59"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62.0</w:t>
            </w:r>
          </w:p>
        </w:tc>
        <w:tc>
          <w:tcPr>
            <w:tcW w:w="1420" w:type="dxa"/>
            <w:tcBorders>
              <w:top w:val="nil"/>
              <w:left w:val="nil"/>
              <w:bottom w:val="single" w:sz="4" w:space="0" w:color="auto"/>
              <w:right w:val="nil"/>
            </w:tcBorders>
            <w:shd w:val="clear" w:color="auto" w:fill="auto"/>
            <w:noWrap/>
            <w:vAlign w:val="center"/>
            <w:hideMark/>
          </w:tcPr>
          <w:p w14:paraId="50B9AB2F"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26.4</w:t>
            </w:r>
          </w:p>
        </w:tc>
        <w:tc>
          <w:tcPr>
            <w:tcW w:w="1280" w:type="dxa"/>
            <w:tcBorders>
              <w:top w:val="nil"/>
              <w:left w:val="nil"/>
              <w:bottom w:val="single" w:sz="4" w:space="0" w:color="auto"/>
              <w:right w:val="nil"/>
            </w:tcBorders>
            <w:shd w:val="clear" w:color="auto" w:fill="auto"/>
            <w:noWrap/>
            <w:vAlign w:val="center"/>
            <w:hideMark/>
          </w:tcPr>
          <w:p w14:paraId="7DE917D7"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8.0</w:t>
            </w:r>
          </w:p>
        </w:tc>
        <w:tc>
          <w:tcPr>
            <w:tcW w:w="1420" w:type="dxa"/>
            <w:tcBorders>
              <w:top w:val="nil"/>
              <w:left w:val="nil"/>
              <w:bottom w:val="single" w:sz="4" w:space="0" w:color="auto"/>
              <w:right w:val="nil"/>
            </w:tcBorders>
            <w:shd w:val="clear" w:color="auto" w:fill="auto"/>
            <w:noWrap/>
            <w:vAlign w:val="center"/>
            <w:hideMark/>
          </w:tcPr>
          <w:p w14:paraId="72449747"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3.7</w:t>
            </w:r>
          </w:p>
        </w:tc>
        <w:tc>
          <w:tcPr>
            <w:tcW w:w="830" w:type="dxa"/>
            <w:tcBorders>
              <w:top w:val="nil"/>
              <w:left w:val="nil"/>
              <w:bottom w:val="single" w:sz="4" w:space="0" w:color="auto"/>
              <w:right w:val="nil"/>
            </w:tcBorders>
            <w:shd w:val="clear" w:color="auto" w:fill="auto"/>
            <w:noWrap/>
            <w:vAlign w:val="center"/>
            <w:hideMark/>
          </w:tcPr>
          <w:p w14:paraId="4C6C6884"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163</w:t>
            </w:r>
          </w:p>
        </w:tc>
      </w:tr>
    </w:tbl>
    <w:p w14:paraId="074AB18E" w14:textId="2A5DCD63" w:rsidR="00D41745" w:rsidRPr="00CB3FA5" w:rsidRDefault="00CB3FA5" w:rsidP="008E2602">
      <w:pPr>
        <w:rPr>
          <w:rFonts w:ascii="Times New Roman" w:hAnsi="Times New Roman"/>
          <w:sz w:val="22"/>
          <w:szCs w:val="22"/>
        </w:rPr>
      </w:pPr>
      <w:r w:rsidRPr="00CB3FA5">
        <w:rPr>
          <w:rFonts w:ascii="Times New Roman" w:hAnsi="Times New Roman"/>
          <w:i/>
          <w:sz w:val="22"/>
          <w:szCs w:val="22"/>
        </w:rPr>
        <w:t>Source</w:t>
      </w:r>
      <w:r w:rsidRPr="00CB3FA5">
        <w:rPr>
          <w:rFonts w:ascii="Times New Roman" w:hAnsi="Times New Roman"/>
          <w:sz w:val="22"/>
          <w:szCs w:val="22"/>
        </w:rPr>
        <w:t>: Senior Surveys 2014-2016. Response categorie</w:t>
      </w:r>
      <w:r>
        <w:rPr>
          <w:rFonts w:ascii="Times New Roman" w:hAnsi="Times New Roman"/>
          <w:sz w:val="22"/>
          <w:szCs w:val="22"/>
        </w:rPr>
        <w:t>s were not consistent in the</w:t>
      </w:r>
      <w:r w:rsidRPr="00CB3FA5">
        <w:rPr>
          <w:rFonts w:ascii="Times New Roman" w:hAnsi="Times New Roman"/>
          <w:sz w:val="22"/>
          <w:szCs w:val="22"/>
        </w:rPr>
        <w:t xml:space="preserve"> three surveys. We have recoded variables in the </w:t>
      </w:r>
      <w:r>
        <w:rPr>
          <w:rFonts w:ascii="Times New Roman" w:hAnsi="Times New Roman"/>
          <w:sz w:val="22"/>
          <w:szCs w:val="22"/>
        </w:rPr>
        <w:t>2015 and 2016 surveys to parallel the four response categories—“a great deal”, “somewhat”, “very little”, and “not at all”—</w:t>
      </w:r>
      <w:r w:rsidRPr="00CB3FA5">
        <w:rPr>
          <w:rFonts w:ascii="Times New Roman" w:hAnsi="Times New Roman"/>
          <w:sz w:val="22"/>
          <w:szCs w:val="22"/>
        </w:rPr>
        <w:t>used in 2014.</w:t>
      </w:r>
    </w:p>
    <w:p w14:paraId="7ED57D94" w14:textId="77777777" w:rsidR="00CB3FA5" w:rsidRDefault="00CB3FA5" w:rsidP="008E2602">
      <w:pPr>
        <w:rPr>
          <w:rFonts w:ascii="Times New Roman" w:hAnsi="Times New Roman"/>
          <w:b/>
        </w:rPr>
      </w:pPr>
    </w:p>
    <w:p w14:paraId="6B9D2534" w14:textId="77777777" w:rsidR="00CB3FA5" w:rsidRDefault="00CB3FA5" w:rsidP="008E2602">
      <w:pPr>
        <w:rPr>
          <w:rFonts w:ascii="Times New Roman" w:hAnsi="Times New Roman"/>
          <w:b/>
        </w:rPr>
      </w:pPr>
    </w:p>
    <w:p w14:paraId="06A93EB8" w14:textId="77777777" w:rsidR="00CB3FA5" w:rsidRDefault="00CB3FA5" w:rsidP="008E2602">
      <w:pPr>
        <w:rPr>
          <w:rFonts w:ascii="Times New Roman" w:hAnsi="Times New Roman"/>
          <w:b/>
        </w:rPr>
      </w:pPr>
    </w:p>
    <w:p w14:paraId="43F3F4DB" w14:textId="77777777" w:rsidR="006A3BE0" w:rsidRDefault="006A3BE0" w:rsidP="008E2602">
      <w:pPr>
        <w:rPr>
          <w:rFonts w:ascii="Times New Roman" w:hAnsi="Times New Roman"/>
          <w:b/>
        </w:rPr>
      </w:pPr>
    </w:p>
    <w:p w14:paraId="010559F7" w14:textId="77777777" w:rsidR="006A3BE0" w:rsidRDefault="006A3BE0" w:rsidP="008E2602">
      <w:pPr>
        <w:rPr>
          <w:rFonts w:ascii="Times New Roman" w:hAnsi="Times New Roman"/>
          <w:b/>
        </w:rPr>
      </w:pPr>
    </w:p>
    <w:p w14:paraId="45591B7E" w14:textId="77777777" w:rsidR="006A3BE0" w:rsidRDefault="006A3BE0" w:rsidP="008E2602">
      <w:pPr>
        <w:rPr>
          <w:rFonts w:ascii="Times New Roman" w:hAnsi="Times New Roman"/>
          <w:b/>
        </w:rPr>
      </w:pPr>
    </w:p>
    <w:p w14:paraId="578A45AA" w14:textId="77777777" w:rsidR="008E2602" w:rsidRPr="00784B9E" w:rsidRDefault="008E2602" w:rsidP="008E2602">
      <w:pPr>
        <w:rPr>
          <w:rFonts w:ascii="Times New Roman" w:hAnsi="Times New Roman"/>
          <w:b/>
        </w:rPr>
      </w:pPr>
      <w:proofErr w:type="gramStart"/>
      <w:r w:rsidRPr="00784B9E">
        <w:rPr>
          <w:rFonts w:ascii="Times New Roman" w:hAnsi="Times New Roman"/>
          <w:b/>
        </w:rPr>
        <w:t>Table 1</w:t>
      </w:r>
      <w:r w:rsidR="008D7B1F">
        <w:rPr>
          <w:rFonts w:ascii="Times New Roman" w:hAnsi="Times New Roman"/>
          <w:b/>
        </w:rPr>
        <w:t>1</w:t>
      </w:r>
      <w:r w:rsidRPr="00784B9E">
        <w:rPr>
          <w:rFonts w:ascii="Times New Roman" w:hAnsi="Times New Roman"/>
          <w:b/>
        </w:rPr>
        <w:t>.</w:t>
      </w:r>
      <w:proofErr w:type="gramEnd"/>
      <w:r w:rsidRPr="00784B9E">
        <w:rPr>
          <w:rFonts w:ascii="Times New Roman" w:hAnsi="Times New Roman"/>
          <w:b/>
        </w:rPr>
        <w:t xml:space="preserve"> How important are each of these skills to your current activities?</w:t>
      </w:r>
    </w:p>
    <w:tbl>
      <w:tblPr>
        <w:tblW w:w="9828" w:type="dxa"/>
        <w:tblLook w:val="04A0" w:firstRow="1" w:lastRow="0" w:firstColumn="1" w:lastColumn="0" w:noHBand="0" w:noVBand="1"/>
      </w:tblPr>
      <w:tblGrid>
        <w:gridCol w:w="4428"/>
        <w:gridCol w:w="1440"/>
        <w:gridCol w:w="1260"/>
        <w:gridCol w:w="1260"/>
        <w:gridCol w:w="1440"/>
      </w:tblGrid>
      <w:tr w:rsidR="008E2602" w:rsidRPr="008E2602" w14:paraId="522BC6F5" w14:textId="77777777" w:rsidTr="00784B9E">
        <w:trPr>
          <w:trHeight w:val="315"/>
        </w:trPr>
        <w:tc>
          <w:tcPr>
            <w:tcW w:w="4428" w:type="dxa"/>
            <w:tcBorders>
              <w:top w:val="nil"/>
              <w:left w:val="nil"/>
              <w:bottom w:val="nil"/>
              <w:right w:val="nil"/>
            </w:tcBorders>
            <w:shd w:val="clear" w:color="auto" w:fill="auto"/>
            <w:vAlign w:val="bottom"/>
            <w:hideMark/>
          </w:tcPr>
          <w:p w14:paraId="6E9F639F" w14:textId="77777777" w:rsidR="008E2602" w:rsidRPr="00784B9E" w:rsidRDefault="008E2602" w:rsidP="008E2602">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3BDB4EF" w14:textId="77777777" w:rsidR="008E2602" w:rsidRPr="00784B9E" w:rsidRDefault="008E2602" w:rsidP="008E2602">
            <w:pPr>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4FD31D80" w14:textId="77777777" w:rsidR="008E2602" w:rsidRPr="00784B9E" w:rsidRDefault="008E2602" w:rsidP="008E2602">
            <w:pPr>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711F87E5" w14:textId="77777777" w:rsidR="008E2602" w:rsidRPr="00784B9E" w:rsidRDefault="008E2602" w:rsidP="008E2602">
            <w:pPr>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61AD5892" w14:textId="77777777" w:rsidR="008E2602" w:rsidRPr="00784B9E" w:rsidRDefault="008E2602" w:rsidP="008E2602">
            <w:pPr>
              <w:rPr>
                <w:rFonts w:ascii="Times New Roman" w:eastAsia="Times New Roman" w:hAnsi="Times New Roman"/>
                <w:sz w:val="20"/>
                <w:szCs w:val="20"/>
              </w:rPr>
            </w:pPr>
          </w:p>
        </w:tc>
      </w:tr>
      <w:tr w:rsidR="008E2602" w:rsidRPr="008E2602" w14:paraId="041E786A" w14:textId="77777777" w:rsidTr="00784B9E">
        <w:trPr>
          <w:trHeight w:val="315"/>
        </w:trPr>
        <w:tc>
          <w:tcPr>
            <w:tcW w:w="4428" w:type="dxa"/>
            <w:tcBorders>
              <w:top w:val="nil"/>
              <w:left w:val="nil"/>
              <w:bottom w:val="nil"/>
              <w:right w:val="nil"/>
            </w:tcBorders>
            <w:shd w:val="clear" w:color="auto" w:fill="auto"/>
            <w:noWrap/>
            <w:hideMark/>
          </w:tcPr>
          <w:p w14:paraId="747C90BF" w14:textId="77777777" w:rsidR="008E2602" w:rsidRPr="00784B9E" w:rsidRDefault="008E2602" w:rsidP="008E2602">
            <w:pPr>
              <w:rPr>
                <w:rFonts w:ascii="Times New Roman" w:eastAsia="Times New Roman" w:hAnsi="Times New Roman"/>
                <w:sz w:val="20"/>
                <w:szCs w:val="20"/>
              </w:rPr>
            </w:pPr>
          </w:p>
        </w:tc>
        <w:tc>
          <w:tcPr>
            <w:tcW w:w="5400" w:type="dxa"/>
            <w:gridSpan w:val="4"/>
            <w:tcBorders>
              <w:top w:val="nil"/>
              <w:left w:val="nil"/>
              <w:bottom w:val="nil"/>
              <w:right w:val="nil"/>
            </w:tcBorders>
            <w:shd w:val="clear" w:color="auto" w:fill="auto"/>
            <w:noWrap/>
            <w:hideMark/>
          </w:tcPr>
          <w:p w14:paraId="69C9F73B" w14:textId="77777777" w:rsidR="008E2602" w:rsidRPr="00784B9E" w:rsidRDefault="008E2602" w:rsidP="008E2602">
            <w:pPr>
              <w:jc w:val="center"/>
              <w:rPr>
                <w:rFonts w:ascii="Times New Roman" w:eastAsia="Times New Roman" w:hAnsi="Times New Roman"/>
                <w:i/>
                <w:iCs/>
                <w:color w:val="000000"/>
              </w:rPr>
            </w:pPr>
            <w:r w:rsidRPr="00784B9E">
              <w:rPr>
                <w:rFonts w:ascii="Times New Roman" w:eastAsia="Times New Roman" w:hAnsi="Times New Roman"/>
                <w:i/>
                <w:iCs/>
                <w:color w:val="000000"/>
              </w:rPr>
              <w:t>Percent responding:</w:t>
            </w:r>
          </w:p>
        </w:tc>
      </w:tr>
      <w:tr w:rsidR="008E2602" w:rsidRPr="008E2602" w14:paraId="12D0E7E3" w14:textId="77777777" w:rsidTr="00784B9E">
        <w:trPr>
          <w:trHeight w:val="630"/>
        </w:trPr>
        <w:tc>
          <w:tcPr>
            <w:tcW w:w="4428" w:type="dxa"/>
            <w:tcBorders>
              <w:top w:val="nil"/>
              <w:left w:val="nil"/>
              <w:bottom w:val="single" w:sz="4" w:space="0" w:color="000000"/>
              <w:right w:val="nil"/>
            </w:tcBorders>
            <w:shd w:val="clear" w:color="auto" w:fill="auto"/>
            <w:noWrap/>
            <w:vAlign w:val="center"/>
            <w:hideMark/>
          </w:tcPr>
          <w:p w14:paraId="1FFE3627"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 </w:t>
            </w:r>
          </w:p>
        </w:tc>
        <w:tc>
          <w:tcPr>
            <w:tcW w:w="1440" w:type="dxa"/>
            <w:tcBorders>
              <w:top w:val="nil"/>
              <w:left w:val="nil"/>
              <w:bottom w:val="single" w:sz="4" w:space="0" w:color="000000"/>
              <w:right w:val="nil"/>
            </w:tcBorders>
            <w:shd w:val="clear" w:color="auto" w:fill="auto"/>
            <w:hideMark/>
          </w:tcPr>
          <w:p w14:paraId="7670401F"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Very</w:t>
            </w:r>
            <w:r w:rsidRPr="00784B9E">
              <w:rPr>
                <w:rFonts w:ascii="Times New Roman" w:eastAsia="Times New Roman" w:hAnsi="Times New Roman"/>
                <w:color w:val="000000"/>
              </w:rPr>
              <w:br/>
              <w:t>important</w:t>
            </w:r>
          </w:p>
        </w:tc>
        <w:tc>
          <w:tcPr>
            <w:tcW w:w="1260" w:type="dxa"/>
            <w:tcBorders>
              <w:top w:val="nil"/>
              <w:left w:val="nil"/>
              <w:bottom w:val="single" w:sz="4" w:space="0" w:color="000000"/>
              <w:right w:val="nil"/>
            </w:tcBorders>
            <w:shd w:val="clear" w:color="auto" w:fill="auto"/>
            <w:hideMark/>
          </w:tcPr>
          <w:p w14:paraId="4B58C9D1"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Pretty</w:t>
            </w:r>
            <w:r w:rsidRPr="00784B9E">
              <w:rPr>
                <w:rFonts w:ascii="Times New Roman" w:eastAsia="Times New Roman" w:hAnsi="Times New Roman"/>
                <w:color w:val="000000"/>
              </w:rPr>
              <w:br/>
              <w:t>important</w:t>
            </w:r>
          </w:p>
        </w:tc>
        <w:tc>
          <w:tcPr>
            <w:tcW w:w="1260" w:type="dxa"/>
            <w:tcBorders>
              <w:top w:val="nil"/>
              <w:left w:val="nil"/>
              <w:bottom w:val="single" w:sz="4" w:space="0" w:color="000000"/>
              <w:right w:val="nil"/>
            </w:tcBorders>
            <w:shd w:val="clear" w:color="auto" w:fill="auto"/>
            <w:hideMark/>
          </w:tcPr>
          <w:p w14:paraId="284327C6"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Not too</w:t>
            </w:r>
            <w:r w:rsidRPr="00784B9E">
              <w:rPr>
                <w:rFonts w:ascii="Times New Roman" w:eastAsia="Times New Roman" w:hAnsi="Times New Roman"/>
                <w:color w:val="000000"/>
              </w:rPr>
              <w:br/>
              <w:t>important</w:t>
            </w:r>
          </w:p>
        </w:tc>
        <w:tc>
          <w:tcPr>
            <w:tcW w:w="1440" w:type="dxa"/>
            <w:tcBorders>
              <w:top w:val="nil"/>
              <w:left w:val="nil"/>
              <w:bottom w:val="single" w:sz="4" w:space="0" w:color="000000"/>
              <w:right w:val="nil"/>
            </w:tcBorders>
            <w:shd w:val="clear" w:color="auto" w:fill="auto"/>
            <w:hideMark/>
          </w:tcPr>
          <w:p w14:paraId="3359B065" w14:textId="77777777" w:rsidR="008E2602" w:rsidRPr="00784B9E" w:rsidRDefault="008E2602" w:rsidP="008E2602">
            <w:pPr>
              <w:jc w:val="center"/>
              <w:rPr>
                <w:rFonts w:ascii="Times New Roman" w:eastAsia="Times New Roman" w:hAnsi="Times New Roman"/>
                <w:color w:val="000000"/>
              </w:rPr>
            </w:pPr>
            <w:r w:rsidRPr="00784B9E">
              <w:rPr>
                <w:rFonts w:ascii="Times New Roman" w:eastAsia="Times New Roman" w:hAnsi="Times New Roman"/>
                <w:color w:val="000000"/>
              </w:rPr>
              <w:t>Not at all</w:t>
            </w:r>
            <w:r w:rsidRPr="00784B9E">
              <w:rPr>
                <w:rFonts w:ascii="Times New Roman" w:eastAsia="Times New Roman" w:hAnsi="Times New Roman"/>
                <w:color w:val="000000"/>
              </w:rPr>
              <w:br/>
              <w:t>important</w:t>
            </w:r>
          </w:p>
        </w:tc>
      </w:tr>
      <w:tr w:rsidR="008E2602" w:rsidRPr="008E2602" w14:paraId="395C27E5" w14:textId="77777777" w:rsidTr="00784B9E">
        <w:trPr>
          <w:trHeight w:val="405"/>
        </w:trPr>
        <w:tc>
          <w:tcPr>
            <w:tcW w:w="4428" w:type="dxa"/>
            <w:tcBorders>
              <w:top w:val="nil"/>
              <w:left w:val="nil"/>
              <w:bottom w:val="nil"/>
              <w:right w:val="nil"/>
            </w:tcBorders>
            <w:shd w:val="clear" w:color="auto" w:fill="auto"/>
            <w:noWrap/>
            <w:vAlign w:val="bottom"/>
            <w:hideMark/>
          </w:tcPr>
          <w:p w14:paraId="735CB718"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Communicating orally</w:t>
            </w:r>
          </w:p>
        </w:tc>
        <w:tc>
          <w:tcPr>
            <w:tcW w:w="1440" w:type="dxa"/>
            <w:tcBorders>
              <w:top w:val="nil"/>
              <w:left w:val="nil"/>
              <w:bottom w:val="nil"/>
              <w:right w:val="nil"/>
            </w:tcBorders>
            <w:shd w:val="clear" w:color="auto" w:fill="auto"/>
            <w:noWrap/>
            <w:vAlign w:val="bottom"/>
            <w:hideMark/>
          </w:tcPr>
          <w:p w14:paraId="46E9066F"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78.9</w:t>
            </w:r>
          </w:p>
        </w:tc>
        <w:tc>
          <w:tcPr>
            <w:tcW w:w="1260" w:type="dxa"/>
            <w:tcBorders>
              <w:top w:val="nil"/>
              <w:left w:val="nil"/>
              <w:bottom w:val="nil"/>
              <w:right w:val="nil"/>
            </w:tcBorders>
            <w:shd w:val="clear" w:color="auto" w:fill="auto"/>
            <w:noWrap/>
            <w:vAlign w:val="bottom"/>
            <w:hideMark/>
          </w:tcPr>
          <w:p w14:paraId="74A8ADC2"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15.8</w:t>
            </w:r>
          </w:p>
        </w:tc>
        <w:tc>
          <w:tcPr>
            <w:tcW w:w="1260" w:type="dxa"/>
            <w:tcBorders>
              <w:top w:val="nil"/>
              <w:left w:val="nil"/>
              <w:bottom w:val="nil"/>
              <w:right w:val="nil"/>
            </w:tcBorders>
            <w:shd w:val="clear" w:color="auto" w:fill="auto"/>
            <w:noWrap/>
            <w:vAlign w:val="bottom"/>
            <w:hideMark/>
          </w:tcPr>
          <w:p w14:paraId="061ED8BA"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5.3</w:t>
            </w:r>
          </w:p>
        </w:tc>
        <w:tc>
          <w:tcPr>
            <w:tcW w:w="1440" w:type="dxa"/>
            <w:tcBorders>
              <w:top w:val="nil"/>
              <w:left w:val="nil"/>
              <w:bottom w:val="nil"/>
              <w:right w:val="nil"/>
            </w:tcBorders>
            <w:shd w:val="clear" w:color="auto" w:fill="auto"/>
            <w:noWrap/>
            <w:vAlign w:val="bottom"/>
            <w:hideMark/>
          </w:tcPr>
          <w:p w14:paraId="686D04C0"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0.0</w:t>
            </w:r>
          </w:p>
        </w:tc>
      </w:tr>
      <w:tr w:rsidR="008E2602" w:rsidRPr="008E2602" w14:paraId="62260BEC" w14:textId="77777777" w:rsidTr="00784B9E">
        <w:trPr>
          <w:trHeight w:val="405"/>
        </w:trPr>
        <w:tc>
          <w:tcPr>
            <w:tcW w:w="4428" w:type="dxa"/>
            <w:tcBorders>
              <w:top w:val="nil"/>
              <w:left w:val="nil"/>
              <w:bottom w:val="nil"/>
              <w:right w:val="nil"/>
            </w:tcBorders>
            <w:shd w:val="clear" w:color="auto" w:fill="auto"/>
            <w:noWrap/>
            <w:vAlign w:val="bottom"/>
            <w:hideMark/>
          </w:tcPr>
          <w:p w14:paraId="1F73567B"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Thinking analytically</w:t>
            </w:r>
          </w:p>
        </w:tc>
        <w:tc>
          <w:tcPr>
            <w:tcW w:w="1440" w:type="dxa"/>
            <w:tcBorders>
              <w:top w:val="nil"/>
              <w:left w:val="nil"/>
              <w:bottom w:val="nil"/>
              <w:right w:val="nil"/>
            </w:tcBorders>
            <w:shd w:val="clear" w:color="auto" w:fill="auto"/>
            <w:noWrap/>
            <w:vAlign w:val="bottom"/>
            <w:hideMark/>
          </w:tcPr>
          <w:p w14:paraId="26C981CE"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76.0</w:t>
            </w:r>
          </w:p>
        </w:tc>
        <w:tc>
          <w:tcPr>
            <w:tcW w:w="1260" w:type="dxa"/>
            <w:tcBorders>
              <w:top w:val="nil"/>
              <w:left w:val="nil"/>
              <w:bottom w:val="nil"/>
              <w:right w:val="nil"/>
            </w:tcBorders>
            <w:shd w:val="clear" w:color="auto" w:fill="auto"/>
            <w:noWrap/>
            <w:vAlign w:val="bottom"/>
            <w:hideMark/>
          </w:tcPr>
          <w:p w14:paraId="1B857C80"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20.0</w:t>
            </w:r>
          </w:p>
        </w:tc>
        <w:tc>
          <w:tcPr>
            <w:tcW w:w="1260" w:type="dxa"/>
            <w:tcBorders>
              <w:top w:val="nil"/>
              <w:left w:val="nil"/>
              <w:bottom w:val="nil"/>
              <w:right w:val="nil"/>
            </w:tcBorders>
            <w:shd w:val="clear" w:color="auto" w:fill="auto"/>
            <w:noWrap/>
            <w:vAlign w:val="bottom"/>
            <w:hideMark/>
          </w:tcPr>
          <w:p w14:paraId="6B060AF8"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2.7</w:t>
            </w:r>
          </w:p>
        </w:tc>
        <w:tc>
          <w:tcPr>
            <w:tcW w:w="1440" w:type="dxa"/>
            <w:tcBorders>
              <w:top w:val="nil"/>
              <w:left w:val="nil"/>
              <w:bottom w:val="nil"/>
              <w:right w:val="nil"/>
            </w:tcBorders>
            <w:shd w:val="clear" w:color="auto" w:fill="auto"/>
            <w:noWrap/>
            <w:vAlign w:val="bottom"/>
            <w:hideMark/>
          </w:tcPr>
          <w:p w14:paraId="61DFCF71"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1.3</w:t>
            </w:r>
          </w:p>
        </w:tc>
      </w:tr>
      <w:tr w:rsidR="008E2602" w:rsidRPr="008E2602" w14:paraId="1270FADD" w14:textId="77777777" w:rsidTr="00784B9E">
        <w:trPr>
          <w:trHeight w:val="405"/>
        </w:trPr>
        <w:tc>
          <w:tcPr>
            <w:tcW w:w="4428" w:type="dxa"/>
            <w:tcBorders>
              <w:top w:val="nil"/>
              <w:left w:val="nil"/>
              <w:bottom w:val="nil"/>
              <w:right w:val="nil"/>
            </w:tcBorders>
            <w:shd w:val="clear" w:color="auto" w:fill="auto"/>
            <w:noWrap/>
            <w:vAlign w:val="bottom"/>
            <w:hideMark/>
          </w:tcPr>
          <w:p w14:paraId="68A44FD2"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Synthesizing information</w:t>
            </w:r>
          </w:p>
        </w:tc>
        <w:tc>
          <w:tcPr>
            <w:tcW w:w="1440" w:type="dxa"/>
            <w:tcBorders>
              <w:top w:val="nil"/>
              <w:left w:val="nil"/>
              <w:bottom w:val="nil"/>
              <w:right w:val="nil"/>
            </w:tcBorders>
            <w:shd w:val="clear" w:color="auto" w:fill="auto"/>
            <w:noWrap/>
            <w:vAlign w:val="bottom"/>
            <w:hideMark/>
          </w:tcPr>
          <w:p w14:paraId="02972B7F"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72.4</w:t>
            </w:r>
          </w:p>
        </w:tc>
        <w:tc>
          <w:tcPr>
            <w:tcW w:w="1260" w:type="dxa"/>
            <w:tcBorders>
              <w:top w:val="nil"/>
              <w:left w:val="nil"/>
              <w:bottom w:val="nil"/>
              <w:right w:val="nil"/>
            </w:tcBorders>
            <w:shd w:val="clear" w:color="auto" w:fill="auto"/>
            <w:noWrap/>
            <w:vAlign w:val="bottom"/>
            <w:hideMark/>
          </w:tcPr>
          <w:p w14:paraId="7C6C5271"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25.0</w:t>
            </w:r>
          </w:p>
        </w:tc>
        <w:tc>
          <w:tcPr>
            <w:tcW w:w="1260" w:type="dxa"/>
            <w:tcBorders>
              <w:top w:val="nil"/>
              <w:left w:val="nil"/>
              <w:bottom w:val="nil"/>
              <w:right w:val="nil"/>
            </w:tcBorders>
            <w:shd w:val="clear" w:color="auto" w:fill="auto"/>
            <w:noWrap/>
            <w:vAlign w:val="bottom"/>
            <w:hideMark/>
          </w:tcPr>
          <w:p w14:paraId="62A3B8CE"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1.3</w:t>
            </w:r>
          </w:p>
        </w:tc>
        <w:tc>
          <w:tcPr>
            <w:tcW w:w="1440" w:type="dxa"/>
            <w:tcBorders>
              <w:top w:val="nil"/>
              <w:left w:val="nil"/>
              <w:bottom w:val="nil"/>
              <w:right w:val="nil"/>
            </w:tcBorders>
            <w:shd w:val="clear" w:color="auto" w:fill="auto"/>
            <w:noWrap/>
            <w:vAlign w:val="bottom"/>
            <w:hideMark/>
          </w:tcPr>
          <w:p w14:paraId="3DF59C11"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1.3</w:t>
            </w:r>
          </w:p>
        </w:tc>
      </w:tr>
      <w:tr w:rsidR="008E2602" w:rsidRPr="008E2602" w14:paraId="53891AE8" w14:textId="77777777" w:rsidTr="00784B9E">
        <w:trPr>
          <w:trHeight w:val="405"/>
        </w:trPr>
        <w:tc>
          <w:tcPr>
            <w:tcW w:w="4428" w:type="dxa"/>
            <w:tcBorders>
              <w:top w:val="nil"/>
              <w:left w:val="nil"/>
              <w:bottom w:val="nil"/>
              <w:right w:val="nil"/>
            </w:tcBorders>
            <w:shd w:val="clear" w:color="auto" w:fill="auto"/>
            <w:noWrap/>
            <w:vAlign w:val="bottom"/>
            <w:hideMark/>
          </w:tcPr>
          <w:p w14:paraId="1354BD17"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Receiving feedback</w:t>
            </w:r>
          </w:p>
        </w:tc>
        <w:tc>
          <w:tcPr>
            <w:tcW w:w="1440" w:type="dxa"/>
            <w:tcBorders>
              <w:top w:val="nil"/>
              <w:left w:val="nil"/>
              <w:bottom w:val="nil"/>
              <w:right w:val="nil"/>
            </w:tcBorders>
            <w:shd w:val="clear" w:color="auto" w:fill="auto"/>
            <w:noWrap/>
            <w:vAlign w:val="bottom"/>
            <w:hideMark/>
          </w:tcPr>
          <w:p w14:paraId="34E6D5CD"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67.1</w:t>
            </w:r>
          </w:p>
        </w:tc>
        <w:tc>
          <w:tcPr>
            <w:tcW w:w="1260" w:type="dxa"/>
            <w:tcBorders>
              <w:top w:val="nil"/>
              <w:left w:val="nil"/>
              <w:bottom w:val="nil"/>
              <w:right w:val="nil"/>
            </w:tcBorders>
            <w:shd w:val="clear" w:color="auto" w:fill="auto"/>
            <w:noWrap/>
            <w:vAlign w:val="bottom"/>
            <w:hideMark/>
          </w:tcPr>
          <w:p w14:paraId="16A4E707"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27.6</w:t>
            </w:r>
          </w:p>
        </w:tc>
        <w:tc>
          <w:tcPr>
            <w:tcW w:w="1260" w:type="dxa"/>
            <w:tcBorders>
              <w:top w:val="nil"/>
              <w:left w:val="nil"/>
              <w:bottom w:val="nil"/>
              <w:right w:val="nil"/>
            </w:tcBorders>
            <w:shd w:val="clear" w:color="auto" w:fill="auto"/>
            <w:noWrap/>
            <w:vAlign w:val="bottom"/>
            <w:hideMark/>
          </w:tcPr>
          <w:p w14:paraId="4F3FAAF1"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3.9</w:t>
            </w:r>
          </w:p>
        </w:tc>
        <w:tc>
          <w:tcPr>
            <w:tcW w:w="1440" w:type="dxa"/>
            <w:tcBorders>
              <w:top w:val="nil"/>
              <w:left w:val="nil"/>
              <w:bottom w:val="nil"/>
              <w:right w:val="nil"/>
            </w:tcBorders>
            <w:shd w:val="clear" w:color="auto" w:fill="auto"/>
            <w:noWrap/>
            <w:vAlign w:val="bottom"/>
            <w:hideMark/>
          </w:tcPr>
          <w:p w14:paraId="588DD09E"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1.3</w:t>
            </w:r>
          </w:p>
        </w:tc>
      </w:tr>
      <w:tr w:rsidR="008E2602" w:rsidRPr="008E2602" w14:paraId="74C1A4D8" w14:textId="77777777" w:rsidTr="00784B9E">
        <w:trPr>
          <w:trHeight w:val="405"/>
        </w:trPr>
        <w:tc>
          <w:tcPr>
            <w:tcW w:w="4428" w:type="dxa"/>
            <w:tcBorders>
              <w:top w:val="nil"/>
              <w:left w:val="nil"/>
              <w:bottom w:val="nil"/>
              <w:right w:val="nil"/>
            </w:tcBorders>
            <w:shd w:val="clear" w:color="auto" w:fill="auto"/>
            <w:noWrap/>
            <w:vAlign w:val="bottom"/>
            <w:hideMark/>
          </w:tcPr>
          <w:p w14:paraId="4DDA2A7F"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Writing clearly and effectively</w:t>
            </w:r>
          </w:p>
        </w:tc>
        <w:tc>
          <w:tcPr>
            <w:tcW w:w="1440" w:type="dxa"/>
            <w:tcBorders>
              <w:top w:val="nil"/>
              <w:left w:val="nil"/>
              <w:bottom w:val="nil"/>
              <w:right w:val="nil"/>
            </w:tcBorders>
            <w:shd w:val="clear" w:color="auto" w:fill="auto"/>
            <w:noWrap/>
            <w:vAlign w:val="bottom"/>
            <w:hideMark/>
          </w:tcPr>
          <w:p w14:paraId="459D1969"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53.9</w:t>
            </w:r>
          </w:p>
        </w:tc>
        <w:tc>
          <w:tcPr>
            <w:tcW w:w="1260" w:type="dxa"/>
            <w:tcBorders>
              <w:top w:val="nil"/>
              <w:left w:val="nil"/>
              <w:bottom w:val="nil"/>
              <w:right w:val="nil"/>
            </w:tcBorders>
            <w:shd w:val="clear" w:color="auto" w:fill="auto"/>
            <w:noWrap/>
            <w:vAlign w:val="bottom"/>
            <w:hideMark/>
          </w:tcPr>
          <w:p w14:paraId="36E4B1BA"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35.5</w:t>
            </w:r>
          </w:p>
        </w:tc>
        <w:tc>
          <w:tcPr>
            <w:tcW w:w="1260" w:type="dxa"/>
            <w:tcBorders>
              <w:top w:val="nil"/>
              <w:left w:val="nil"/>
              <w:bottom w:val="nil"/>
              <w:right w:val="nil"/>
            </w:tcBorders>
            <w:shd w:val="clear" w:color="auto" w:fill="auto"/>
            <w:noWrap/>
            <w:vAlign w:val="bottom"/>
            <w:hideMark/>
          </w:tcPr>
          <w:p w14:paraId="7E830B93"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6.6</w:t>
            </w:r>
          </w:p>
        </w:tc>
        <w:tc>
          <w:tcPr>
            <w:tcW w:w="1440" w:type="dxa"/>
            <w:tcBorders>
              <w:top w:val="nil"/>
              <w:left w:val="nil"/>
              <w:bottom w:val="nil"/>
              <w:right w:val="nil"/>
            </w:tcBorders>
            <w:shd w:val="clear" w:color="auto" w:fill="auto"/>
            <w:noWrap/>
            <w:vAlign w:val="bottom"/>
            <w:hideMark/>
          </w:tcPr>
          <w:p w14:paraId="046012E6"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3.9</w:t>
            </w:r>
          </w:p>
        </w:tc>
      </w:tr>
      <w:tr w:rsidR="008E2602" w:rsidRPr="008E2602" w14:paraId="16BBC368" w14:textId="77777777" w:rsidTr="00784B9E">
        <w:trPr>
          <w:trHeight w:val="405"/>
        </w:trPr>
        <w:tc>
          <w:tcPr>
            <w:tcW w:w="4428" w:type="dxa"/>
            <w:tcBorders>
              <w:top w:val="nil"/>
              <w:left w:val="nil"/>
              <w:bottom w:val="nil"/>
              <w:right w:val="nil"/>
            </w:tcBorders>
            <w:shd w:val="clear" w:color="auto" w:fill="auto"/>
            <w:noWrap/>
            <w:vAlign w:val="bottom"/>
            <w:hideMark/>
          </w:tcPr>
          <w:p w14:paraId="43DDE183"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Giving feedback to others</w:t>
            </w:r>
          </w:p>
        </w:tc>
        <w:tc>
          <w:tcPr>
            <w:tcW w:w="1440" w:type="dxa"/>
            <w:tcBorders>
              <w:top w:val="nil"/>
              <w:left w:val="nil"/>
              <w:bottom w:val="nil"/>
              <w:right w:val="nil"/>
            </w:tcBorders>
            <w:shd w:val="clear" w:color="auto" w:fill="auto"/>
            <w:noWrap/>
            <w:vAlign w:val="bottom"/>
            <w:hideMark/>
          </w:tcPr>
          <w:p w14:paraId="32213FEC"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42.1</w:t>
            </w:r>
          </w:p>
        </w:tc>
        <w:tc>
          <w:tcPr>
            <w:tcW w:w="1260" w:type="dxa"/>
            <w:tcBorders>
              <w:top w:val="nil"/>
              <w:left w:val="nil"/>
              <w:bottom w:val="nil"/>
              <w:right w:val="nil"/>
            </w:tcBorders>
            <w:shd w:val="clear" w:color="auto" w:fill="auto"/>
            <w:noWrap/>
            <w:vAlign w:val="bottom"/>
            <w:hideMark/>
          </w:tcPr>
          <w:p w14:paraId="409E18B3"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35.5</w:t>
            </w:r>
          </w:p>
        </w:tc>
        <w:tc>
          <w:tcPr>
            <w:tcW w:w="1260" w:type="dxa"/>
            <w:tcBorders>
              <w:top w:val="nil"/>
              <w:left w:val="nil"/>
              <w:bottom w:val="nil"/>
              <w:right w:val="nil"/>
            </w:tcBorders>
            <w:shd w:val="clear" w:color="auto" w:fill="auto"/>
            <w:noWrap/>
            <w:vAlign w:val="bottom"/>
            <w:hideMark/>
          </w:tcPr>
          <w:p w14:paraId="0C266E50"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19.7</w:t>
            </w:r>
          </w:p>
        </w:tc>
        <w:tc>
          <w:tcPr>
            <w:tcW w:w="1440" w:type="dxa"/>
            <w:tcBorders>
              <w:top w:val="nil"/>
              <w:left w:val="nil"/>
              <w:bottom w:val="nil"/>
              <w:right w:val="nil"/>
            </w:tcBorders>
            <w:shd w:val="clear" w:color="auto" w:fill="auto"/>
            <w:noWrap/>
            <w:vAlign w:val="bottom"/>
            <w:hideMark/>
          </w:tcPr>
          <w:p w14:paraId="39629A07"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2.6</w:t>
            </w:r>
          </w:p>
        </w:tc>
      </w:tr>
      <w:tr w:rsidR="008E2602" w:rsidRPr="008E2602" w14:paraId="68329EB7" w14:textId="77777777" w:rsidTr="00784B9E">
        <w:trPr>
          <w:trHeight w:val="405"/>
        </w:trPr>
        <w:tc>
          <w:tcPr>
            <w:tcW w:w="4428" w:type="dxa"/>
            <w:tcBorders>
              <w:top w:val="nil"/>
              <w:left w:val="nil"/>
              <w:bottom w:val="single" w:sz="4" w:space="0" w:color="auto"/>
              <w:right w:val="nil"/>
            </w:tcBorders>
            <w:shd w:val="clear" w:color="auto" w:fill="auto"/>
            <w:noWrap/>
            <w:vAlign w:val="bottom"/>
            <w:hideMark/>
          </w:tcPr>
          <w:p w14:paraId="3C441D7C" w14:textId="77777777" w:rsidR="008E2602" w:rsidRPr="00784B9E" w:rsidRDefault="008E2602" w:rsidP="008E2602">
            <w:pPr>
              <w:rPr>
                <w:rFonts w:ascii="Times New Roman" w:eastAsia="Times New Roman" w:hAnsi="Times New Roman"/>
              </w:rPr>
            </w:pPr>
            <w:r w:rsidRPr="00784B9E">
              <w:rPr>
                <w:rFonts w:ascii="Times New Roman" w:eastAsia="Times New Roman" w:hAnsi="Times New Roman"/>
              </w:rPr>
              <w:t>Having an in-depth knowledge in my major</w:t>
            </w:r>
          </w:p>
        </w:tc>
        <w:tc>
          <w:tcPr>
            <w:tcW w:w="1440" w:type="dxa"/>
            <w:tcBorders>
              <w:top w:val="nil"/>
              <w:left w:val="nil"/>
              <w:bottom w:val="single" w:sz="4" w:space="0" w:color="000000"/>
              <w:right w:val="nil"/>
            </w:tcBorders>
            <w:shd w:val="clear" w:color="auto" w:fill="auto"/>
            <w:noWrap/>
            <w:vAlign w:val="bottom"/>
            <w:hideMark/>
          </w:tcPr>
          <w:p w14:paraId="1C2BFA70"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19.7</w:t>
            </w:r>
          </w:p>
        </w:tc>
        <w:tc>
          <w:tcPr>
            <w:tcW w:w="1260" w:type="dxa"/>
            <w:tcBorders>
              <w:top w:val="nil"/>
              <w:left w:val="nil"/>
              <w:bottom w:val="single" w:sz="4" w:space="0" w:color="000000"/>
              <w:right w:val="nil"/>
            </w:tcBorders>
            <w:shd w:val="clear" w:color="auto" w:fill="auto"/>
            <w:noWrap/>
            <w:vAlign w:val="bottom"/>
            <w:hideMark/>
          </w:tcPr>
          <w:p w14:paraId="5E334CBD"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30.3</w:t>
            </w:r>
          </w:p>
        </w:tc>
        <w:tc>
          <w:tcPr>
            <w:tcW w:w="1260" w:type="dxa"/>
            <w:tcBorders>
              <w:top w:val="nil"/>
              <w:left w:val="nil"/>
              <w:bottom w:val="single" w:sz="4" w:space="0" w:color="000000"/>
              <w:right w:val="nil"/>
            </w:tcBorders>
            <w:shd w:val="clear" w:color="auto" w:fill="auto"/>
            <w:noWrap/>
            <w:vAlign w:val="bottom"/>
            <w:hideMark/>
          </w:tcPr>
          <w:p w14:paraId="7113D562"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34.2</w:t>
            </w:r>
          </w:p>
        </w:tc>
        <w:tc>
          <w:tcPr>
            <w:tcW w:w="1440" w:type="dxa"/>
            <w:tcBorders>
              <w:top w:val="nil"/>
              <w:left w:val="nil"/>
              <w:bottom w:val="single" w:sz="4" w:space="0" w:color="000000"/>
              <w:right w:val="nil"/>
            </w:tcBorders>
            <w:shd w:val="clear" w:color="auto" w:fill="auto"/>
            <w:noWrap/>
            <w:vAlign w:val="bottom"/>
            <w:hideMark/>
          </w:tcPr>
          <w:p w14:paraId="20EE11EE" w14:textId="77777777" w:rsidR="008E2602" w:rsidRPr="00784B9E" w:rsidRDefault="008E2602" w:rsidP="008E2602">
            <w:pPr>
              <w:jc w:val="center"/>
              <w:rPr>
                <w:rFonts w:ascii="Times New Roman" w:eastAsia="Times New Roman" w:hAnsi="Times New Roman"/>
              </w:rPr>
            </w:pPr>
            <w:r w:rsidRPr="00784B9E">
              <w:rPr>
                <w:rFonts w:ascii="Times New Roman" w:eastAsia="Times New Roman" w:hAnsi="Times New Roman"/>
              </w:rPr>
              <w:t>15.8</w:t>
            </w:r>
          </w:p>
        </w:tc>
      </w:tr>
      <w:tr w:rsidR="008E2602" w:rsidRPr="00591F9F" w14:paraId="490812AA" w14:textId="77777777" w:rsidTr="00784B9E">
        <w:trPr>
          <w:trHeight w:val="405"/>
        </w:trPr>
        <w:tc>
          <w:tcPr>
            <w:tcW w:w="4428" w:type="dxa"/>
            <w:tcBorders>
              <w:top w:val="nil"/>
              <w:left w:val="nil"/>
              <w:bottom w:val="nil"/>
              <w:right w:val="nil"/>
            </w:tcBorders>
            <w:shd w:val="clear" w:color="auto" w:fill="auto"/>
            <w:noWrap/>
            <w:vAlign w:val="bottom"/>
            <w:hideMark/>
          </w:tcPr>
          <w:p w14:paraId="78FFC8B7" w14:textId="77777777" w:rsidR="008E2602" w:rsidRPr="00591F9F" w:rsidRDefault="008E2602" w:rsidP="008E2602">
            <w:pPr>
              <w:rPr>
                <w:rFonts w:ascii="Times New Roman" w:eastAsia="Times New Roman" w:hAnsi="Times New Roman"/>
                <w:color w:val="000000"/>
                <w:sz w:val="22"/>
                <w:szCs w:val="22"/>
              </w:rPr>
            </w:pPr>
            <w:r w:rsidRPr="00591F9F">
              <w:rPr>
                <w:rFonts w:ascii="Times New Roman" w:eastAsia="Times New Roman" w:hAnsi="Times New Roman"/>
                <w:i/>
                <w:iCs/>
                <w:color w:val="000000"/>
                <w:sz w:val="22"/>
                <w:szCs w:val="22"/>
              </w:rPr>
              <w:t>Source:</w:t>
            </w:r>
            <w:r w:rsidRPr="00591F9F">
              <w:rPr>
                <w:rFonts w:ascii="Times New Roman" w:eastAsia="Times New Roman" w:hAnsi="Times New Roman"/>
                <w:color w:val="000000"/>
                <w:sz w:val="22"/>
                <w:szCs w:val="22"/>
              </w:rPr>
              <w:t xml:space="preserve"> Alumnae Survey (Q10).</w:t>
            </w:r>
          </w:p>
        </w:tc>
        <w:tc>
          <w:tcPr>
            <w:tcW w:w="1440" w:type="dxa"/>
            <w:tcBorders>
              <w:top w:val="nil"/>
              <w:left w:val="nil"/>
              <w:bottom w:val="nil"/>
              <w:right w:val="nil"/>
            </w:tcBorders>
            <w:shd w:val="clear" w:color="auto" w:fill="auto"/>
            <w:noWrap/>
            <w:vAlign w:val="bottom"/>
            <w:hideMark/>
          </w:tcPr>
          <w:p w14:paraId="07C40673" w14:textId="77777777" w:rsidR="008E2602" w:rsidRPr="00591F9F" w:rsidRDefault="008E2602" w:rsidP="008E2602">
            <w:pPr>
              <w:rPr>
                <w:rFonts w:ascii="Times New Roman" w:eastAsia="Times New Roman" w:hAnsi="Times New Roman"/>
                <w:color w:val="000000"/>
                <w:sz w:val="22"/>
                <w:szCs w:val="22"/>
              </w:rPr>
            </w:pPr>
          </w:p>
        </w:tc>
        <w:tc>
          <w:tcPr>
            <w:tcW w:w="1260" w:type="dxa"/>
            <w:tcBorders>
              <w:top w:val="nil"/>
              <w:left w:val="nil"/>
              <w:bottom w:val="nil"/>
              <w:right w:val="nil"/>
            </w:tcBorders>
            <w:shd w:val="clear" w:color="auto" w:fill="auto"/>
            <w:noWrap/>
            <w:vAlign w:val="bottom"/>
            <w:hideMark/>
          </w:tcPr>
          <w:p w14:paraId="063827E6" w14:textId="77777777" w:rsidR="008E2602" w:rsidRPr="00591F9F" w:rsidRDefault="008E2602" w:rsidP="008E2602">
            <w:pPr>
              <w:rPr>
                <w:rFonts w:ascii="Times New Roman" w:eastAsia="Times New Roman" w:hAnsi="Times New Roman"/>
                <w:sz w:val="22"/>
                <w:szCs w:val="22"/>
              </w:rPr>
            </w:pPr>
          </w:p>
        </w:tc>
        <w:tc>
          <w:tcPr>
            <w:tcW w:w="1260" w:type="dxa"/>
            <w:tcBorders>
              <w:top w:val="nil"/>
              <w:left w:val="nil"/>
              <w:bottom w:val="nil"/>
              <w:right w:val="nil"/>
            </w:tcBorders>
            <w:shd w:val="clear" w:color="auto" w:fill="auto"/>
            <w:noWrap/>
            <w:vAlign w:val="bottom"/>
            <w:hideMark/>
          </w:tcPr>
          <w:p w14:paraId="335F45EC" w14:textId="77777777" w:rsidR="008E2602" w:rsidRPr="00591F9F" w:rsidRDefault="008E2602" w:rsidP="008E2602">
            <w:pPr>
              <w:rPr>
                <w:rFonts w:ascii="Times New Roman" w:eastAsia="Times New Roman" w:hAnsi="Times New Roman"/>
                <w:sz w:val="22"/>
                <w:szCs w:val="22"/>
              </w:rPr>
            </w:pPr>
          </w:p>
        </w:tc>
        <w:tc>
          <w:tcPr>
            <w:tcW w:w="1440" w:type="dxa"/>
            <w:tcBorders>
              <w:top w:val="nil"/>
              <w:left w:val="nil"/>
              <w:bottom w:val="nil"/>
              <w:right w:val="nil"/>
            </w:tcBorders>
            <w:shd w:val="clear" w:color="auto" w:fill="auto"/>
            <w:noWrap/>
            <w:vAlign w:val="bottom"/>
            <w:hideMark/>
          </w:tcPr>
          <w:p w14:paraId="690A3E62" w14:textId="77777777" w:rsidR="008E2602" w:rsidRPr="00591F9F" w:rsidRDefault="008E2602" w:rsidP="008E2602">
            <w:pPr>
              <w:rPr>
                <w:rFonts w:ascii="Times New Roman" w:eastAsia="Times New Roman" w:hAnsi="Times New Roman"/>
                <w:sz w:val="22"/>
                <w:szCs w:val="22"/>
              </w:rPr>
            </w:pPr>
          </w:p>
        </w:tc>
      </w:tr>
    </w:tbl>
    <w:p w14:paraId="55C0CE29" w14:textId="77777777" w:rsidR="008E2602" w:rsidRDefault="008E2602" w:rsidP="008E2602"/>
    <w:p w14:paraId="60B1E2E5" w14:textId="77777777" w:rsidR="008E2602" w:rsidRDefault="008E2602" w:rsidP="0060116D">
      <w:pPr>
        <w:pStyle w:val="NoSpacing"/>
        <w:rPr>
          <w:rFonts w:ascii="Times New Roman" w:hAnsi="Times New Roman"/>
          <w:szCs w:val="24"/>
        </w:rPr>
      </w:pPr>
    </w:p>
    <w:p w14:paraId="235A4987" w14:textId="77777777" w:rsidR="0060116D" w:rsidRDefault="0060116D" w:rsidP="00C44EF6">
      <w:pPr>
        <w:pStyle w:val="NoSpacing"/>
        <w:rPr>
          <w:rFonts w:ascii="Times New Roman" w:hAnsi="Times New Roman"/>
          <w:szCs w:val="24"/>
        </w:rPr>
      </w:pPr>
    </w:p>
    <w:p w14:paraId="59C38DD1" w14:textId="77777777" w:rsidR="008E2602" w:rsidRPr="00A546E5" w:rsidRDefault="008E2602" w:rsidP="00784B9E">
      <w:pPr>
        <w:rPr>
          <w:rFonts w:ascii="Times New Roman" w:hAnsi="Times New Roman"/>
        </w:rPr>
      </w:pPr>
    </w:p>
    <w:sectPr w:rsidR="008E2602" w:rsidRPr="00A546E5" w:rsidSect="00784B9E">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500D6B" w15:done="0"/>
  <w15:commentEx w15:paraId="4149012D" w15:done="0"/>
  <w15:commentEx w15:paraId="39F31D78" w15:done="0"/>
  <w15:commentEx w15:paraId="475F06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D5999" w14:textId="77777777" w:rsidR="00F273F8" w:rsidRDefault="00F273F8" w:rsidP="00456001">
      <w:r>
        <w:separator/>
      </w:r>
    </w:p>
  </w:endnote>
  <w:endnote w:type="continuationSeparator" w:id="0">
    <w:p w14:paraId="238C543A" w14:textId="77777777" w:rsidR="00F273F8" w:rsidRDefault="00F273F8" w:rsidP="0045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0"/>
        <w:szCs w:val="20"/>
      </w:rPr>
      <w:id w:val="2010870065"/>
      <w:docPartObj>
        <w:docPartGallery w:val="Page Numbers (Bottom of Page)"/>
        <w:docPartUnique/>
      </w:docPartObj>
    </w:sdtPr>
    <w:sdtEndPr>
      <w:rPr>
        <w:rFonts w:ascii="Times New Roman" w:eastAsia="Adobe Fan Heiti Std B" w:hAnsi="Times New Roman"/>
        <w:noProof/>
      </w:rPr>
    </w:sdtEndPr>
    <w:sdtContent>
      <w:p w14:paraId="3D46F43C" w14:textId="7C9F1BF6" w:rsidR="008C1F12" w:rsidRPr="00784B9E" w:rsidRDefault="008C1F12">
        <w:pPr>
          <w:pStyle w:val="Footer"/>
          <w:jc w:val="right"/>
          <w:rPr>
            <w:rFonts w:ascii="Times New Roman" w:eastAsia="Adobe Fan Heiti Std B" w:hAnsi="Times New Roman"/>
            <w:sz w:val="20"/>
            <w:szCs w:val="20"/>
          </w:rPr>
        </w:pPr>
        <w:r w:rsidRPr="00784B9E">
          <w:rPr>
            <w:rFonts w:ascii="Times New Roman" w:eastAsia="Adobe Fan Heiti Std B" w:hAnsi="Times New Roman"/>
            <w:sz w:val="20"/>
            <w:szCs w:val="20"/>
          </w:rPr>
          <w:fldChar w:fldCharType="begin"/>
        </w:r>
        <w:r w:rsidRPr="00784B9E">
          <w:rPr>
            <w:rFonts w:ascii="Times New Roman" w:eastAsia="Adobe Fan Heiti Std B" w:hAnsi="Times New Roman"/>
            <w:sz w:val="20"/>
            <w:szCs w:val="20"/>
          </w:rPr>
          <w:instrText xml:space="preserve"> PAGE   \* MERGEFORMAT </w:instrText>
        </w:r>
        <w:r w:rsidRPr="00784B9E">
          <w:rPr>
            <w:rFonts w:ascii="Times New Roman" w:eastAsia="Adobe Fan Heiti Std B" w:hAnsi="Times New Roman"/>
            <w:sz w:val="20"/>
            <w:szCs w:val="20"/>
          </w:rPr>
          <w:fldChar w:fldCharType="separate"/>
        </w:r>
        <w:r w:rsidR="00F17042">
          <w:rPr>
            <w:rFonts w:ascii="Times New Roman" w:eastAsia="Adobe Fan Heiti Std B" w:hAnsi="Times New Roman"/>
            <w:noProof/>
            <w:sz w:val="20"/>
            <w:szCs w:val="20"/>
          </w:rPr>
          <w:t>17</w:t>
        </w:r>
        <w:r w:rsidRPr="00784B9E">
          <w:rPr>
            <w:rFonts w:ascii="Times New Roman" w:eastAsia="Adobe Fan Heiti Std B" w:hAnsi="Times New Roman"/>
            <w:noProof/>
            <w:sz w:val="20"/>
            <w:szCs w:val="20"/>
          </w:rPr>
          <w:fldChar w:fldCharType="end"/>
        </w:r>
      </w:p>
    </w:sdtContent>
  </w:sdt>
  <w:p w14:paraId="6614775D" w14:textId="77777777" w:rsidR="008C1F12" w:rsidRDefault="008C1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396A7" w14:textId="77777777" w:rsidR="00F273F8" w:rsidRDefault="00F273F8" w:rsidP="00456001">
      <w:r>
        <w:separator/>
      </w:r>
    </w:p>
  </w:footnote>
  <w:footnote w:type="continuationSeparator" w:id="0">
    <w:p w14:paraId="338BF9A0" w14:textId="77777777" w:rsidR="00F273F8" w:rsidRDefault="00F273F8" w:rsidP="00456001">
      <w:r>
        <w:continuationSeparator/>
      </w:r>
    </w:p>
  </w:footnote>
  <w:footnote w:id="1">
    <w:p w14:paraId="268DD74E" w14:textId="0C727D17" w:rsidR="008C1F12" w:rsidRDefault="008C1F12">
      <w:pPr>
        <w:pStyle w:val="FootnoteText"/>
      </w:pPr>
      <w:r w:rsidRPr="00757A87">
        <w:rPr>
          <w:rStyle w:val="FootnoteReference"/>
          <w:rFonts w:ascii="Times New Roman" w:hAnsi="Times New Roman"/>
        </w:rPr>
        <w:footnoteRef/>
      </w:r>
      <w:r w:rsidRPr="00757A87">
        <w:rPr>
          <w:rFonts w:ascii="Times New Roman" w:hAnsi="Times New Roman"/>
        </w:rPr>
        <w:t xml:space="preserve"> This quotation and the ones that follow below are drawn from responses to the final and open-ended question on</w:t>
      </w:r>
      <w:r w:rsidRPr="00852B97">
        <w:rPr>
          <w:rFonts w:ascii="Times New Roman" w:hAnsi="Times New Roman"/>
        </w:rPr>
        <w:t xml:space="preserve"> the Alumnae Survey, </w:t>
      </w:r>
      <w:r>
        <w:rPr>
          <w:rFonts w:ascii="Times New Roman" w:hAnsi="Times New Roman"/>
        </w:rPr>
        <w:t>“</w:t>
      </w:r>
      <w:r w:rsidRPr="00852B97">
        <w:rPr>
          <w:rFonts w:ascii="Times New Roman" w:hAnsi="Times New Roman"/>
        </w:rPr>
        <w:t>Is there anything more you would like to say about your experience taking a Calderwood Seminar?</w:t>
      </w:r>
      <w:r>
        <w:rPr>
          <w:rFonts w:ascii="Times New Roman" w:hAnsi="Times New Roman"/>
        </w:rPr>
        <w:t>”</w:t>
      </w:r>
      <w:r w:rsidRPr="00852B97">
        <w:rPr>
          <w:rFonts w:ascii="Times New Roman" w:hAnsi="Times New Roman"/>
        </w:rPr>
        <w:t xml:space="preserve"> Of the 84 responses to the survey, 55 students wrote something in response to this question. A few comments were </w:t>
      </w:r>
      <w:r>
        <w:rPr>
          <w:rFonts w:ascii="Times New Roman" w:hAnsi="Times New Roman"/>
        </w:rPr>
        <w:t>negative</w:t>
      </w:r>
      <w:r w:rsidRPr="00852B97">
        <w:rPr>
          <w:rFonts w:ascii="Times New Roman" w:hAnsi="Times New Roman"/>
        </w:rPr>
        <w:t xml:space="preserve"> but t</w:t>
      </w:r>
      <w:r>
        <w:rPr>
          <w:rFonts w:ascii="Times New Roman" w:hAnsi="Times New Roman"/>
        </w:rPr>
        <w:t xml:space="preserve">he vast majority </w:t>
      </w:r>
      <w:r w:rsidRPr="00852B97">
        <w:rPr>
          <w:rFonts w:ascii="Times New Roman" w:hAnsi="Times New Roman"/>
        </w:rPr>
        <w:t>was positive, often glowing</w:t>
      </w:r>
      <w:r>
        <w:rPr>
          <w:rFonts w:ascii="Times New Roman" w:hAnsi="Times New Roman"/>
        </w:rPr>
        <w:t>,</w:t>
      </w:r>
      <w:r w:rsidRPr="00852B97">
        <w:rPr>
          <w:rFonts w:ascii="Times New Roman" w:hAnsi="Times New Roman"/>
        </w:rPr>
        <w:t xml:space="preserve"> as </w:t>
      </w:r>
      <w:r>
        <w:rPr>
          <w:rFonts w:ascii="Times New Roman" w:hAnsi="Times New Roman"/>
        </w:rPr>
        <w:t xml:space="preserve">is </w:t>
      </w:r>
      <w:r w:rsidRPr="00852B97">
        <w:rPr>
          <w:rFonts w:ascii="Times New Roman" w:hAnsi="Times New Roman"/>
        </w:rPr>
        <w:t>this one.</w:t>
      </w:r>
    </w:p>
  </w:footnote>
  <w:footnote w:id="2">
    <w:p w14:paraId="4177CEC3" w14:textId="0774592D" w:rsidR="008C1F12" w:rsidRPr="007473EF" w:rsidRDefault="008C1F12">
      <w:pPr>
        <w:pStyle w:val="FootnoteText"/>
        <w:rPr>
          <w:rFonts w:ascii="Times New Roman" w:hAnsi="Times New Roman"/>
        </w:rPr>
      </w:pPr>
      <w:r w:rsidRPr="007473EF">
        <w:rPr>
          <w:rStyle w:val="FootnoteReference"/>
          <w:rFonts w:ascii="Times New Roman" w:hAnsi="Times New Roman"/>
        </w:rPr>
        <w:footnoteRef/>
      </w:r>
      <w:r w:rsidRPr="007473EF">
        <w:rPr>
          <w:rFonts w:ascii="Times New Roman" w:hAnsi="Times New Roman"/>
        </w:rPr>
        <w:t xml:space="preserve"> </w:t>
      </w:r>
      <w:r>
        <w:rPr>
          <w:rFonts w:ascii="Times New Roman" w:hAnsi="Times New Roman"/>
        </w:rPr>
        <w:t xml:space="preserve">This </w:t>
      </w:r>
      <w:r w:rsidRPr="007473EF">
        <w:rPr>
          <w:rFonts w:ascii="Times New Roman" w:hAnsi="Times New Roman"/>
        </w:rPr>
        <w:t xml:space="preserve">question was not included in the </w:t>
      </w:r>
      <w:r>
        <w:rPr>
          <w:rFonts w:ascii="Times New Roman" w:hAnsi="Times New Roman"/>
        </w:rPr>
        <w:t xml:space="preserve">2015 and 2016 </w:t>
      </w:r>
      <w:r w:rsidRPr="007473EF">
        <w:rPr>
          <w:rFonts w:ascii="Times New Roman" w:hAnsi="Times New Roman"/>
        </w:rPr>
        <w:t>Senior Surveys.</w:t>
      </w:r>
    </w:p>
  </w:footnote>
  <w:footnote w:id="3">
    <w:p w14:paraId="56C46A8B" w14:textId="45C94459" w:rsidR="008C1F12" w:rsidRPr="008C1F12" w:rsidRDefault="008C1F12" w:rsidP="00D34343">
      <w:pPr>
        <w:pStyle w:val="FootnoteText"/>
        <w:rPr>
          <w:rFonts w:ascii="Times New Roman" w:hAnsi="Times New Roman"/>
        </w:rPr>
      </w:pPr>
      <w:r w:rsidRPr="008C1F12">
        <w:rPr>
          <w:rStyle w:val="FootnoteReference"/>
          <w:rFonts w:ascii="Times New Roman" w:hAnsi="Times New Roman"/>
        </w:rPr>
        <w:footnoteRef/>
      </w:r>
      <w:r w:rsidRPr="008C1F12">
        <w:rPr>
          <w:rFonts w:ascii="Times New Roman" w:hAnsi="Times New Roman"/>
        </w:rPr>
        <w:t xml:space="preserve"> In an earlier evaluation of the Calderwood Seminar program, a quasi-experimental design was employed to score student writing along a number of dimensions. Faculty involved in this exercise identified significant improvements when comparing assignments written at the beginning versus end of Calderwood seminars. See Wini</w:t>
      </w:r>
      <w:bookmarkStart w:id="0" w:name="_GoBack"/>
      <w:bookmarkEnd w:id="0"/>
      <w:r w:rsidRPr="008C1F12">
        <w:rPr>
          <w:rFonts w:ascii="Times New Roman" w:hAnsi="Times New Roman"/>
        </w:rPr>
        <w:t xml:space="preserve"> Wood and David L. Lindauer, “Calderwood Seminars in Public Writing: Evaluation of Student Writing (September 2015).</w:t>
      </w:r>
    </w:p>
  </w:footnote>
  <w:footnote w:id="4">
    <w:p w14:paraId="1901554D" w14:textId="06BFBCB0" w:rsidR="008C1F12" w:rsidRPr="003D26DD" w:rsidRDefault="008C1F12">
      <w:pPr>
        <w:pStyle w:val="FootnoteText"/>
        <w:rPr>
          <w:rFonts w:ascii="Times New Roman" w:hAnsi="Times New Roman"/>
        </w:rPr>
      </w:pPr>
      <w:r w:rsidRPr="003D26DD">
        <w:rPr>
          <w:rStyle w:val="FootnoteReference"/>
          <w:rFonts w:ascii="Times New Roman" w:hAnsi="Times New Roman"/>
        </w:rPr>
        <w:footnoteRef/>
      </w:r>
      <w:r w:rsidRPr="003D26DD">
        <w:rPr>
          <w:rFonts w:ascii="Times New Roman" w:hAnsi="Times New Roman"/>
        </w:rPr>
        <w:t xml:space="preserve"> </w:t>
      </w:r>
      <w:r>
        <w:rPr>
          <w:rFonts w:ascii="Times New Roman" w:hAnsi="Times New Roman"/>
        </w:rPr>
        <w:t xml:space="preserve">The chair of </w:t>
      </w:r>
      <w:r w:rsidRPr="003D26DD">
        <w:rPr>
          <w:rFonts w:ascii="Times New Roman" w:hAnsi="Times New Roman"/>
        </w:rPr>
        <w:t>Wellesley College’s Institut</w:t>
      </w:r>
      <w:r>
        <w:rPr>
          <w:rFonts w:ascii="Times New Roman" w:hAnsi="Times New Roman"/>
        </w:rPr>
        <w:t>ional Review Board reviewed our initial proposal for this evaluation project and concluded that it was exempt from human subjects protections review.</w:t>
      </w:r>
    </w:p>
  </w:footnote>
  <w:footnote w:id="5">
    <w:p w14:paraId="0D3FBFE4" w14:textId="77777777" w:rsidR="008C1F12" w:rsidRPr="00AA34A9" w:rsidRDefault="008C1F12" w:rsidP="00590396">
      <w:pPr>
        <w:pStyle w:val="FootnoteText"/>
        <w:rPr>
          <w:rFonts w:ascii="Times New Roman" w:hAnsi="Times New Roman"/>
        </w:rPr>
      </w:pPr>
      <w:r w:rsidRPr="00AA34A9">
        <w:rPr>
          <w:rStyle w:val="FootnoteReference"/>
          <w:rFonts w:ascii="Times New Roman" w:hAnsi="Times New Roman"/>
        </w:rPr>
        <w:footnoteRef/>
      </w:r>
      <w:r w:rsidRPr="00AA34A9">
        <w:rPr>
          <w:rFonts w:ascii="Times New Roman" w:hAnsi="Times New Roman"/>
        </w:rPr>
        <w:t xml:space="preserve"> Results from SEQs are confidential which is why we do not present any of these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4B4C"/>
    <w:multiLevelType w:val="hybridMultilevel"/>
    <w:tmpl w:val="4F166636"/>
    <w:lvl w:ilvl="0" w:tplc="0FC8C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319FD"/>
    <w:multiLevelType w:val="hybridMultilevel"/>
    <w:tmpl w:val="5D4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66ACB"/>
    <w:multiLevelType w:val="hybridMultilevel"/>
    <w:tmpl w:val="9B42A2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CF3C42"/>
    <w:multiLevelType w:val="hybridMultilevel"/>
    <w:tmpl w:val="350EDF0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7673EA"/>
    <w:multiLevelType w:val="hybridMultilevel"/>
    <w:tmpl w:val="350EDF0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214AA5"/>
    <w:multiLevelType w:val="hybridMultilevel"/>
    <w:tmpl w:val="C6C40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F0DF2"/>
    <w:multiLevelType w:val="hybridMultilevel"/>
    <w:tmpl w:val="350EDF0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C115F22"/>
    <w:multiLevelType w:val="hybridMultilevel"/>
    <w:tmpl w:val="8BA2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17975"/>
    <w:multiLevelType w:val="hybridMultilevel"/>
    <w:tmpl w:val="84E82C80"/>
    <w:lvl w:ilvl="0" w:tplc="8E527B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C32C0"/>
    <w:multiLevelType w:val="hybridMultilevel"/>
    <w:tmpl w:val="85744E40"/>
    <w:lvl w:ilvl="0" w:tplc="E4367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8936A1"/>
    <w:multiLevelType w:val="hybridMultilevel"/>
    <w:tmpl w:val="E3E800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D500EB"/>
    <w:multiLevelType w:val="hybridMultilevel"/>
    <w:tmpl w:val="D74E5272"/>
    <w:lvl w:ilvl="0" w:tplc="856E58B0">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6F6F31"/>
    <w:multiLevelType w:val="hybridMultilevel"/>
    <w:tmpl w:val="D28021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
  </w:num>
  <w:num w:numId="4">
    <w:abstractNumId w:val="8"/>
  </w:num>
  <w:num w:numId="5">
    <w:abstractNumId w:val="7"/>
  </w:num>
  <w:num w:numId="6">
    <w:abstractNumId w:val="10"/>
  </w:num>
  <w:num w:numId="7">
    <w:abstractNumId w:val="5"/>
  </w:num>
  <w:num w:numId="8">
    <w:abstractNumId w:val="2"/>
  </w:num>
  <w:num w:numId="9">
    <w:abstractNumId w:val="12"/>
  </w:num>
  <w:num w:numId="10">
    <w:abstractNumId w:val="11"/>
  </w:num>
  <w:num w:numId="11">
    <w:abstractNumId w:val="4"/>
  </w:num>
  <w:num w:numId="12">
    <w:abstractNumId w:val="3"/>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
    <w15:presenceInfo w15:providerId="None" w15:userId="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6"/>
    <w:rsid w:val="0001602A"/>
    <w:rsid w:val="000232E7"/>
    <w:rsid w:val="000304A8"/>
    <w:rsid w:val="0003642E"/>
    <w:rsid w:val="000425D8"/>
    <w:rsid w:val="000472BD"/>
    <w:rsid w:val="00096768"/>
    <w:rsid w:val="000B2D7B"/>
    <w:rsid w:val="000E4CED"/>
    <w:rsid w:val="000F6AA1"/>
    <w:rsid w:val="001065A6"/>
    <w:rsid w:val="00142348"/>
    <w:rsid w:val="00153BFB"/>
    <w:rsid w:val="00162FBB"/>
    <w:rsid w:val="00165DC4"/>
    <w:rsid w:val="0019018A"/>
    <w:rsid w:val="001A7BD6"/>
    <w:rsid w:val="001B54A1"/>
    <w:rsid w:val="001B7B63"/>
    <w:rsid w:val="001C06FB"/>
    <w:rsid w:val="001D2805"/>
    <w:rsid w:val="001D2B6B"/>
    <w:rsid w:val="001D5247"/>
    <w:rsid w:val="001E1DC8"/>
    <w:rsid w:val="001E28FB"/>
    <w:rsid w:val="001E48BC"/>
    <w:rsid w:val="00204335"/>
    <w:rsid w:val="0023265B"/>
    <w:rsid w:val="002508DE"/>
    <w:rsid w:val="00256D47"/>
    <w:rsid w:val="0026191B"/>
    <w:rsid w:val="002722F5"/>
    <w:rsid w:val="002737E0"/>
    <w:rsid w:val="00286BCB"/>
    <w:rsid w:val="00286FBE"/>
    <w:rsid w:val="0029498A"/>
    <w:rsid w:val="002C28A6"/>
    <w:rsid w:val="002C7E22"/>
    <w:rsid w:val="002D5AED"/>
    <w:rsid w:val="002F37ED"/>
    <w:rsid w:val="003225C6"/>
    <w:rsid w:val="00331F0E"/>
    <w:rsid w:val="00343532"/>
    <w:rsid w:val="0037311D"/>
    <w:rsid w:val="00385619"/>
    <w:rsid w:val="00391D07"/>
    <w:rsid w:val="0039330C"/>
    <w:rsid w:val="003B5FC9"/>
    <w:rsid w:val="003C05E2"/>
    <w:rsid w:val="003C657E"/>
    <w:rsid w:val="003D26DD"/>
    <w:rsid w:val="003F7D2F"/>
    <w:rsid w:val="00402DDB"/>
    <w:rsid w:val="00405584"/>
    <w:rsid w:val="00407AC0"/>
    <w:rsid w:val="00435A3A"/>
    <w:rsid w:val="00435CD0"/>
    <w:rsid w:val="00445963"/>
    <w:rsid w:val="00456001"/>
    <w:rsid w:val="00461BF9"/>
    <w:rsid w:val="004915B4"/>
    <w:rsid w:val="004940FE"/>
    <w:rsid w:val="004A5E64"/>
    <w:rsid w:val="004B6AD6"/>
    <w:rsid w:val="004C5D74"/>
    <w:rsid w:val="004D2A4B"/>
    <w:rsid w:val="004D3DF4"/>
    <w:rsid w:val="004E665B"/>
    <w:rsid w:val="00500F32"/>
    <w:rsid w:val="0050243D"/>
    <w:rsid w:val="00514BC3"/>
    <w:rsid w:val="005158C1"/>
    <w:rsid w:val="00530268"/>
    <w:rsid w:val="00531A36"/>
    <w:rsid w:val="00532176"/>
    <w:rsid w:val="0053694D"/>
    <w:rsid w:val="00546278"/>
    <w:rsid w:val="00553BF5"/>
    <w:rsid w:val="00576E28"/>
    <w:rsid w:val="00580E7E"/>
    <w:rsid w:val="005830E0"/>
    <w:rsid w:val="00583E68"/>
    <w:rsid w:val="00590396"/>
    <w:rsid w:val="00591F9F"/>
    <w:rsid w:val="00595BED"/>
    <w:rsid w:val="00597F98"/>
    <w:rsid w:val="005A7FCE"/>
    <w:rsid w:val="005B7D5F"/>
    <w:rsid w:val="005E26DB"/>
    <w:rsid w:val="005E6060"/>
    <w:rsid w:val="005F0E6D"/>
    <w:rsid w:val="005F32FD"/>
    <w:rsid w:val="005F57F2"/>
    <w:rsid w:val="005F7819"/>
    <w:rsid w:val="0060116D"/>
    <w:rsid w:val="006156FD"/>
    <w:rsid w:val="00643B32"/>
    <w:rsid w:val="00646073"/>
    <w:rsid w:val="0065414A"/>
    <w:rsid w:val="006565D5"/>
    <w:rsid w:val="00695B88"/>
    <w:rsid w:val="006A3BE0"/>
    <w:rsid w:val="006B6259"/>
    <w:rsid w:val="006E4129"/>
    <w:rsid w:val="0070562C"/>
    <w:rsid w:val="007152B2"/>
    <w:rsid w:val="007473EF"/>
    <w:rsid w:val="00757A87"/>
    <w:rsid w:val="00762D8E"/>
    <w:rsid w:val="00784B9E"/>
    <w:rsid w:val="007B1261"/>
    <w:rsid w:val="007B7B39"/>
    <w:rsid w:val="007C393D"/>
    <w:rsid w:val="007C7098"/>
    <w:rsid w:val="007F02EC"/>
    <w:rsid w:val="007F6554"/>
    <w:rsid w:val="00821422"/>
    <w:rsid w:val="0084650B"/>
    <w:rsid w:val="00852B97"/>
    <w:rsid w:val="00855819"/>
    <w:rsid w:val="00891F25"/>
    <w:rsid w:val="008A2BEC"/>
    <w:rsid w:val="008A6F2B"/>
    <w:rsid w:val="008B1C7A"/>
    <w:rsid w:val="008B1E6C"/>
    <w:rsid w:val="008C1F12"/>
    <w:rsid w:val="008C2927"/>
    <w:rsid w:val="008C629C"/>
    <w:rsid w:val="008D7344"/>
    <w:rsid w:val="008D7B1F"/>
    <w:rsid w:val="008E2602"/>
    <w:rsid w:val="008F0BC6"/>
    <w:rsid w:val="008F3B5A"/>
    <w:rsid w:val="008F4F2F"/>
    <w:rsid w:val="008F7B14"/>
    <w:rsid w:val="0090107F"/>
    <w:rsid w:val="00914B82"/>
    <w:rsid w:val="00924D31"/>
    <w:rsid w:val="0092588A"/>
    <w:rsid w:val="00926CB7"/>
    <w:rsid w:val="0095310E"/>
    <w:rsid w:val="00961B61"/>
    <w:rsid w:val="00962116"/>
    <w:rsid w:val="00963FA0"/>
    <w:rsid w:val="00966079"/>
    <w:rsid w:val="00967779"/>
    <w:rsid w:val="00976A14"/>
    <w:rsid w:val="00981711"/>
    <w:rsid w:val="009819B7"/>
    <w:rsid w:val="00986CBE"/>
    <w:rsid w:val="009A1302"/>
    <w:rsid w:val="009A78EA"/>
    <w:rsid w:val="009A7CFE"/>
    <w:rsid w:val="009D7E30"/>
    <w:rsid w:val="00A25971"/>
    <w:rsid w:val="00A4018F"/>
    <w:rsid w:val="00A44B06"/>
    <w:rsid w:val="00A546E5"/>
    <w:rsid w:val="00A617B3"/>
    <w:rsid w:val="00A63651"/>
    <w:rsid w:val="00A67D77"/>
    <w:rsid w:val="00A8708E"/>
    <w:rsid w:val="00AA1878"/>
    <w:rsid w:val="00AA34A9"/>
    <w:rsid w:val="00AF5377"/>
    <w:rsid w:val="00AF54D6"/>
    <w:rsid w:val="00B171D5"/>
    <w:rsid w:val="00B1744F"/>
    <w:rsid w:val="00B26C2B"/>
    <w:rsid w:val="00B37B57"/>
    <w:rsid w:val="00B43618"/>
    <w:rsid w:val="00B44D0B"/>
    <w:rsid w:val="00B5028A"/>
    <w:rsid w:val="00B61048"/>
    <w:rsid w:val="00B7591A"/>
    <w:rsid w:val="00B82FC0"/>
    <w:rsid w:val="00BA290F"/>
    <w:rsid w:val="00BB0F88"/>
    <w:rsid w:val="00BB7DFB"/>
    <w:rsid w:val="00BC2779"/>
    <w:rsid w:val="00BC6021"/>
    <w:rsid w:val="00BD7196"/>
    <w:rsid w:val="00BE12E7"/>
    <w:rsid w:val="00BF1404"/>
    <w:rsid w:val="00C1563C"/>
    <w:rsid w:val="00C25702"/>
    <w:rsid w:val="00C34E68"/>
    <w:rsid w:val="00C42561"/>
    <w:rsid w:val="00C43C43"/>
    <w:rsid w:val="00C44EF6"/>
    <w:rsid w:val="00C51F19"/>
    <w:rsid w:val="00C55768"/>
    <w:rsid w:val="00C66145"/>
    <w:rsid w:val="00C67123"/>
    <w:rsid w:val="00C7653D"/>
    <w:rsid w:val="00C774B0"/>
    <w:rsid w:val="00C8072B"/>
    <w:rsid w:val="00C86316"/>
    <w:rsid w:val="00C94C92"/>
    <w:rsid w:val="00C96560"/>
    <w:rsid w:val="00C97E8D"/>
    <w:rsid w:val="00CA0F5F"/>
    <w:rsid w:val="00CA3A10"/>
    <w:rsid w:val="00CB3FA5"/>
    <w:rsid w:val="00CB47BC"/>
    <w:rsid w:val="00CE2182"/>
    <w:rsid w:val="00CE72A8"/>
    <w:rsid w:val="00CF0C1E"/>
    <w:rsid w:val="00D117F0"/>
    <w:rsid w:val="00D11C64"/>
    <w:rsid w:val="00D34343"/>
    <w:rsid w:val="00D35ACA"/>
    <w:rsid w:val="00D40342"/>
    <w:rsid w:val="00D41745"/>
    <w:rsid w:val="00D54F25"/>
    <w:rsid w:val="00D64C02"/>
    <w:rsid w:val="00D737E9"/>
    <w:rsid w:val="00D94BEE"/>
    <w:rsid w:val="00DA2539"/>
    <w:rsid w:val="00DB7EDE"/>
    <w:rsid w:val="00DD6974"/>
    <w:rsid w:val="00DE1303"/>
    <w:rsid w:val="00DE26E4"/>
    <w:rsid w:val="00DE3531"/>
    <w:rsid w:val="00DE5CBA"/>
    <w:rsid w:val="00E03FEC"/>
    <w:rsid w:val="00E124E6"/>
    <w:rsid w:val="00E169A2"/>
    <w:rsid w:val="00E16E29"/>
    <w:rsid w:val="00E211D7"/>
    <w:rsid w:val="00E23670"/>
    <w:rsid w:val="00E250E9"/>
    <w:rsid w:val="00E26961"/>
    <w:rsid w:val="00E4674B"/>
    <w:rsid w:val="00E603F8"/>
    <w:rsid w:val="00E67D25"/>
    <w:rsid w:val="00E7023F"/>
    <w:rsid w:val="00E7591F"/>
    <w:rsid w:val="00E831D9"/>
    <w:rsid w:val="00E94D56"/>
    <w:rsid w:val="00EA19B0"/>
    <w:rsid w:val="00EB0387"/>
    <w:rsid w:val="00EC54C3"/>
    <w:rsid w:val="00EE12EA"/>
    <w:rsid w:val="00EF274B"/>
    <w:rsid w:val="00F113D7"/>
    <w:rsid w:val="00F15753"/>
    <w:rsid w:val="00F164C6"/>
    <w:rsid w:val="00F17042"/>
    <w:rsid w:val="00F21D94"/>
    <w:rsid w:val="00F26411"/>
    <w:rsid w:val="00F273F8"/>
    <w:rsid w:val="00F374B7"/>
    <w:rsid w:val="00F42304"/>
    <w:rsid w:val="00F42D30"/>
    <w:rsid w:val="00F73B89"/>
    <w:rsid w:val="00F83250"/>
    <w:rsid w:val="00F91FD8"/>
    <w:rsid w:val="00F94C70"/>
    <w:rsid w:val="00F950B0"/>
    <w:rsid w:val="00FA7D1E"/>
    <w:rsid w:val="00FB2B7D"/>
    <w:rsid w:val="00FC34B9"/>
    <w:rsid w:val="00FE46AB"/>
    <w:rsid w:val="00FF12E7"/>
    <w:rsid w:val="00FF5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02"/>
    <w:rPr>
      <w:sz w:val="24"/>
      <w:szCs w:val="24"/>
    </w:rPr>
  </w:style>
  <w:style w:type="paragraph" w:styleId="Heading1">
    <w:name w:val="heading 1"/>
    <w:basedOn w:val="Normal"/>
    <w:next w:val="Normal"/>
    <w:link w:val="Heading1Char"/>
    <w:uiPriority w:val="9"/>
    <w:qFormat/>
    <w:rsid w:val="008E26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E26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E26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E26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E26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E26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E2602"/>
    <w:pPr>
      <w:spacing w:before="240" w:after="60"/>
      <w:outlineLvl w:val="6"/>
    </w:pPr>
  </w:style>
  <w:style w:type="paragraph" w:styleId="Heading8">
    <w:name w:val="heading 8"/>
    <w:basedOn w:val="Normal"/>
    <w:next w:val="Normal"/>
    <w:link w:val="Heading8Char"/>
    <w:uiPriority w:val="9"/>
    <w:semiHidden/>
    <w:unhideWhenUsed/>
    <w:qFormat/>
    <w:rsid w:val="008E2602"/>
    <w:pPr>
      <w:spacing w:before="240" w:after="60"/>
      <w:outlineLvl w:val="7"/>
    </w:pPr>
    <w:rPr>
      <w:i/>
      <w:iCs/>
    </w:rPr>
  </w:style>
  <w:style w:type="paragraph" w:styleId="Heading9">
    <w:name w:val="heading 9"/>
    <w:basedOn w:val="Normal"/>
    <w:next w:val="Normal"/>
    <w:link w:val="Heading9Char"/>
    <w:uiPriority w:val="9"/>
    <w:semiHidden/>
    <w:unhideWhenUsed/>
    <w:qFormat/>
    <w:rsid w:val="008E26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E2602"/>
    <w:rPr>
      <w:szCs w:val="32"/>
    </w:rPr>
  </w:style>
  <w:style w:type="paragraph" w:styleId="FootnoteText">
    <w:name w:val="footnote text"/>
    <w:basedOn w:val="Normal"/>
    <w:link w:val="FootnoteTextChar"/>
    <w:uiPriority w:val="99"/>
    <w:semiHidden/>
    <w:unhideWhenUsed/>
    <w:rsid w:val="00456001"/>
    <w:rPr>
      <w:sz w:val="20"/>
      <w:szCs w:val="20"/>
    </w:rPr>
  </w:style>
  <w:style w:type="character" w:customStyle="1" w:styleId="FootnoteTextChar">
    <w:name w:val="Footnote Text Char"/>
    <w:basedOn w:val="DefaultParagraphFont"/>
    <w:link w:val="FootnoteText"/>
    <w:uiPriority w:val="99"/>
    <w:semiHidden/>
    <w:rsid w:val="00456001"/>
    <w:rPr>
      <w:sz w:val="20"/>
      <w:szCs w:val="20"/>
    </w:rPr>
  </w:style>
  <w:style w:type="character" w:styleId="FootnoteReference">
    <w:name w:val="footnote reference"/>
    <w:basedOn w:val="DefaultParagraphFont"/>
    <w:uiPriority w:val="99"/>
    <w:semiHidden/>
    <w:unhideWhenUsed/>
    <w:rsid w:val="00456001"/>
    <w:rPr>
      <w:vertAlign w:val="superscript"/>
    </w:rPr>
  </w:style>
  <w:style w:type="paragraph" w:styleId="Header">
    <w:name w:val="header"/>
    <w:basedOn w:val="Normal"/>
    <w:link w:val="HeaderChar"/>
    <w:uiPriority w:val="99"/>
    <w:unhideWhenUsed/>
    <w:rsid w:val="0060116D"/>
    <w:pPr>
      <w:tabs>
        <w:tab w:val="center" w:pos="4680"/>
        <w:tab w:val="right" w:pos="9360"/>
      </w:tabs>
    </w:pPr>
  </w:style>
  <w:style w:type="character" w:customStyle="1" w:styleId="HeaderChar">
    <w:name w:val="Header Char"/>
    <w:basedOn w:val="DefaultParagraphFont"/>
    <w:link w:val="Header"/>
    <w:uiPriority w:val="99"/>
    <w:rsid w:val="0060116D"/>
  </w:style>
  <w:style w:type="paragraph" w:styleId="Footer">
    <w:name w:val="footer"/>
    <w:basedOn w:val="Normal"/>
    <w:link w:val="FooterChar"/>
    <w:uiPriority w:val="99"/>
    <w:unhideWhenUsed/>
    <w:rsid w:val="0060116D"/>
    <w:pPr>
      <w:tabs>
        <w:tab w:val="center" w:pos="4680"/>
        <w:tab w:val="right" w:pos="9360"/>
      </w:tabs>
    </w:pPr>
  </w:style>
  <w:style w:type="character" w:customStyle="1" w:styleId="FooterChar">
    <w:name w:val="Footer Char"/>
    <w:basedOn w:val="DefaultParagraphFont"/>
    <w:link w:val="Footer"/>
    <w:uiPriority w:val="99"/>
    <w:rsid w:val="0060116D"/>
  </w:style>
  <w:style w:type="character" w:styleId="CommentReference">
    <w:name w:val="annotation reference"/>
    <w:basedOn w:val="DefaultParagraphFont"/>
    <w:uiPriority w:val="99"/>
    <w:semiHidden/>
    <w:unhideWhenUsed/>
    <w:rsid w:val="004A5E64"/>
    <w:rPr>
      <w:sz w:val="16"/>
      <w:szCs w:val="16"/>
    </w:rPr>
  </w:style>
  <w:style w:type="paragraph" w:styleId="CommentText">
    <w:name w:val="annotation text"/>
    <w:basedOn w:val="Normal"/>
    <w:link w:val="CommentTextChar"/>
    <w:uiPriority w:val="99"/>
    <w:semiHidden/>
    <w:unhideWhenUsed/>
    <w:rsid w:val="004A5E64"/>
    <w:rPr>
      <w:sz w:val="20"/>
      <w:szCs w:val="20"/>
    </w:rPr>
  </w:style>
  <w:style w:type="character" w:customStyle="1" w:styleId="CommentTextChar">
    <w:name w:val="Comment Text Char"/>
    <w:basedOn w:val="DefaultParagraphFont"/>
    <w:link w:val="CommentText"/>
    <w:uiPriority w:val="99"/>
    <w:semiHidden/>
    <w:rsid w:val="004A5E64"/>
    <w:rPr>
      <w:sz w:val="20"/>
      <w:szCs w:val="20"/>
    </w:rPr>
  </w:style>
  <w:style w:type="paragraph" w:styleId="CommentSubject">
    <w:name w:val="annotation subject"/>
    <w:basedOn w:val="CommentText"/>
    <w:next w:val="CommentText"/>
    <w:link w:val="CommentSubjectChar"/>
    <w:uiPriority w:val="99"/>
    <w:semiHidden/>
    <w:unhideWhenUsed/>
    <w:rsid w:val="004A5E64"/>
    <w:rPr>
      <w:b/>
      <w:bCs/>
    </w:rPr>
  </w:style>
  <w:style w:type="character" w:customStyle="1" w:styleId="CommentSubjectChar">
    <w:name w:val="Comment Subject Char"/>
    <w:basedOn w:val="CommentTextChar"/>
    <w:link w:val="CommentSubject"/>
    <w:uiPriority w:val="99"/>
    <w:semiHidden/>
    <w:rsid w:val="004A5E64"/>
    <w:rPr>
      <w:b/>
      <w:bCs/>
      <w:sz w:val="20"/>
      <w:szCs w:val="20"/>
    </w:rPr>
  </w:style>
  <w:style w:type="paragraph" w:styleId="Revision">
    <w:name w:val="Revision"/>
    <w:hidden/>
    <w:uiPriority w:val="99"/>
    <w:semiHidden/>
    <w:rsid w:val="004A5E64"/>
  </w:style>
  <w:style w:type="paragraph" w:styleId="BalloonText">
    <w:name w:val="Balloon Text"/>
    <w:basedOn w:val="Normal"/>
    <w:link w:val="BalloonTextChar"/>
    <w:uiPriority w:val="99"/>
    <w:semiHidden/>
    <w:unhideWhenUsed/>
    <w:rsid w:val="004A5E64"/>
    <w:rPr>
      <w:rFonts w:ascii="Tahoma" w:hAnsi="Tahoma" w:cs="Tahoma"/>
      <w:sz w:val="16"/>
      <w:szCs w:val="16"/>
    </w:rPr>
  </w:style>
  <w:style w:type="character" w:customStyle="1" w:styleId="BalloonTextChar">
    <w:name w:val="Balloon Text Char"/>
    <w:basedOn w:val="DefaultParagraphFont"/>
    <w:link w:val="BalloonText"/>
    <w:uiPriority w:val="99"/>
    <w:semiHidden/>
    <w:rsid w:val="004A5E64"/>
    <w:rPr>
      <w:rFonts w:ascii="Tahoma" w:hAnsi="Tahoma" w:cs="Tahoma"/>
      <w:sz w:val="16"/>
      <w:szCs w:val="16"/>
    </w:rPr>
  </w:style>
  <w:style w:type="character" w:customStyle="1" w:styleId="Heading1Char">
    <w:name w:val="Heading 1 Char"/>
    <w:basedOn w:val="DefaultParagraphFont"/>
    <w:link w:val="Heading1"/>
    <w:uiPriority w:val="9"/>
    <w:rsid w:val="008E26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E26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E26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E2602"/>
    <w:rPr>
      <w:b/>
      <w:bCs/>
      <w:sz w:val="28"/>
      <w:szCs w:val="28"/>
    </w:rPr>
  </w:style>
  <w:style w:type="character" w:customStyle="1" w:styleId="Heading5Char">
    <w:name w:val="Heading 5 Char"/>
    <w:basedOn w:val="DefaultParagraphFont"/>
    <w:link w:val="Heading5"/>
    <w:uiPriority w:val="9"/>
    <w:semiHidden/>
    <w:rsid w:val="008E2602"/>
    <w:rPr>
      <w:b/>
      <w:bCs/>
      <w:i/>
      <w:iCs/>
      <w:sz w:val="26"/>
      <w:szCs w:val="26"/>
    </w:rPr>
  </w:style>
  <w:style w:type="character" w:customStyle="1" w:styleId="Heading6Char">
    <w:name w:val="Heading 6 Char"/>
    <w:basedOn w:val="DefaultParagraphFont"/>
    <w:link w:val="Heading6"/>
    <w:uiPriority w:val="9"/>
    <w:semiHidden/>
    <w:rsid w:val="008E2602"/>
    <w:rPr>
      <w:b/>
      <w:bCs/>
    </w:rPr>
  </w:style>
  <w:style w:type="character" w:customStyle="1" w:styleId="Heading7Char">
    <w:name w:val="Heading 7 Char"/>
    <w:basedOn w:val="DefaultParagraphFont"/>
    <w:link w:val="Heading7"/>
    <w:uiPriority w:val="9"/>
    <w:semiHidden/>
    <w:rsid w:val="008E2602"/>
    <w:rPr>
      <w:sz w:val="24"/>
      <w:szCs w:val="24"/>
    </w:rPr>
  </w:style>
  <w:style w:type="character" w:customStyle="1" w:styleId="Heading8Char">
    <w:name w:val="Heading 8 Char"/>
    <w:basedOn w:val="DefaultParagraphFont"/>
    <w:link w:val="Heading8"/>
    <w:uiPriority w:val="9"/>
    <w:semiHidden/>
    <w:rsid w:val="008E2602"/>
    <w:rPr>
      <w:i/>
      <w:iCs/>
      <w:sz w:val="24"/>
      <w:szCs w:val="24"/>
    </w:rPr>
  </w:style>
  <w:style w:type="character" w:customStyle="1" w:styleId="Heading9Char">
    <w:name w:val="Heading 9 Char"/>
    <w:basedOn w:val="DefaultParagraphFont"/>
    <w:link w:val="Heading9"/>
    <w:uiPriority w:val="9"/>
    <w:semiHidden/>
    <w:rsid w:val="008E2602"/>
    <w:rPr>
      <w:rFonts w:asciiTheme="majorHAnsi" w:eastAsiaTheme="majorEastAsia" w:hAnsiTheme="majorHAnsi"/>
    </w:rPr>
  </w:style>
  <w:style w:type="paragraph" w:styleId="Title">
    <w:name w:val="Title"/>
    <w:basedOn w:val="Normal"/>
    <w:next w:val="Normal"/>
    <w:link w:val="TitleChar"/>
    <w:uiPriority w:val="10"/>
    <w:qFormat/>
    <w:rsid w:val="008E26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E26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26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E2602"/>
    <w:rPr>
      <w:rFonts w:asciiTheme="majorHAnsi" w:eastAsiaTheme="majorEastAsia" w:hAnsiTheme="majorHAnsi"/>
      <w:sz w:val="24"/>
      <w:szCs w:val="24"/>
    </w:rPr>
  </w:style>
  <w:style w:type="character" w:styleId="Strong">
    <w:name w:val="Strong"/>
    <w:basedOn w:val="DefaultParagraphFont"/>
    <w:uiPriority w:val="22"/>
    <w:qFormat/>
    <w:rsid w:val="008E2602"/>
    <w:rPr>
      <w:b/>
      <w:bCs/>
    </w:rPr>
  </w:style>
  <w:style w:type="character" w:styleId="Emphasis">
    <w:name w:val="Emphasis"/>
    <w:basedOn w:val="DefaultParagraphFont"/>
    <w:uiPriority w:val="20"/>
    <w:qFormat/>
    <w:rsid w:val="008E2602"/>
    <w:rPr>
      <w:rFonts w:asciiTheme="minorHAnsi" w:hAnsiTheme="minorHAnsi"/>
      <w:b/>
      <w:i/>
      <w:iCs/>
    </w:rPr>
  </w:style>
  <w:style w:type="paragraph" w:styleId="ListParagraph">
    <w:name w:val="List Paragraph"/>
    <w:basedOn w:val="Normal"/>
    <w:uiPriority w:val="34"/>
    <w:qFormat/>
    <w:rsid w:val="008E2602"/>
    <w:pPr>
      <w:ind w:left="720"/>
      <w:contextualSpacing/>
    </w:pPr>
  </w:style>
  <w:style w:type="paragraph" w:styleId="Quote">
    <w:name w:val="Quote"/>
    <w:basedOn w:val="Normal"/>
    <w:next w:val="Normal"/>
    <w:link w:val="QuoteChar"/>
    <w:uiPriority w:val="29"/>
    <w:qFormat/>
    <w:rsid w:val="008E2602"/>
    <w:rPr>
      <w:i/>
    </w:rPr>
  </w:style>
  <w:style w:type="character" w:customStyle="1" w:styleId="QuoteChar">
    <w:name w:val="Quote Char"/>
    <w:basedOn w:val="DefaultParagraphFont"/>
    <w:link w:val="Quote"/>
    <w:uiPriority w:val="29"/>
    <w:rsid w:val="008E2602"/>
    <w:rPr>
      <w:i/>
      <w:sz w:val="24"/>
      <w:szCs w:val="24"/>
    </w:rPr>
  </w:style>
  <w:style w:type="paragraph" w:styleId="IntenseQuote">
    <w:name w:val="Intense Quote"/>
    <w:basedOn w:val="Normal"/>
    <w:next w:val="Normal"/>
    <w:link w:val="IntenseQuoteChar"/>
    <w:uiPriority w:val="30"/>
    <w:qFormat/>
    <w:rsid w:val="008E2602"/>
    <w:pPr>
      <w:ind w:left="720" w:right="720"/>
    </w:pPr>
    <w:rPr>
      <w:b/>
      <w:i/>
      <w:szCs w:val="22"/>
    </w:rPr>
  </w:style>
  <w:style w:type="character" w:customStyle="1" w:styleId="IntenseQuoteChar">
    <w:name w:val="Intense Quote Char"/>
    <w:basedOn w:val="DefaultParagraphFont"/>
    <w:link w:val="IntenseQuote"/>
    <w:uiPriority w:val="30"/>
    <w:rsid w:val="008E2602"/>
    <w:rPr>
      <w:b/>
      <w:i/>
      <w:sz w:val="24"/>
    </w:rPr>
  </w:style>
  <w:style w:type="character" w:styleId="SubtleEmphasis">
    <w:name w:val="Subtle Emphasis"/>
    <w:uiPriority w:val="19"/>
    <w:qFormat/>
    <w:rsid w:val="008E2602"/>
    <w:rPr>
      <w:i/>
      <w:color w:val="5A5A5A" w:themeColor="text1" w:themeTint="A5"/>
    </w:rPr>
  </w:style>
  <w:style w:type="character" w:styleId="IntenseEmphasis">
    <w:name w:val="Intense Emphasis"/>
    <w:basedOn w:val="DefaultParagraphFont"/>
    <w:uiPriority w:val="21"/>
    <w:qFormat/>
    <w:rsid w:val="008E2602"/>
    <w:rPr>
      <w:b/>
      <w:i/>
      <w:sz w:val="24"/>
      <w:szCs w:val="24"/>
      <w:u w:val="single"/>
    </w:rPr>
  </w:style>
  <w:style w:type="character" w:styleId="SubtleReference">
    <w:name w:val="Subtle Reference"/>
    <w:basedOn w:val="DefaultParagraphFont"/>
    <w:uiPriority w:val="31"/>
    <w:qFormat/>
    <w:rsid w:val="008E2602"/>
    <w:rPr>
      <w:sz w:val="24"/>
      <w:szCs w:val="24"/>
      <w:u w:val="single"/>
    </w:rPr>
  </w:style>
  <w:style w:type="character" w:styleId="IntenseReference">
    <w:name w:val="Intense Reference"/>
    <w:basedOn w:val="DefaultParagraphFont"/>
    <w:uiPriority w:val="32"/>
    <w:qFormat/>
    <w:rsid w:val="008E2602"/>
    <w:rPr>
      <w:b/>
      <w:sz w:val="24"/>
      <w:u w:val="single"/>
    </w:rPr>
  </w:style>
  <w:style w:type="character" w:styleId="BookTitle">
    <w:name w:val="Book Title"/>
    <w:basedOn w:val="DefaultParagraphFont"/>
    <w:uiPriority w:val="33"/>
    <w:qFormat/>
    <w:rsid w:val="008E26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2602"/>
    <w:pPr>
      <w:outlineLvl w:val="9"/>
    </w:pPr>
  </w:style>
  <w:style w:type="paragraph" w:styleId="EndnoteText">
    <w:name w:val="endnote text"/>
    <w:basedOn w:val="Normal"/>
    <w:link w:val="EndnoteTextChar"/>
    <w:uiPriority w:val="99"/>
    <w:semiHidden/>
    <w:unhideWhenUsed/>
    <w:rsid w:val="003D26DD"/>
    <w:rPr>
      <w:sz w:val="20"/>
      <w:szCs w:val="20"/>
    </w:rPr>
  </w:style>
  <w:style w:type="character" w:customStyle="1" w:styleId="EndnoteTextChar">
    <w:name w:val="Endnote Text Char"/>
    <w:basedOn w:val="DefaultParagraphFont"/>
    <w:link w:val="EndnoteText"/>
    <w:uiPriority w:val="99"/>
    <w:semiHidden/>
    <w:rsid w:val="003D26DD"/>
    <w:rPr>
      <w:sz w:val="20"/>
      <w:szCs w:val="20"/>
    </w:rPr>
  </w:style>
  <w:style w:type="character" w:styleId="EndnoteReference">
    <w:name w:val="endnote reference"/>
    <w:basedOn w:val="DefaultParagraphFont"/>
    <w:uiPriority w:val="99"/>
    <w:semiHidden/>
    <w:unhideWhenUsed/>
    <w:rsid w:val="003D26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02"/>
    <w:rPr>
      <w:sz w:val="24"/>
      <w:szCs w:val="24"/>
    </w:rPr>
  </w:style>
  <w:style w:type="paragraph" w:styleId="Heading1">
    <w:name w:val="heading 1"/>
    <w:basedOn w:val="Normal"/>
    <w:next w:val="Normal"/>
    <w:link w:val="Heading1Char"/>
    <w:uiPriority w:val="9"/>
    <w:qFormat/>
    <w:rsid w:val="008E26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E26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E26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E26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E26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E26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E2602"/>
    <w:pPr>
      <w:spacing w:before="240" w:after="60"/>
      <w:outlineLvl w:val="6"/>
    </w:pPr>
  </w:style>
  <w:style w:type="paragraph" w:styleId="Heading8">
    <w:name w:val="heading 8"/>
    <w:basedOn w:val="Normal"/>
    <w:next w:val="Normal"/>
    <w:link w:val="Heading8Char"/>
    <w:uiPriority w:val="9"/>
    <w:semiHidden/>
    <w:unhideWhenUsed/>
    <w:qFormat/>
    <w:rsid w:val="008E2602"/>
    <w:pPr>
      <w:spacing w:before="240" w:after="60"/>
      <w:outlineLvl w:val="7"/>
    </w:pPr>
    <w:rPr>
      <w:i/>
      <w:iCs/>
    </w:rPr>
  </w:style>
  <w:style w:type="paragraph" w:styleId="Heading9">
    <w:name w:val="heading 9"/>
    <w:basedOn w:val="Normal"/>
    <w:next w:val="Normal"/>
    <w:link w:val="Heading9Char"/>
    <w:uiPriority w:val="9"/>
    <w:semiHidden/>
    <w:unhideWhenUsed/>
    <w:qFormat/>
    <w:rsid w:val="008E26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E2602"/>
    <w:rPr>
      <w:szCs w:val="32"/>
    </w:rPr>
  </w:style>
  <w:style w:type="paragraph" w:styleId="FootnoteText">
    <w:name w:val="footnote text"/>
    <w:basedOn w:val="Normal"/>
    <w:link w:val="FootnoteTextChar"/>
    <w:uiPriority w:val="99"/>
    <w:semiHidden/>
    <w:unhideWhenUsed/>
    <w:rsid w:val="00456001"/>
    <w:rPr>
      <w:sz w:val="20"/>
      <w:szCs w:val="20"/>
    </w:rPr>
  </w:style>
  <w:style w:type="character" w:customStyle="1" w:styleId="FootnoteTextChar">
    <w:name w:val="Footnote Text Char"/>
    <w:basedOn w:val="DefaultParagraphFont"/>
    <w:link w:val="FootnoteText"/>
    <w:uiPriority w:val="99"/>
    <w:semiHidden/>
    <w:rsid w:val="00456001"/>
    <w:rPr>
      <w:sz w:val="20"/>
      <w:szCs w:val="20"/>
    </w:rPr>
  </w:style>
  <w:style w:type="character" w:styleId="FootnoteReference">
    <w:name w:val="footnote reference"/>
    <w:basedOn w:val="DefaultParagraphFont"/>
    <w:uiPriority w:val="99"/>
    <w:semiHidden/>
    <w:unhideWhenUsed/>
    <w:rsid w:val="00456001"/>
    <w:rPr>
      <w:vertAlign w:val="superscript"/>
    </w:rPr>
  </w:style>
  <w:style w:type="paragraph" w:styleId="Header">
    <w:name w:val="header"/>
    <w:basedOn w:val="Normal"/>
    <w:link w:val="HeaderChar"/>
    <w:uiPriority w:val="99"/>
    <w:unhideWhenUsed/>
    <w:rsid w:val="0060116D"/>
    <w:pPr>
      <w:tabs>
        <w:tab w:val="center" w:pos="4680"/>
        <w:tab w:val="right" w:pos="9360"/>
      </w:tabs>
    </w:pPr>
  </w:style>
  <w:style w:type="character" w:customStyle="1" w:styleId="HeaderChar">
    <w:name w:val="Header Char"/>
    <w:basedOn w:val="DefaultParagraphFont"/>
    <w:link w:val="Header"/>
    <w:uiPriority w:val="99"/>
    <w:rsid w:val="0060116D"/>
  </w:style>
  <w:style w:type="paragraph" w:styleId="Footer">
    <w:name w:val="footer"/>
    <w:basedOn w:val="Normal"/>
    <w:link w:val="FooterChar"/>
    <w:uiPriority w:val="99"/>
    <w:unhideWhenUsed/>
    <w:rsid w:val="0060116D"/>
    <w:pPr>
      <w:tabs>
        <w:tab w:val="center" w:pos="4680"/>
        <w:tab w:val="right" w:pos="9360"/>
      </w:tabs>
    </w:pPr>
  </w:style>
  <w:style w:type="character" w:customStyle="1" w:styleId="FooterChar">
    <w:name w:val="Footer Char"/>
    <w:basedOn w:val="DefaultParagraphFont"/>
    <w:link w:val="Footer"/>
    <w:uiPriority w:val="99"/>
    <w:rsid w:val="0060116D"/>
  </w:style>
  <w:style w:type="character" w:styleId="CommentReference">
    <w:name w:val="annotation reference"/>
    <w:basedOn w:val="DefaultParagraphFont"/>
    <w:uiPriority w:val="99"/>
    <w:semiHidden/>
    <w:unhideWhenUsed/>
    <w:rsid w:val="004A5E64"/>
    <w:rPr>
      <w:sz w:val="16"/>
      <w:szCs w:val="16"/>
    </w:rPr>
  </w:style>
  <w:style w:type="paragraph" w:styleId="CommentText">
    <w:name w:val="annotation text"/>
    <w:basedOn w:val="Normal"/>
    <w:link w:val="CommentTextChar"/>
    <w:uiPriority w:val="99"/>
    <w:semiHidden/>
    <w:unhideWhenUsed/>
    <w:rsid w:val="004A5E64"/>
    <w:rPr>
      <w:sz w:val="20"/>
      <w:szCs w:val="20"/>
    </w:rPr>
  </w:style>
  <w:style w:type="character" w:customStyle="1" w:styleId="CommentTextChar">
    <w:name w:val="Comment Text Char"/>
    <w:basedOn w:val="DefaultParagraphFont"/>
    <w:link w:val="CommentText"/>
    <w:uiPriority w:val="99"/>
    <w:semiHidden/>
    <w:rsid w:val="004A5E64"/>
    <w:rPr>
      <w:sz w:val="20"/>
      <w:szCs w:val="20"/>
    </w:rPr>
  </w:style>
  <w:style w:type="paragraph" w:styleId="CommentSubject">
    <w:name w:val="annotation subject"/>
    <w:basedOn w:val="CommentText"/>
    <w:next w:val="CommentText"/>
    <w:link w:val="CommentSubjectChar"/>
    <w:uiPriority w:val="99"/>
    <w:semiHidden/>
    <w:unhideWhenUsed/>
    <w:rsid w:val="004A5E64"/>
    <w:rPr>
      <w:b/>
      <w:bCs/>
    </w:rPr>
  </w:style>
  <w:style w:type="character" w:customStyle="1" w:styleId="CommentSubjectChar">
    <w:name w:val="Comment Subject Char"/>
    <w:basedOn w:val="CommentTextChar"/>
    <w:link w:val="CommentSubject"/>
    <w:uiPriority w:val="99"/>
    <w:semiHidden/>
    <w:rsid w:val="004A5E64"/>
    <w:rPr>
      <w:b/>
      <w:bCs/>
      <w:sz w:val="20"/>
      <w:szCs w:val="20"/>
    </w:rPr>
  </w:style>
  <w:style w:type="paragraph" w:styleId="Revision">
    <w:name w:val="Revision"/>
    <w:hidden/>
    <w:uiPriority w:val="99"/>
    <w:semiHidden/>
    <w:rsid w:val="004A5E64"/>
  </w:style>
  <w:style w:type="paragraph" w:styleId="BalloonText">
    <w:name w:val="Balloon Text"/>
    <w:basedOn w:val="Normal"/>
    <w:link w:val="BalloonTextChar"/>
    <w:uiPriority w:val="99"/>
    <w:semiHidden/>
    <w:unhideWhenUsed/>
    <w:rsid w:val="004A5E64"/>
    <w:rPr>
      <w:rFonts w:ascii="Tahoma" w:hAnsi="Tahoma" w:cs="Tahoma"/>
      <w:sz w:val="16"/>
      <w:szCs w:val="16"/>
    </w:rPr>
  </w:style>
  <w:style w:type="character" w:customStyle="1" w:styleId="BalloonTextChar">
    <w:name w:val="Balloon Text Char"/>
    <w:basedOn w:val="DefaultParagraphFont"/>
    <w:link w:val="BalloonText"/>
    <w:uiPriority w:val="99"/>
    <w:semiHidden/>
    <w:rsid w:val="004A5E64"/>
    <w:rPr>
      <w:rFonts w:ascii="Tahoma" w:hAnsi="Tahoma" w:cs="Tahoma"/>
      <w:sz w:val="16"/>
      <w:szCs w:val="16"/>
    </w:rPr>
  </w:style>
  <w:style w:type="character" w:customStyle="1" w:styleId="Heading1Char">
    <w:name w:val="Heading 1 Char"/>
    <w:basedOn w:val="DefaultParagraphFont"/>
    <w:link w:val="Heading1"/>
    <w:uiPriority w:val="9"/>
    <w:rsid w:val="008E26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E26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E26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E2602"/>
    <w:rPr>
      <w:b/>
      <w:bCs/>
      <w:sz w:val="28"/>
      <w:szCs w:val="28"/>
    </w:rPr>
  </w:style>
  <w:style w:type="character" w:customStyle="1" w:styleId="Heading5Char">
    <w:name w:val="Heading 5 Char"/>
    <w:basedOn w:val="DefaultParagraphFont"/>
    <w:link w:val="Heading5"/>
    <w:uiPriority w:val="9"/>
    <w:semiHidden/>
    <w:rsid w:val="008E2602"/>
    <w:rPr>
      <w:b/>
      <w:bCs/>
      <w:i/>
      <w:iCs/>
      <w:sz w:val="26"/>
      <w:szCs w:val="26"/>
    </w:rPr>
  </w:style>
  <w:style w:type="character" w:customStyle="1" w:styleId="Heading6Char">
    <w:name w:val="Heading 6 Char"/>
    <w:basedOn w:val="DefaultParagraphFont"/>
    <w:link w:val="Heading6"/>
    <w:uiPriority w:val="9"/>
    <w:semiHidden/>
    <w:rsid w:val="008E2602"/>
    <w:rPr>
      <w:b/>
      <w:bCs/>
    </w:rPr>
  </w:style>
  <w:style w:type="character" w:customStyle="1" w:styleId="Heading7Char">
    <w:name w:val="Heading 7 Char"/>
    <w:basedOn w:val="DefaultParagraphFont"/>
    <w:link w:val="Heading7"/>
    <w:uiPriority w:val="9"/>
    <w:semiHidden/>
    <w:rsid w:val="008E2602"/>
    <w:rPr>
      <w:sz w:val="24"/>
      <w:szCs w:val="24"/>
    </w:rPr>
  </w:style>
  <w:style w:type="character" w:customStyle="1" w:styleId="Heading8Char">
    <w:name w:val="Heading 8 Char"/>
    <w:basedOn w:val="DefaultParagraphFont"/>
    <w:link w:val="Heading8"/>
    <w:uiPriority w:val="9"/>
    <w:semiHidden/>
    <w:rsid w:val="008E2602"/>
    <w:rPr>
      <w:i/>
      <w:iCs/>
      <w:sz w:val="24"/>
      <w:szCs w:val="24"/>
    </w:rPr>
  </w:style>
  <w:style w:type="character" w:customStyle="1" w:styleId="Heading9Char">
    <w:name w:val="Heading 9 Char"/>
    <w:basedOn w:val="DefaultParagraphFont"/>
    <w:link w:val="Heading9"/>
    <w:uiPriority w:val="9"/>
    <w:semiHidden/>
    <w:rsid w:val="008E2602"/>
    <w:rPr>
      <w:rFonts w:asciiTheme="majorHAnsi" w:eastAsiaTheme="majorEastAsia" w:hAnsiTheme="majorHAnsi"/>
    </w:rPr>
  </w:style>
  <w:style w:type="paragraph" w:styleId="Title">
    <w:name w:val="Title"/>
    <w:basedOn w:val="Normal"/>
    <w:next w:val="Normal"/>
    <w:link w:val="TitleChar"/>
    <w:uiPriority w:val="10"/>
    <w:qFormat/>
    <w:rsid w:val="008E26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E26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26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E2602"/>
    <w:rPr>
      <w:rFonts w:asciiTheme="majorHAnsi" w:eastAsiaTheme="majorEastAsia" w:hAnsiTheme="majorHAnsi"/>
      <w:sz w:val="24"/>
      <w:szCs w:val="24"/>
    </w:rPr>
  </w:style>
  <w:style w:type="character" w:styleId="Strong">
    <w:name w:val="Strong"/>
    <w:basedOn w:val="DefaultParagraphFont"/>
    <w:uiPriority w:val="22"/>
    <w:qFormat/>
    <w:rsid w:val="008E2602"/>
    <w:rPr>
      <w:b/>
      <w:bCs/>
    </w:rPr>
  </w:style>
  <w:style w:type="character" w:styleId="Emphasis">
    <w:name w:val="Emphasis"/>
    <w:basedOn w:val="DefaultParagraphFont"/>
    <w:uiPriority w:val="20"/>
    <w:qFormat/>
    <w:rsid w:val="008E2602"/>
    <w:rPr>
      <w:rFonts w:asciiTheme="minorHAnsi" w:hAnsiTheme="minorHAnsi"/>
      <w:b/>
      <w:i/>
      <w:iCs/>
    </w:rPr>
  </w:style>
  <w:style w:type="paragraph" w:styleId="ListParagraph">
    <w:name w:val="List Paragraph"/>
    <w:basedOn w:val="Normal"/>
    <w:uiPriority w:val="34"/>
    <w:qFormat/>
    <w:rsid w:val="008E2602"/>
    <w:pPr>
      <w:ind w:left="720"/>
      <w:contextualSpacing/>
    </w:pPr>
  </w:style>
  <w:style w:type="paragraph" w:styleId="Quote">
    <w:name w:val="Quote"/>
    <w:basedOn w:val="Normal"/>
    <w:next w:val="Normal"/>
    <w:link w:val="QuoteChar"/>
    <w:uiPriority w:val="29"/>
    <w:qFormat/>
    <w:rsid w:val="008E2602"/>
    <w:rPr>
      <w:i/>
    </w:rPr>
  </w:style>
  <w:style w:type="character" w:customStyle="1" w:styleId="QuoteChar">
    <w:name w:val="Quote Char"/>
    <w:basedOn w:val="DefaultParagraphFont"/>
    <w:link w:val="Quote"/>
    <w:uiPriority w:val="29"/>
    <w:rsid w:val="008E2602"/>
    <w:rPr>
      <w:i/>
      <w:sz w:val="24"/>
      <w:szCs w:val="24"/>
    </w:rPr>
  </w:style>
  <w:style w:type="paragraph" w:styleId="IntenseQuote">
    <w:name w:val="Intense Quote"/>
    <w:basedOn w:val="Normal"/>
    <w:next w:val="Normal"/>
    <w:link w:val="IntenseQuoteChar"/>
    <w:uiPriority w:val="30"/>
    <w:qFormat/>
    <w:rsid w:val="008E2602"/>
    <w:pPr>
      <w:ind w:left="720" w:right="720"/>
    </w:pPr>
    <w:rPr>
      <w:b/>
      <w:i/>
      <w:szCs w:val="22"/>
    </w:rPr>
  </w:style>
  <w:style w:type="character" w:customStyle="1" w:styleId="IntenseQuoteChar">
    <w:name w:val="Intense Quote Char"/>
    <w:basedOn w:val="DefaultParagraphFont"/>
    <w:link w:val="IntenseQuote"/>
    <w:uiPriority w:val="30"/>
    <w:rsid w:val="008E2602"/>
    <w:rPr>
      <w:b/>
      <w:i/>
      <w:sz w:val="24"/>
    </w:rPr>
  </w:style>
  <w:style w:type="character" w:styleId="SubtleEmphasis">
    <w:name w:val="Subtle Emphasis"/>
    <w:uiPriority w:val="19"/>
    <w:qFormat/>
    <w:rsid w:val="008E2602"/>
    <w:rPr>
      <w:i/>
      <w:color w:val="5A5A5A" w:themeColor="text1" w:themeTint="A5"/>
    </w:rPr>
  </w:style>
  <w:style w:type="character" w:styleId="IntenseEmphasis">
    <w:name w:val="Intense Emphasis"/>
    <w:basedOn w:val="DefaultParagraphFont"/>
    <w:uiPriority w:val="21"/>
    <w:qFormat/>
    <w:rsid w:val="008E2602"/>
    <w:rPr>
      <w:b/>
      <w:i/>
      <w:sz w:val="24"/>
      <w:szCs w:val="24"/>
      <w:u w:val="single"/>
    </w:rPr>
  </w:style>
  <w:style w:type="character" w:styleId="SubtleReference">
    <w:name w:val="Subtle Reference"/>
    <w:basedOn w:val="DefaultParagraphFont"/>
    <w:uiPriority w:val="31"/>
    <w:qFormat/>
    <w:rsid w:val="008E2602"/>
    <w:rPr>
      <w:sz w:val="24"/>
      <w:szCs w:val="24"/>
      <w:u w:val="single"/>
    </w:rPr>
  </w:style>
  <w:style w:type="character" w:styleId="IntenseReference">
    <w:name w:val="Intense Reference"/>
    <w:basedOn w:val="DefaultParagraphFont"/>
    <w:uiPriority w:val="32"/>
    <w:qFormat/>
    <w:rsid w:val="008E2602"/>
    <w:rPr>
      <w:b/>
      <w:sz w:val="24"/>
      <w:u w:val="single"/>
    </w:rPr>
  </w:style>
  <w:style w:type="character" w:styleId="BookTitle">
    <w:name w:val="Book Title"/>
    <w:basedOn w:val="DefaultParagraphFont"/>
    <w:uiPriority w:val="33"/>
    <w:qFormat/>
    <w:rsid w:val="008E26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2602"/>
    <w:pPr>
      <w:outlineLvl w:val="9"/>
    </w:pPr>
  </w:style>
  <w:style w:type="paragraph" w:styleId="EndnoteText">
    <w:name w:val="endnote text"/>
    <w:basedOn w:val="Normal"/>
    <w:link w:val="EndnoteTextChar"/>
    <w:uiPriority w:val="99"/>
    <w:semiHidden/>
    <w:unhideWhenUsed/>
    <w:rsid w:val="003D26DD"/>
    <w:rPr>
      <w:sz w:val="20"/>
      <w:szCs w:val="20"/>
    </w:rPr>
  </w:style>
  <w:style w:type="character" w:customStyle="1" w:styleId="EndnoteTextChar">
    <w:name w:val="Endnote Text Char"/>
    <w:basedOn w:val="DefaultParagraphFont"/>
    <w:link w:val="EndnoteText"/>
    <w:uiPriority w:val="99"/>
    <w:semiHidden/>
    <w:rsid w:val="003D26DD"/>
    <w:rPr>
      <w:sz w:val="20"/>
      <w:szCs w:val="20"/>
    </w:rPr>
  </w:style>
  <w:style w:type="character" w:styleId="EndnoteReference">
    <w:name w:val="endnote reference"/>
    <w:basedOn w:val="DefaultParagraphFont"/>
    <w:uiPriority w:val="99"/>
    <w:semiHidden/>
    <w:unhideWhenUsed/>
    <w:rsid w:val="003D2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8106">
      <w:bodyDiv w:val="1"/>
      <w:marLeft w:val="0"/>
      <w:marRight w:val="0"/>
      <w:marTop w:val="0"/>
      <w:marBottom w:val="0"/>
      <w:divBdr>
        <w:top w:val="none" w:sz="0" w:space="0" w:color="auto"/>
        <w:left w:val="none" w:sz="0" w:space="0" w:color="auto"/>
        <w:bottom w:val="none" w:sz="0" w:space="0" w:color="auto"/>
        <w:right w:val="none" w:sz="0" w:space="0" w:color="auto"/>
      </w:divBdr>
    </w:div>
    <w:div w:id="1008606392">
      <w:bodyDiv w:val="1"/>
      <w:marLeft w:val="0"/>
      <w:marRight w:val="0"/>
      <w:marTop w:val="0"/>
      <w:marBottom w:val="0"/>
      <w:divBdr>
        <w:top w:val="none" w:sz="0" w:space="0" w:color="auto"/>
        <w:left w:val="none" w:sz="0" w:space="0" w:color="auto"/>
        <w:bottom w:val="none" w:sz="0" w:space="0" w:color="auto"/>
        <w:right w:val="none" w:sz="0" w:space="0" w:color="auto"/>
      </w:divBdr>
    </w:div>
    <w:div w:id="1267806100">
      <w:bodyDiv w:val="1"/>
      <w:marLeft w:val="0"/>
      <w:marRight w:val="0"/>
      <w:marTop w:val="0"/>
      <w:marBottom w:val="0"/>
      <w:divBdr>
        <w:top w:val="none" w:sz="0" w:space="0" w:color="auto"/>
        <w:left w:val="none" w:sz="0" w:space="0" w:color="auto"/>
        <w:bottom w:val="none" w:sz="0" w:space="0" w:color="auto"/>
        <w:right w:val="none" w:sz="0" w:space="0" w:color="auto"/>
      </w:divBdr>
    </w:div>
    <w:div w:id="1563641872">
      <w:bodyDiv w:val="1"/>
      <w:marLeft w:val="0"/>
      <w:marRight w:val="0"/>
      <w:marTop w:val="0"/>
      <w:marBottom w:val="0"/>
      <w:divBdr>
        <w:top w:val="none" w:sz="0" w:space="0" w:color="auto"/>
        <w:left w:val="none" w:sz="0" w:space="0" w:color="auto"/>
        <w:bottom w:val="none" w:sz="0" w:space="0" w:color="auto"/>
        <w:right w:val="none" w:sz="0" w:space="0" w:color="auto"/>
      </w:divBdr>
    </w:div>
    <w:div w:id="1582131174">
      <w:bodyDiv w:val="1"/>
      <w:marLeft w:val="0"/>
      <w:marRight w:val="0"/>
      <w:marTop w:val="0"/>
      <w:marBottom w:val="0"/>
      <w:divBdr>
        <w:top w:val="none" w:sz="0" w:space="0" w:color="auto"/>
        <w:left w:val="none" w:sz="0" w:space="0" w:color="auto"/>
        <w:bottom w:val="none" w:sz="0" w:space="0" w:color="auto"/>
        <w:right w:val="none" w:sz="0" w:space="0" w:color="auto"/>
      </w:divBdr>
    </w:div>
    <w:div w:id="17969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BF55-AF96-4233-96AC-3FC241AD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5201</Words>
  <Characters>29648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34780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Lindauer</dc:creator>
  <cp:lastModifiedBy>David L. Lindauer</cp:lastModifiedBy>
  <cp:revision>2</cp:revision>
  <cp:lastPrinted>2017-01-11T19:08:00Z</cp:lastPrinted>
  <dcterms:created xsi:type="dcterms:W3CDTF">2017-01-22T13:03:00Z</dcterms:created>
  <dcterms:modified xsi:type="dcterms:W3CDTF">2017-01-22T13:03:00Z</dcterms:modified>
</cp:coreProperties>
</file>